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2084" w14:textId="77777777" w:rsidR="00BE028D" w:rsidRDefault="00BE028D" w:rsidP="00BE028D">
      <w:pPr>
        <w:rPr>
          <w:rFonts w:ascii="ＭＳ Ｐ明朝" w:eastAsia="ＭＳ Ｐ明朝" w:hAnsi="ＭＳ Ｐ明朝" w:hint="eastAsia"/>
          <w:szCs w:val="21"/>
        </w:rPr>
      </w:pPr>
    </w:p>
    <w:p w14:paraId="35B55054" w14:textId="77777777" w:rsidR="00BE028D" w:rsidRPr="00BE028D" w:rsidRDefault="00BE028D" w:rsidP="00BE028D">
      <w:pPr>
        <w:rPr>
          <w:rFonts w:ascii="ＭＳ Ｐ明朝" w:eastAsia="ＭＳ Ｐ明朝" w:hAnsi="ＭＳ Ｐ明朝" w:hint="eastAsia"/>
          <w:szCs w:val="21"/>
        </w:rPr>
      </w:pPr>
    </w:p>
    <w:p w14:paraId="07D78155" w14:textId="77777777" w:rsidR="00B01F14" w:rsidRDefault="00BE028D" w:rsidP="00BE028D">
      <w:pPr>
        <w:jc w:val="center"/>
        <w:rPr>
          <w:rFonts w:ascii="ＭＳ Ｐゴシック" w:eastAsia="ＭＳ Ｐゴシック" w:hAnsi="ＭＳ Ｐゴシック" w:hint="eastAsia"/>
          <w:sz w:val="24"/>
          <w:u w:val="single"/>
        </w:rPr>
      </w:pPr>
      <w:r w:rsidRPr="00BE028D">
        <w:rPr>
          <w:rFonts w:ascii="ＭＳ Ｐゴシック" w:eastAsia="ＭＳ Ｐゴシック" w:hAnsi="ＭＳ Ｐゴシック" w:hint="eastAsia"/>
          <w:sz w:val="24"/>
          <w:u w:val="single"/>
        </w:rPr>
        <w:t>適格機関投資家に関する届出書</w:t>
      </w:r>
    </w:p>
    <w:p w14:paraId="7189530C" w14:textId="77777777" w:rsidR="00BE028D" w:rsidRDefault="00BE028D" w:rsidP="00BE028D">
      <w:pPr>
        <w:jc w:val="center"/>
        <w:rPr>
          <w:rFonts w:ascii="ＭＳ Ｐゴシック" w:eastAsia="ＭＳ Ｐゴシック" w:hAnsi="ＭＳ Ｐゴシック" w:hint="eastAsia"/>
          <w:sz w:val="24"/>
          <w:u w:val="single"/>
        </w:rPr>
      </w:pPr>
    </w:p>
    <w:p w14:paraId="3C43E3E7" w14:textId="77777777" w:rsidR="00651086" w:rsidRDefault="00651086" w:rsidP="00BE028D">
      <w:pPr>
        <w:jc w:val="center"/>
        <w:rPr>
          <w:rFonts w:ascii="ＭＳ Ｐゴシック" w:eastAsia="ＭＳ Ｐゴシック" w:hAnsi="ＭＳ Ｐゴシック" w:hint="eastAsia"/>
          <w:sz w:val="24"/>
          <w:u w:val="single"/>
        </w:rPr>
      </w:pPr>
    </w:p>
    <w:p w14:paraId="138AE82B" w14:textId="77777777" w:rsidR="00BE028D" w:rsidRDefault="00BE028D" w:rsidP="00BE028D">
      <w:pPr>
        <w:jc w:val="right"/>
        <w:rPr>
          <w:rFonts w:ascii="ＭＳ Ｐゴシック" w:eastAsia="ＭＳ Ｐゴシック" w:hAnsi="ＭＳ Ｐゴシック" w:hint="eastAsia"/>
          <w:sz w:val="24"/>
        </w:rPr>
      </w:pPr>
      <w:r w:rsidRPr="00BE028D">
        <w:rPr>
          <w:rFonts w:ascii="ＭＳ Ｐゴシック" w:eastAsia="ＭＳ Ｐゴシック" w:hAnsi="ＭＳ Ｐゴシック" w:hint="eastAsia"/>
          <w:sz w:val="24"/>
        </w:rPr>
        <w:t>提出日</w:t>
      </w:r>
      <w:r>
        <w:rPr>
          <w:rFonts w:ascii="ＭＳ Ｐゴシック" w:eastAsia="ＭＳ Ｐゴシック" w:hAnsi="ＭＳ Ｐゴシック" w:hint="eastAsia"/>
          <w:sz w:val="24"/>
        </w:rPr>
        <w:t xml:space="preserve">　</w:t>
      </w:r>
      <w:r w:rsidR="0097607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年　　月　　日</w:t>
      </w:r>
    </w:p>
    <w:p w14:paraId="52F96587" w14:textId="77777777" w:rsidR="00DB4FDB" w:rsidRPr="00BE028D" w:rsidRDefault="00DB4FDB" w:rsidP="00BE028D">
      <w:pPr>
        <w:jc w:val="right"/>
        <w:rPr>
          <w:rFonts w:ascii="ＭＳ Ｐゴシック" w:eastAsia="ＭＳ Ｐゴシック" w:hAnsi="ＭＳ Ｐゴシック" w:hint="eastAsia"/>
          <w:sz w:val="24"/>
        </w:rPr>
      </w:pPr>
    </w:p>
    <w:p w14:paraId="44B8D6D1" w14:textId="77777777" w:rsidR="00BE028D" w:rsidRDefault="00BE028D" w:rsidP="00BE028D">
      <w:pPr>
        <w:rPr>
          <w:rFonts w:ascii="ＭＳ Ｐゴシック" w:eastAsia="ＭＳ Ｐゴシック" w:hAnsi="ＭＳ Ｐゴシック" w:hint="eastAsia"/>
          <w:sz w:val="24"/>
        </w:rPr>
      </w:pPr>
      <w:r w:rsidRPr="00BE028D">
        <w:rPr>
          <w:rFonts w:ascii="ＭＳ Ｐゴシック" w:eastAsia="ＭＳ Ｐゴシック" w:hAnsi="ＭＳ Ｐゴシック" w:hint="eastAsia"/>
          <w:sz w:val="24"/>
        </w:rPr>
        <w:t>金融庁長官</w:t>
      </w:r>
      <w:r w:rsidR="0008564C">
        <w:rPr>
          <w:rFonts w:ascii="ＭＳ Ｐゴシック" w:eastAsia="ＭＳ Ｐゴシック" w:hAnsi="ＭＳ Ｐゴシック" w:hint="eastAsia"/>
          <w:sz w:val="24"/>
        </w:rPr>
        <w:t xml:space="preserve">　</w:t>
      </w:r>
      <w:r w:rsidRPr="00BE028D">
        <w:rPr>
          <w:rFonts w:ascii="ＭＳ Ｐゴシック" w:eastAsia="ＭＳ Ｐゴシック" w:hAnsi="ＭＳ Ｐゴシック" w:hint="eastAsia"/>
          <w:sz w:val="24"/>
        </w:rPr>
        <w:t>殿</w:t>
      </w:r>
    </w:p>
    <w:p w14:paraId="0215E38D" w14:textId="77777777" w:rsidR="00BE028D" w:rsidRDefault="00BE028D" w:rsidP="00BE028D">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（経由</w:t>
      </w:r>
      <w:r w:rsidRPr="009054A6">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rPr>
        <w:t>財務（支）局長</w:t>
      </w:r>
      <w:r w:rsidR="0008564C">
        <w:rPr>
          <w:rFonts w:ascii="ＭＳ Ｐゴシック" w:eastAsia="ＭＳ Ｐゴシック" w:hAnsi="ＭＳ Ｐゴシック" w:hint="eastAsia"/>
          <w:sz w:val="24"/>
        </w:rPr>
        <w:t xml:space="preserve">　殿</w:t>
      </w:r>
      <w:r>
        <w:rPr>
          <w:rFonts w:ascii="ＭＳ Ｐゴシック" w:eastAsia="ＭＳ Ｐゴシック" w:hAnsi="ＭＳ Ｐゴシック" w:hint="eastAsia"/>
          <w:sz w:val="24"/>
        </w:rPr>
        <w:t>）</w:t>
      </w:r>
    </w:p>
    <w:p w14:paraId="1CC7409D" w14:textId="77777777" w:rsidR="00420D31" w:rsidRDefault="00420D31" w:rsidP="00F8615D">
      <w:pPr>
        <w:ind w:firstLineChars="1359" w:firstLine="3262"/>
        <w:rPr>
          <w:rFonts w:ascii="ＭＳ Ｐゴシック" w:eastAsia="ＭＳ Ｐゴシック" w:hAnsi="ＭＳ Ｐゴシック" w:hint="eastAsia"/>
          <w:sz w:val="24"/>
        </w:rPr>
      </w:pPr>
      <w:r>
        <w:rPr>
          <w:rFonts w:ascii="ＭＳ Ｐゴシック" w:eastAsia="ＭＳ Ｐゴシック" w:hAnsi="ＭＳ Ｐゴシック" w:hint="eastAsia"/>
          <w:sz w:val="24"/>
        </w:rPr>
        <w:t>届出者</w:t>
      </w:r>
    </w:p>
    <w:p w14:paraId="230676D8" w14:textId="77777777" w:rsidR="00BE028D" w:rsidRDefault="005B4096" w:rsidP="00497BF2">
      <w:pPr>
        <w:ind w:firstLineChars="1350" w:firstLine="3240"/>
        <w:jc w:val="left"/>
        <w:rPr>
          <w:rFonts w:ascii="ＭＳ Ｐゴシック" w:eastAsia="ＭＳ Ｐゴシック" w:hAnsi="ＭＳ Ｐゴシック" w:hint="eastAsia"/>
          <w:sz w:val="24"/>
        </w:rPr>
      </w:pPr>
      <w:r>
        <w:rPr>
          <w:rFonts w:ascii="ＭＳ Ｐゴシック" w:eastAsia="ＭＳ Ｐゴシック" w:hAnsi="ＭＳ Ｐゴシック" w:hint="eastAsia"/>
          <w:sz w:val="24"/>
        </w:rPr>
        <w:t>名</w:t>
      </w:r>
      <w:r w:rsidR="00497BF2">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称  </w:t>
      </w:r>
      <w:r w:rsidRPr="00AE3B30">
        <w:rPr>
          <w:rFonts w:ascii="ＭＳ Ｐゴシック" w:eastAsia="ＭＳ Ｐゴシック" w:hAnsi="ＭＳ Ｐゴシック" w:hint="eastAsia"/>
          <w:sz w:val="24"/>
          <w:u w:val="single"/>
        </w:rPr>
        <w:t xml:space="preserve">　　　　　　　　　　　　　　</w:t>
      </w:r>
    </w:p>
    <w:p w14:paraId="4A0A029A" w14:textId="77777777" w:rsidR="00497BF2" w:rsidRDefault="00497BF2" w:rsidP="00497BF2">
      <w:pPr>
        <w:ind w:firstLineChars="1350" w:firstLine="3240"/>
        <w:jc w:val="left"/>
        <w:rPr>
          <w:rFonts w:ascii="ＭＳ Ｐゴシック" w:eastAsia="ＭＳ Ｐゴシック" w:hAnsi="ＭＳ Ｐゴシック" w:hint="eastAsia"/>
          <w:sz w:val="24"/>
        </w:rPr>
      </w:pPr>
      <w:r>
        <w:rPr>
          <w:rFonts w:ascii="ＭＳ Ｐゴシック" w:eastAsia="ＭＳ Ｐゴシック" w:hAnsi="ＭＳ Ｐゴシック" w:hint="eastAsia"/>
          <w:sz w:val="24"/>
        </w:rPr>
        <w:t xml:space="preserve">代表者の役職氏名  </w:t>
      </w:r>
      <w:r w:rsidRPr="00AE3B30">
        <w:rPr>
          <w:rFonts w:ascii="ＭＳ Ｐゴシック" w:eastAsia="ＭＳ Ｐゴシック" w:hAnsi="ＭＳ Ｐゴシック" w:hint="eastAsia"/>
          <w:sz w:val="24"/>
          <w:u w:val="single"/>
        </w:rPr>
        <w:t xml:space="preserve">　　　　　　　　　　　　　　</w:t>
      </w:r>
    </w:p>
    <w:p w14:paraId="7D12A861" w14:textId="77777777" w:rsidR="00497BF2" w:rsidRDefault="0084661B" w:rsidP="00D05130">
      <w:pPr>
        <w:ind w:right="960" w:firstLineChars="1350" w:firstLine="3240"/>
        <w:rPr>
          <w:rFonts w:ascii="ＭＳ Ｐゴシック" w:eastAsia="ＭＳ Ｐゴシック" w:hAnsi="ＭＳ Ｐゴシック" w:hint="eastAsia"/>
          <w:sz w:val="24"/>
        </w:rPr>
      </w:pPr>
      <w:r>
        <w:rPr>
          <w:rFonts w:ascii="ＭＳ Ｐゴシック" w:eastAsia="ＭＳ Ｐゴシック" w:hAnsi="ＭＳ Ｐゴシック" w:hint="eastAsia"/>
          <w:sz w:val="24"/>
        </w:rPr>
        <w:t>連絡先</w:t>
      </w:r>
    </w:p>
    <w:p w14:paraId="4FD29AA8" w14:textId="77777777" w:rsidR="0084661B" w:rsidRPr="0084661B" w:rsidRDefault="0084661B" w:rsidP="0084661B">
      <w:pPr>
        <w:ind w:right="960"/>
        <w:rPr>
          <w:rFonts w:ascii="ＭＳ Ｐゴシック" w:eastAsia="ＭＳ Ｐゴシック" w:hAnsi="ＭＳ Ｐゴシック" w:hint="eastAsia"/>
          <w:sz w:val="24"/>
        </w:rPr>
      </w:pPr>
    </w:p>
    <w:p w14:paraId="5D83FDF7" w14:textId="77777777" w:rsidR="006C23A4" w:rsidRDefault="00172A0A" w:rsidP="00BE028D">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 xml:space="preserve">　</w:t>
      </w:r>
      <w:r w:rsidR="006C23A4">
        <w:rPr>
          <w:rFonts w:ascii="ＭＳ Ｐゴシック" w:eastAsia="ＭＳ Ｐゴシック" w:hAnsi="ＭＳ Ｐゴシック" w:hint="eastAsia"/>
          <w:sz w:val="24"/>
        </w:rPr>
        <w:t xml:space="preserve">　</w:t>
      </w:r>
      <w:r w:rsidR="006C23A4" w:rsidRPr="00CF58BE">
        <w:rPr>
          <w:rFonts w:ascii="ＭＳ Ｐゴシック" w:eastAsia="ＭＳ Ｐゴシック" w:hAnsi="ＭＳ Ｐゴシック" w:hint="eastAsia"/>
          <w:sz w:val="24"/>
        </w:rPr>
        <w:t>金融商品取引法第二条に規定する定義に関する内閣府令（平成</w:t>
      </w:r>
      <w:r w:rsidR="00515C27">
        <w:rPr>
          <w:rFonts w:ascii="ＭＳ Ｐゴシック" w:eastAsia="ＭＳ Ｐゴシック" w:hAnsi="ＭＳ Ｐゴシック" w:hint="eastAsia"/>
          <w:sz w:val="24"/>
        </w:rPr>
        <w:t>５</w:t>
      </w:r>
      <w:r w:rsidR="006C23A4" w:rsidRPr="00CF58BE">
        <w:rPr>
          <w:rFonts w:ascii="ＭＳ Ｐゴシック" w:eastAsia="ＭＳ Ｐゴシック" w:hAnsi="ＭＳ Ｐゴシック" w:hint="eastAsia"/>
          <w:sz w:val="24"/>
        </w:rPr>
        <w:t>年大蔵省令第14号）第10条第１項第</w:t>
      </w:r>
      <w:r w:rsidR="006C23A4">
        <w:rPr>
          <w:rFonts w:ascii="ＭＳ Ｐゴシック" w:eastAsia="ＭＳ Ｐゴシック" w:hAnsi="ＭＳ Ｐゴシック" w:hint="eastAsia"/>
          <w:sz w:val="24"/>
        </w:rPr>
        <w:t>19</w:t>
      </w:r>
      <w:r w:rsidR="006C23A4" w:rsidRPr="00CF58BE">
        <w:rPr>
          <w:rFonts w:ascii="ＭＳ Ｐゴシック" w:eastAsia="ＭＳ Ｐゴシック" w:hAnsi="ＭＳ Ｐゴシック" w:hint="eastAsia"/>
          <w:sz w:val="24"/>
        </w:rPr>
        <w:t>号に該当するため、</w:t>
      </w:r>
      <w:r w:rsidR="006C23A4">
        <w:rPr>
          <w:rFonts w:ascii="ＭＳ Ｐゴシック" w:eastAsia="ＭＳ Ｐゴシック" w:hAnsi="ＭＳ Ｐゴシック" w:hint="eastAsia"/>
          <w:sz w:val="24"/>
        </w:rPr>
        <w:t>同</w:t>
      </w:r>
      <w:r w:rsidR="006C23A4" w:rsidRPr="00CF58BE">
        <w:rPr>
          <w:rFonts w:ascii="ＭＳ Ｐゴシック" w:eastAsia="ＭＳ Ｐゴシック" w:hAnsi="ＭＳ Ｐゴシック" w:hint="eastAsia"/>
          <w:sz w:val="24"/>
        </w:rPr>
        <w:t>条第</w:t>
      </w:r>
      <w:r w:rsidR="00515C27">
        <w:rPr>
          <w:rFonts w:ascii="ＭＳ Ｐゴシック" w:eastAsia="ＭＳ Ｐゴシック" w:hAnsi="ＭＳ Ｐゴシック" w:hint="eastAsia"/>
          <w:sz w:val="24"/>
        </w:rPr>
        <w:t>３</w:t>
      </w:r>
      <w:r w:rsidR="006C23A4" w:rsidRPr="00CF58BE">
        <w:rPr>
          <w:rFonts w:ascii="ＭＳ Ｐゴシック" w:eastAsia="ＭＳ Ｐゴシック" w:hAnsi="ＭＳ Ｐゴシック" w:hint="eastAsia"/>
          <w:sz w:val="24"/>
        </w:rPr>
        <w:t>項第</w:t>
      </w:r>
      <w:r w:rsidR="00515C27">
        <w:rPr>
          <w:rFonts w:ascii="ＭＳ Ｐゴシック" w:eastAsia="ＭＳ Ｐゴシック" w:hAnsi="ＭＳ Ｐゴシック" w:hint="eastAsia"/>
          <w:sz w:val="24"/>
        </w:rPr>
        <w:t>２</w:t>
      </w:r>
      <w:r w:rsidR="006C23A4" w:rsidRPr="00CF58BE">
        <w:rPr>
          <w:rFonts w:ascii="ＭＳ Ｐゴシック" w:eastAsia="ＭＳ Ｐゴシック" w:hAnsi="ＭＳ Ｐゴシック" w:hint="eastAsia"/>
          <w:sz w:val="24"/>
        </w:rPr>
        <w:t>号の規定により適格機関投資家に関する届出を行います。</w:t>
      </w:r>
    </w:p>
    <w:p w14:paraId="2BB2CBE4" w14:textId="77777777" w:rsidR="006C23A4" w:rsidRDefault="006C23A4" w:rsidP="00BE028D">
      <w:pPr>
        <w:rPr>
          <w:rFonts w:ascii="ＭＳ Ｐゴシック" w:eastAsia="ＭＳ Ｐゴシック" w:hAnsi="ＭＳ Ｐゴシック" w:hint="eastAsia"/>
          <w:sz w:val="24"/>
        </w:rPr>
      </w:pPr>
    </w:p>
    <w:p w14:paraId="0544B788" w14:textId="77777777" w:rsidR="00BE028D" w:rsidRDefault="00BE028D" w:rsidP="00BE028D">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１．</w:t>
      </w:r>
      <w:r w:rsidR="007F37C9">
        <w:rPr>
          <w:rFonts w:ascii="ＭＳ Ｐゴシック" w:eastAsia="ＭＳ Ｐゴシック" w:hAnsi="ＭＳ Ｐゴシック" w:hint="eastAsia"/>
          <w:sz w:val="24"/>
        </w:rPr>
        <w:t>名称</w:t>
      </w:r>
    </w:p>
    <w:p w14:paraId="38419DBF" w14:textId="77777777" w:rsidR="00FB10A6" w:rsidRPr="00DB4FDB" w:rsidRDefault="00FB10A6" w:rsidP="00BE028D">
      <w:pPr>
        <w:rPr>
          <w:rFonts w:ascii="ＭＳ Ｐゴシック" w:eastAsia="ＭＳ Ｐゴシック" w:hAnsi="ＭＳ Ｐゴシック" w:hint="eastAsia"/>
          <w:sz w:val="24"/>
        </w:rPr>
      </w:pPr>
    </w:p>
    <w:p w14:paraId="484D6AD9" w14:textId="77777777" w:rsidR="00FB10A6" w:rsidRDefault="00FB10A6" w:rsidP="00BE028D">
      <w:pPr>
        <w:rPr>
          <w:rFonts w:ascii="ＭＳ Ｐゴシック" w:eastAsia="ＭＳ Ｐゴシック" w:hAnsi="ＭＳ Ｐゴシック" w:hint="eastAsia"/>
          <w:sz w:val="24"/>
        </w:rPr>
      </w:pPr>
    </w:p>
    <w:p w14:paraId="5D08E517" w14:textId="77777777" w:rsidR="00BE028D" w:rsidRDefault="00BE028D" w:rsidP="00BE028D">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２．代表者の役職名及び氏名</w:t>
      </w:r>
    </w:p>
    <w:p w14:paraId="39499087" w14:textId="77777777" w:rsidR="00FB10A6" w:rsidRPr="00DB4FDB" w:rsidRDefault="00FB10A6" w:rsidP="00BE028D">
      <w:pPr>
        <w:rPr>
          <w:rFonts w:ascii="ＭＳ Ｐゴシック" w:eastAsia="ＭＳ Ｐゴシック" w:hAnsi="ＭＳ Ｐゴシック" w:hint="eastAsia"/>
          <w:sz w:val="24"/>
        </w:rPr>
      </w:pPr>
    </w:p>
    <w:p w14:paraId="563A5778" w14:textId="77777777" w:rsidR="00FB10A6" w:rsidRDefault="00FB10A6" w:rsidP="00BE028D">
      <w:pPr>
        <w:rPr>
          <w:rFonts w:ascii="ＭＳ Ｐゴシック" w:eastAsia="ＭＳ Ｐゴシック" w:hAnsi="ＭＳ Ｐゴシック" w:hint="eastAsia"/>
          <w:sz w:val="24"/>
        </w:rPr>
      </w:pPr>
    </w:p>
    <w:p w14:paraId="173A7AED" w14:textId="77777777" w:rsidR="00BE028D" w:rsidRDefault="00BE028D" w:rsidP="00BE028D">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３．</w:t>
      </w:r>
      <w:r w:rsidR="007F37C9">
        <w:rPr>
          <w:rFonts w:ascii="ＭＳ Ｐゴシック" w:eastAsia="ＭＳ Ｐゴシック" w:hAnsi="ＭＳ Ｐゴシック" w:hint="eastAsia"/>
          <w:sz w:val="24"/>
        </w:rPr>
        <w:t>主たる事務所の</w:t>
      </w:r>
      <w:r>
        <w:rPr>
          <w:rFonts w:ascii="ＭＳ Ｐゴシック" w:eastAsia="ＭＳ Ｐゴシック" w:hAnsi="ＭＳ Ｐゴシック" w:hint="eastAsia"/>
          <w:sz w:val="24"/>
        </w:rPr>
        <w:t>所在地</w:t>
      </w:r>
    </w:p>
    <w:p w14:paraId="398A91E4" w14:textId="77777777" w:rsidR="00172A0A" w:rsidRPr="007F37C9" w:rsidRDefault="00172A0A" w:rsidP="00BE028D">
      <w:pPr>
        <w:rPr>
          <w:rFonts w:ascii="ＭＳ Ｐゴシック" w:eastAsia="ＭＳ Ｐゴシック" w:hAnsi="ＭＳ Ｐゴシック" w:hint="eastAsia"/>
          <w:sz w:val="24"/>
        </w:rPr>
      </w:pPr>
    </w:p>
    <w:p w14:paraId="140BAFB9" w14:textId="77777777" w:rsidR="00FB10A6" w:rsidRDefault="00FB10A6" w:rsidP="00BE028D">
      <w:pPr>
        <w:rPr>
          <w:rFonts w:ascii="ＭＳ Ｐゴシック" w:eastAsia="ＭＳ Ｐゴシック" w:hAnsi="ＭＳ Ｐゴシック" w:hint="eastAsia"/>
          <w:sz w:val="24"/>
        </w:rPr>
      </w:pPr>
    </w:p>
    <w:p w14:paraId="1F610228" w14:textId="77777777" w:rsidR="00BE028D" w:rsidRDefault="00BE028D" w:rsidP="00BE028D">
      <w:pPr>
        <w:ind w:left="240" w:hangingChars="100" w:hanging="240"/>
        <w:rPr>
          <w:rFonts w:ascii="ＭＳ Ｐゴシック" w:eastAsia="ＭＳ Ｐゴシック" w:hAnsi="ＭＳ Ｐゴシック" w:hint="eastAsia"/>
          <w:sz w:val="24"/>
        </w:rPr>
      </w:pPr>
      <w:r>
        <w:rPr>
          <w:rFonts w:ascii="ＭＳ Ｐゴシック" w:eastAsia="ＭＳ Ｐゴシック" w:hAnsi="ＭＳ Ｐゴシック" w:hint="eastAsia"/>
          <w:sz w:val="24"/>
        </w:rPr>
        <w:t>４．</w:t>
      </w:r>
      <w:r w:rsidR="007F37C9">
        <w:rPr>
          <w:rFonts w:ascii="ＭＳ Ｐゴシック" w:eastAsia="ＭＳ Ｐゴシック" w:hAnsi="ＭＳ Ｐゴシック" w:hint="eastAsia"/>
          <w:sz w:val="24"/>
        </w:rPr>
        <w:t xml:space="preserve"> 最近事業年度に係る年金経理に係る貸借対照表における流動資産の金額及び固定資産の金額の合計額から流動負債の金額、支払備金の金額及び過剰積立金残高の</w:t>
      </w:r>
      <w:r w:rsidR="00D05130">
        <w:rPr>
          <w:rFonts w:ascii="ＭＳ Ｐゴシック" w:eastAsia="ＭＳ Ｐゴシック" w:hAnsi="ＭＳ Ｐゴシック" w:hint="eastAsia"/>
          <w:sz w:val="24"/>
        </w:rPr>
        <w:t>金額の</w:t>
      </w:r>
      <w:r w:rsidR="007F37C9">
        <w:rPr>
          <w:rFonts w:ascii="ＭＳ Ｐゴシック" w:eastAsia="ＭＳ Ｐゴシック" w:hAnsi="ＭＳ Ｐゴシック" w:hint="eastAsia"/>
          <w:sz w:val="24"/>
        </w:rPr>
        <w:t>合計額を控除した額</w:t>
      </w:r>
    </w:p>
    <w:p w14:paraId="679C89FA" w14:textId="77777777" w:rsidR="007F37C9" w:rsidRPr="008900BB" w:rsidRDefault="007F37C9" w:rsidP="006D6F12">
      <w:pPr>
        <w:ind w:left="210" w:right="630" w:hangingChars="100" w:hanging="210"/>
        <w:jc w:val="right"/>
        <w:rPr>
          <w:rFonts w:ascii="ＭＳ Ｐゴシック" w:eastAsia="ＭＳ Ｐゴシック" w:hAnsi="ＭＳ Ｐゴシック" w:hint="eastAsia"/>
          <w:szCs w:val="21"/>
        </w:rPr>
      </w:pPr>
      <w:r w:rsidRPr="008900BB">
        <w:rPr>
          <w:rFonts w:ascii="ＭＳ Ｐゴシック" w:eastAsia="ＭＳ Ｐゴシック" w:hAnsi="ＭＳ Ｐゴシック" w:hint="eastAsia"/>
          <w:szCs w:val="21"/>
        </w:rPr>
        <w:t>（単位：○○円）</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5"/>
        <w:gridCol w:w="763"/>
        <w:gridCol w:w="2840"/>
      </w:tblGrid>
      <w:tr w:rsidR="007F37C9" w:rsidRPr="00CC4145" w14:paraId="18E648B6" w14:textId="77777777" w:rsidTr="00CC4145">
        <w:trPr>
          <w:trHeight w:val="360"/>
        </w:trPr>
        <w:tc>
          <w:tcPr>
            <w:tcW w:w="7488" w:type="dxa"/>
            <w:gridSpan w:val="3"/>
            <w:vAlign w:val="center"/>
          </w:tcPr>
          <w:p w14:paraId="7B6626AA" w14:textId="77777777" w:rsidR="007F37C9" w:rsidRPr="00CC4145" w:rsidRDefault="007F37C9" w:rsidP="00CC4145">
            <w:pPr>
              <w:jc w:val="cente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最近事業年度（第　　期）</w:t>
            </w:r>
            <w:r w:rsidR="00976075">
              <w:rPr>
                <w:rFonts w:ascii="ＭＳ Ｐゴシック" w:eastAsia="ＭＳ Ｐゴシック" w:hAnsi="ＭＳ Ｐゴシック" w:hint="eastAsia"/>
                <w:szCs w:val="21"/>
              </w:rPr>
              <w:t xml:space="preserve">　　</w:t>
            </w:r>
            <w:r w:rsidRPr="00CC4145">
              <w:rPr>
                <w:rFonts w:ascii="ＭＳ Ｐゴシック" w:eastAsia="ＭＳ Ｐゴシック" w:hAnsi="ＭＳ Ｐゴシック" w:hint="eastAsia"/>
                <w:szCs w:val="21"/>
              </w:rPr>
              <w:t xml:space="preserve">　年　月　日　～　</w:t>
            </w:r>
            <w:r w:rsidR="00976075">
              <w:rPr>
                <w:rFonts w:ascii="ＭＳ Ｐゴシック" w:eastAsia="ＭＳ Ｐゴシック" w:hAnsi="ＭＳ Ｐゴシック" w:hint="eastAsia"/>
                <w:szCs w:val="21"/>
              </w:rPr>
              <w:t xml:space="preserve">　　</w:t>
            </w:r>
            <w:r w:rsidRPr="00CC4145">
              <w:rPr>
                <w:rFonts w:ascii="ＭＳ Ｐゴシック" w:eastAsia="ＭＳ Ｐゴシック" w:hAnsi="ＭＳ Ｐゴシック" w:hint="eastAsia"/>
                <w:szCs w:val="21"/>
              </w:rPr>
              <w:t xml:space="preserve">　年　月　日</w:t>
            </w:r>
          </w:p>
        </w:tc>
      </w:tr>
      <w:tr w:rsidR="007F37C9" w:rsidRPr="00CC4145" w14:paraId="6A9DC26D" w14:textId="77777777" w:rsidTr="00CC4145">
        <w:trPr>
          <w:trHeight w:val="330"/>
        </w:trPr>
        <w:tc>
          <w:tcPr>
            <w:tcW w:w="3885" w:type="dxa"/>
            <w:tcBorders>
              <w:right w:val="single" w:sz="4" w:space="0" w:color="FFFFFF"/>
            </w:tcBorders>
            <w:vAlign w:val="center"/>
          </w:tcPr>
          <w:p w14:paraId="558038D2" w14:textId="77777777" w:rsidR="007F37C9" w:rsidRPr="00CC4145" w:rsidRDefault="007F37C9"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流動資産の金額</w:t>
            </w:r>
          </w:p>
        </w:tc>
        <w:tc>
          <w:tcPr>
            <w:tcW w:w="763" w:type="dxa"/>
            <w:tcBorders>
              <w:left w:val="single" w:sz="4" w:space="0" w:color="FFFFFF"/>
            </w:tcBorders>
            <w:vAlign w:val="center"/>
          </w:tcPr>
          <w:p w14:paraId="3310ADCD" w14:textId="77777777" w:rsidR="007F37C9" w:rsidRPr="00CC4145" w:rsidRDefault="007F37C9"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(1)</w:t>
            </w:r>
          </w:p>
        </w:tc>
        <w:tc>
          <w:tcPr>
            <w:tcW w:w="2840" w:type="dxa"/>
            <w:vAlign w:val="center"/>
          </w:tcPr>
          <w:p w14:paraId="21E85F53" w14:textId="77777777" w:rsidR="007F37C9" w:rsidRPr="00CC4145" w:rsidRDefault="007F37C9" w:rsidP="008900BB">
            <w:pPr>
              <w:rPr>
                <w:rFonts w:ascii="ＭＳ Ｐゴシック" w:eastAsia="ＭＳ Ｐゴシック" w:hAnsi="ＭＳ Ｐゴシック" w:hint="eastAsia"/>
                <w:szCs w:val="21"/>
              </w:rPr>
            </w:pPr>
          </w:p>
        </w:tc>
      </w:tr>
      <w:tr w:rsidR="007F37C9" w:rsidRPr="00CC4145" w14:paraId="70CC3D09" w14:textId="77777777" w:rsidTr="00CC4145">
        <w:trPr>
          <w:trHeight w:val="375"/>
        </w:trPr>
        <w:tc>
          <w:tcPr>
            <w:tcW w:w="3885" w:type="dxa"/>
            <w:tcBorders>
              <w:right w:val="single" w:sz="4" w:space="0" w:color="FFFFFF"/>
            </w:tcBorders>
            <w:vAlign w:val="center"/>
          </w:tcPr>
          <w:p w14:paraId="4138B02E" w14:textId="77777777" w:rsidR="007F37C9" w:rsidRPr="00CC4145" w:rsidRDefault="007F37C9"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固定資産の金額</w:t>
            </w:r>
          </w:p>
        </w:tc>
        <w:tc>
          <w:tcPr>
            <w:tcW w:w="763" w:type="dxa"/>
            <w:tcBorders>
              <w:left w:val="single" w:sz="4" w:space="0" w:color="FFFFFF"/>
            </w:tcBorders>
            <w:vAlign w:val="center"/>
          </w:tcPr>
          <w:p w14:paraId="36CBB3B9" w14:textId="77777777" w:rsidR="007F37C9" w:rsidRPr="00CC4145" w:rsidRDefault="007F37C9"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(2)</w:t>
            </w:r>
          </w:p>
        </w:tc>
        <w:tc>
          <w:tcPr>
            <w:tcW w:w="2840" w:type="dxa"/>
            <w:vAlign w:val="center"/>
          </w:tcPr>
          <w:p w14:paraId="3FBA7FF9" w14:textId="77777777" w:rsidR="007F37C9" w:rsidRPr="00CC4145" w:rsidRDefault="007F37C9" w:rsidP="008900BB">
            <w:pPr>
              <w:rPr>
                <w:rFonts w:ascii="ＭＳ Ｐゴシック" w:eastAsia="ＭＳ Ｐゴシック" w:hAnsi="ＭＳ Ｐゴシック" w:hint="eastAsia"/>
                <w:szCs w:val="21"/>
              </w:rPr>
            </w:pPr>
          </w:p>
        </w:tc>
      </w:tr>
      <w:tr w:rsidR="007F37C9" w:rsidRPr="00CC4145" w14:paraId="29A8D891" w14:textId="77777777" w:rsidTr="00CC4145">
        <w:tc>
          <w:tcPr>
            <w:tcW w:w="3885" w:type="dxa"/>
            <w:tcBorders>
              <w:right w:val="single" w:sz="4" w:space="0" w:color="FFFFFF"/>
            </w:tcBorders>
            <w:vAlign w:val="center"/>
          </w:tcPr>
          <w:p w14:paraId="664E6A58" w14:textId="77777777" w:rsidR="007F37C9" w:rsidRPr="00CC4145" w:rsidRDefault="007F37C9"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(1)と(2)の合計</w:t>
            </w:r>
          </w:p>
        </w:tc>
        <w:tc>
          <w:tcPr>
            <w:tcW w:w="763" w:type="dxa"/>
            <w:tcBorders>
              <w:left w:val="single" w:sz="4" w:space="0" w:color="FFFFFF"/>
            </w:tcBorders>
            <w:vAlign w:val="center"/>
          </w:tcPr>
          <w:p w14:paraId="69529758" w14:textId="77777777" w:rsidR="007F37C9" w:rsidRPr="00CC4145" w:rsidRDefault="007F37C9"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(3)</w:t>
            </w:r>
          </w:p>
        </w:tc>
        <w:tc>
          <w:tcPr>
            <w:tcW w:w="2840" w:type="dxa"/>
            <w:vAlign w:val="center"/>
          </w:tcPr>
          <w:p w14:paraId="208501F5" w14:textId="77777777" w:rsidR="007F37C9" w:rsidRPr="00CC4145" w:rsidRDefault="007F37C9" w:rsidP="008900BB">
            <w:pPr>
              <w:rPr>
                <w:rFonts w:ascii="ＭＳ Ｐゴシック" w:eastAsia="ＭＳ Ｐゴシック" w:hAnsi="ＭＳ Ｐゴシック" w:hint="eastAsia"/>
                <w:szCs w:val="21"/>
              </w:rPr>
            </w:pPr>
          </w:p>
        </w:tc>
      </w:tr>
      <w:tr w:rsidR="007F37C9" w:rsidRPr="00CC4145" w14:paraId="27817740" w14:textId="77777777" w:rsidTr="00CC4145">
        <w:tc>
          <w:tcPr>
            <w:tcW w:w="3885" w:type="dxa"/>
            <w:tcBorders>
              <w:right w:val="single" w:sz="4" w:space="0" w:color="FFFFFF"/>
            </w:tcBorders>
            <w:vAlign w:val="center"/>
          </w:tcPr>
          <w:p w14:paraId="4D88EDDE" w14:textId="77777777" w:rsidR="007F37C9" w:rsidRPr="00CC4145" w:rsidRDefault="007F37C9"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流動負債の金額</w:t>
            </w:r>
          </w:p>
        </w:tc>
        <w:tc>
          <w:tcPr>
            <w:tcW w:w="763" w:type="dxa"/>
            <w:tcBorders>
              <w:left w:val="single" w:sz="4" w:space="0" w:color="FFFFFF"/>
            </w:tcBorders>
            <w:vAlign w:val="center"/>
          </w:tcPr>
          <w:p w14:paraId="191A4A86" w14:textId="77777777" w:rsidR="007F37C9" w:rsidRPr="00CC4145" w:rsidRDefault="007F37C9"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(4)</w:t>
            </w:r>
          </w:p>
        </w:tc>
        <w:tc>
          <w:tcPr>
            <w:tcW w:w="2840" w:type="dxa"/>
            <w:vAlign w:val="center"/>
          </w:tcPr>
          <w:p w14:paraId="20A9A73C" w14:textId="77777777" w:rsidR="007F37C9" w:rsidRPr="00CC4145" w:rsidRDefault="007F37C9" w:rsidP="008900BB">
            <w:pPr>
              <w:rPr>
                <w:rFonts w:ascii="ＭＳ Ｐゴシック" w:eastAsia="ＭＳ Ｐゴシック" w:hAnsi="ＭＳ Ｐゴシック" w:hint="eastAsia"/>
                <w:szCs w:val="21"/>
              </w:rPr>
            </w:pPr>
          </w:p>
        </w:tc>
      </w:tr>
      <w:tr w:rsidR="007F37C9" w:rsidRPr="00CC4145" w14:paraId="7AFFAAAE" w14:textId="77777777" w:rsidTr="00CC4145">
        <w:tc>
          <w:tcPr>
            <w:tcW w:w="3885" w:type="dxa"/>
            <w:tcBorders>
              <w:right w:val="single" w:sz="4" w:space="0" w:color="FFFFFF"/>
            </w:tcBorders>
            <w:vAlign w:val="center"/>
          </w:tcPr>
          <w:p w14:paraId="2CC88C8C" w14:textId="77777777" w:rsidR="007F37C9" w:rsidRPr="00CC4145" w:rsidRDefault="008900BB"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支払備金</w:t>
            </w:r>
            <w:r w:rsidR="007F37C9" w:rsidRPr="00CC4145">
              <w:rPr>
                <w:rFonts w:ascii="ＭＳ Ｐゴシック" w:eastAsia="ＭＳ Ｐゴシック" w:hAnsi="ＭＳ Ｐゴシック" w:hint="eastAsia"/>
                <w:szCs w:val="21"/>
              </w:rPr>
              <w:t>の金額</w:t>
            </w:r>
          </w:p>
        </w:tc>
        <w:tc>
          <w:tcPr>
            <w:tcW w:w="763" w:type="dxa"/>
            <w:tcBorders>
              <w:left w:val="single" w:sz="4" w:space="0" w:color="FFFFFF"/>
            </w:tcBorders>
            <w:vAlign w:val="center"/>
          </w:tcPr>
          <w:p w14:paraId="24C4967A" w14:textId="77777777" w:rsidR="007F37C9" w:rsidRPr="00CC4145" w:rsidRDefault="007F37C9"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(5)</w:t>
            </w:r>
          </w:p>
        </w:tc>
        <w:tc>
          <w:tcPr>
            <w:tcW w:w="2840" w:type="dxa"/>
            <w:vAlign w:val="center"/>
          </w:tcPr>
          <w:p w14:paraId="24CD81F7" w14:textId="77777777" w:rsidR="007F37C9" w:rsidRPr="00CC4145" w:rsidRDefault="007F37C9" w:rsidP="008900BB">
            <w:pPr>
              <w:rPr>
                <w:rFonts w:ascii="ＭＳ Ｐゴシック" w:eastAsia="ＭＳ Ｐゴシック" w:hAnsi="ＭＳ Ｐゴシック" w:hint="eastAsia"/>
                <w:szCs w:val="21"/>
              </w:rPr>
            </w:pPr>
          </w:p>
        </w:tc>
      </w:tr>
      <w:tr w:rsidR="007F37C9" w:rsidRPr="00CC4145" w14:paraId="19C6D79A" w14:textId="77777777" w:rsidTr="00CC4145">
        <w:tc>
          <w:tcPr>
            <w:tcW w:w="3885" w:type="dxa"/>
            <w:tcBorders>
              <w:right w:val="single" w:sz="4" w:space="0" w:color="FFFFFF"/>
            </w:tcBorders>
            <w:vAlign w:val="center"/>
          </w:tcPr>
          <w:p w14:paraId="3D43E021" w14:textId="77777777" w:rsidR="007F37C9" w:rsidRPr="00CC4145" w:rsidRDefault="008900BB"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過剰積立金残高の</w:t>
            </w:r>
            <w:r w:rsidR="00D05130" w:rsidRPr="00CC4145">
              <w:rPr>
                <w:rFonts w:ascii="ＭＳ Ｐゴシック" w:eastAsia="ＭＳ Ｐゴシック" w:hAnsi="ＭＳ Ｐゴシック" w:hint="eastAsia"/>
                <w:szCs w:val="21"/>
              </w:rPr>
              <w:t>金額</w:t>
            </w:r>
          </w:p>
        </w:tc>
        <w:tc>
          <w:tcPr>
            <w:tcW w:w="763" w:type="dxa"/>
            <w:tcBorders>
              <w:left w:val="single" w:sz="4" w:space="0" w:color="FFFFFF"/>
            </w:tcBorders>
            <w:vAlign w:val="center"/>
          </w:tcPr>
          <w:p w14:paraId="6FFA22D5" w14:textId="77777777" w:rsidR="007F37C9" w:rsidRPr="00CC4145" w:rsidRDefault="008900BB"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(6)</w:t>
            </w:r>
          </w:p>
        </w:tc>
        <w:tc>
          <w:tcPr>
            <w:tcW w:w="2840" w:type="dxa"/>
            <w:vAlign w:val="center"/>
          </w:tcPr>
          <w:p w14:paraId="6A174534" w14:textId="77777777" w:rsidR="007F37C9" w:rsidRPr="00CC4145" w:rsidRDefault="007F37C9" w:rsidP="008900BB">
            <w:pPr>
              <w:rPr>
                <w:rFonts w:ascii="ＭＳ Ｐゴシック" w:eastAsia="ＭＳ Ｐゴシック" w:hAnsi="ＭＳ Ｐゴシック" w:hint="eastAsia"/>
                <w:szCs w:val="21"/>
              </w:rPr>
            </w:pPr>
          </w:p>
        </w:tc>
      </w:tr>
      <w:tr w:rsidR="007F37C9" w:rsidRPr="00CC4145" w14:paraId="6F8C0C05" w14:textId="77777777" w:rsidTr="00CC4145">
        <w:trPr>
          <w:trHeight w:val="270"/>
        </w:trPr>
        <w:tc>
          <w:tcPr>
            <w:tcW w:w="3885" w:type="dxa"/>
            <w:tcBorders>
              <w:bottom w:val="single" w:sz="4" w:space="0" w:color="000000"/>
              <w:right w:val="single" w:sz="4" w:space="0" w:color="FFFFFF"/>
            </w:tcBorders>
            <w:vAlign w:val="center"/>
          </w:tcPr>
          <w:p w14:paraId="7C49DE26" w14:textId="77777777" w:rsidR="007F37C9" w:rsidRPr="00CC4145" w:rsidRDefault="008900BB"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(4)と(5)と(6)の合計</w:t>
            </w:r>
          </w:p>
        </w:tc>
        <w:tc>
          <w:tcPr>
            <w:tcW w:w="763" w:type="dxa"/>
            <w:tcBorders>
              <w:left w:val="single" w:sz="4" w:space="0" w:color="FFFFFF"/>
              <w:bottom w:val="single" w:sz="4" w:space="0" w:color="000000"/>
            </w:tcBorders>
            <w:vAlign w:val="center"/>
          </w:tcPr>
          <w:p w14:paraId="38DC4247" w14:textId="77777777" w:rsidR="007F37C9" w:rsidRPr="00CC4145" w:rsidRDefault="008900BB"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t>(7)</w:t>
            </w:r>
          </w:p>
        </w:tc>
        <w:tc>
          <w:tcPr>
            <w:tcW w:w="2840" w:type="dxa"/>
            <w:tcBorders>
              <w:bottom w:val="single" w:sz="4" w:space="0" w:color="000000"/>
            </w:tcBorders>
            <w:vAlign w:val="center"/>
          </w:tcPr>
          <w:p w14:paraId="74E77BFA" w14:textId="77777777" w:rsidR="008900BB" w:rsidRPr="00CC4145" w:rsidRDefault="008900BB" w:rsidP="008900BB">
            <w:pPr>
              <w:rPr>
                <w:rFonts w:ascii="ＭＳ Ｐゴシック" w:eastAsia="ＭＳ Ｐゴシック" w:hAnsi="ＭＳ Ｐゴシック" w:hint="eastAsia"/>
                <w:szCs w:val="21"/>
              </w:rPr>
            </w:pPr>
          </w:p>
        </w:tc>
      </w:tr>
      <w:tr w:rsidR="008900BB" w:rsidRPr="00CC4145" w14:paraId="5B0E4072" w14:textId="77777777" w:rsidTr="00CC4145">
        <w:trPr>
          <w:trHeight w:val="249"/>
        </w:trPr>
        <w:tc>
          <w:tcPr>
            <w:tcW w:w="3885" w:type="dxa"/>
            <w:tcBorders>
              <w:top w:val="single" w:sz="4" w:space="0" w:color="000000"/>
              <w:right w:val="single" w:sz="4" w:space="0" w:color="FFFFFF"/>
            </w:tcBorders>
            <w:vAlign w:val="center"/>
          </w:tcPr>
          <w:p w14:paraId="6AB612BA" w14:textId="77777777" w:rsidR="008900BB" w:rsidRPr="00CC4145" w:rsidRDefault="008900BB" w:rsidP="008900BB">
            <w:pPr>
              <w:rPr>
                <w:rFonts w:ascii="ＭＳ Ｐゴシック" w:eastAsia="ＭＳ Ｐゴシック" w:hAnsi="ＭＳ Ｐゴシック" w:hint="eastAsia"/>
                <w:szCs w:val="21"/>
              </w:rPr>
            </w:pPr>
            <w:r w:rsidRPr="00CC4145">
              <w:rPr>
                <w:rFonts w:ascii="ＭＳ Ｐゴシック" w:eastAsia="ＭＳ Ｐゴシック" w:hAnsi="ＭＳ Ｐゴシック" w:hint="eastAsia"/>
                <w:szCs w:val="21"/>
              </w:rPr>
              <w:lastRenderedPageBreak/>
              <w:t>(3)から(7)を控除した金額</w:t>
            </w:r>
          </w:p>
        </w:tc>
        <w:tc>
          <w:tcPr>
            <w:tcW w:w="763" w:type="dxa"/>
            <w:tcBorders>
              <w:top w:val="single" w:sz="4" w:space="0" w:color="000000"/>
              <w:left w:val="single" w:sz="4" w:space="0" w:color="FFFFFF"/>
            </w:tcBorders>
            <w:vAlign w:val="center"/>
          </w:tcPr>
          <w:p w14:paraId="65F94D99" w14:textId="77777777" w:rsidR="008900BB" w:rsidRPr="00CC4145" w:rsidRDefault="008900BB" w:rsidP="008900BB">
            <w:pPr>
              <w:rPr>
                <w:rFonts w:ascii="ＭＳ Ｐゴシック" w:eastAsia="ＭＳ Ｐゴシック" w:hAnsi="ＭＳ Ｐゴシック" w:hint="eastAsia"/>
                <w:szCs w:val="21"/>
              </w:rPr>
            </w:pPr>
          </w:p>
        </w:tc>
        <w:tc>
          <w:tcPr>
            <w:tcW w:w="2840" w:type="dxa"/>
            <w:tcBorders>
              <w:top w:val="single" w:sz="4" w:space="0" w:color="000000"/>
            </w:tcBorders>
            <w:vAlign w:val="center"/>
          </w:tcPr>
          <w:p w14:paraId="2822D33B" w14:textId="77777777" w:rsidR="008900BB" w:rsidRPr="00CC4145" w:rsidRDefault="008900BB" w:rsidP="008900BB">
            <w:pPr>
              <w:rPr>
                <w:rFonts w:ascii="ＭＳ Ｐゴシック" w:eastAsia="ＭＳ Ｐゴシック" w:hAnsi="ＭＳ Ｐゴシック" w:hint="eastAsia"/>
                <w:szCs w:val="21"/>
              </w:rPr>
            </w:pPr>
          </w:p>
        </w:tc>
      </w:tr>
    </w:tbl>
    <w:p w14:paraId="4CCB303A" w14:textId="77777777" w:rsidR="0028769F" w:rsidRPr="001504C7" w:rsidRDefault="0028769F" w:rsidP="001504C7">
      <w:pPr>
        <w:ind w:left="240" w:hangingChars="100" w:hanging="240"/>
        <w:rPr>
          <w:rFonts w:eastAsia="ＭＳ Ｐゴシック" w:hint="eastAsia"/>
          <w:sz w:val="24"/>
        </w:rPr>
      </w:pPr>
      <w:r w:rsidRPr="001504C7">
        <w:rPr>
          <w:rFonts w:eastAsia="ＭＳ Ｐゴシック" w:hint="eastAsia"/>
          <w:sz w:val="24"/>
        </w:rPr>
        <w:t>５．</w:t>
      </w:r>
      <w:r w:rsidR="001504C7">
        <w:rPr>
          <w:rFonts w:eastAsia="ＭＳ Ｐゴシック" w:hint="eastAsia"/>
          <w:sz w:val="24"/>
        </w:rPr>
        <w:t xml:space="preserve"> </w:t>
      </w:r>
      <w:r w:rsidRPr="001504C7">
        <w:rPr>
          <w:rFonts w:eastAsia="ＭＳ Ｐゴシック" w:hint="eastAsia"/>
          <w:sz w:val="24"/>
        </w:rPr>
        <w:t>公的年金制度の健全性及び信頼性の確保のための厚生年金保険法等の一部を改正する法律（平成</w:t>
      </w:r>
      <w:r w:rsidRPr="001504C7">
        <w:rPr>
          <w:rFonts w:eastAsia="ＭＳ Ｐゴシック" w:hint="eastAsia"/>
          <w:sz w:val="24"/>
        </w:rPr>
        <w:t>25</w:t>
      </w:r>
      <w:r w:rsidRPr="001504C7">
        <w:rPr>
          <w:rFonts w:eastAsia="ＭＳ Ｐゴシック" w:hint="eastAsia"/>
          <w:sz w:val="24"/>
        </w:rPr>
        <w:t>年法律第</w:t>
      </w:r>
      <w:r w:rsidRPr="001504C7">
        <w:rPr>
          <w:rFonts w:eastAsia="ＭＳ Ｐゴシック" w:hint="eastAsia"/>
          <w:sz w:val="24"/>
        </w:rPr>
        <w:t>63</w:t>
      </w:r>
      <w:r w:rsidRPr="001504C7">
        <w:rPr>
          <w:rFonts w:eastAsia="ＭＳ Ｐゴシック" w:hint="eastAsia"/>
          <w:sz w:val="24"/>
        </w:rPr>
        <w:t>号）による改正前の厚生年金保険法第</w:t>
      </w:r>
      <w:r w:rsidR="00A40C9D" w:rsidRPr="001504C7">
        <w:rPr>
          <w:rFonts w:eastAsia="ＭＳ Ｐゴシック" w:hint="eastAsia"/>
          <w:sz w:val="24"/>
        </w:rPr>
        <w:t>176</w:t>
      </w:r>
      <w:r w:rsidRPr="001504C7">
        <w:rPr>
          <w:rFonts w:eastAsia="ＭＳ Ｐゴシック" w:hint="eastAsia"/>
          <w:sz w:val="24"/>
        </w:rPr>
        <w:t>条の規定による届出の日及び届出先</w:t>
      </w:r>
    </w:p>
    <w:sectPr w:rsidR="0028769F" w:rsidRPr="001504C7" w:rsidSect="00F8615D">
      <w:headerReference w:type="even" r:id="rId7"/>
      <w:headerReference w:type="default" r:id="rId8"/>
      <w:footerReference w:type="even" r:id="rId9"/>
      <w:footerReference w:type="default" r:id="rId10"/>
      <w:headerReference w:type="first" r:id="rId11"/>
      <w:footerReference w:type="first" r:id="rId12"/>
      <w:pgSz w:w="11906" w:h="16838"/>
      <w:pgMar w:top="1440" w:right="1106"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379A" w14:textId="77777777" w:rsidR="00232C42" w:rsidRDefault="00232C42">
      <w:r>
        <w:separator/>
      </w:r>
    </w:p>
  </w:endnote>
  <w:endnote w:type="continuationSeparator" w:id="0">
    <w:p w14:paraId="3308BF6B" w14:textId="77777777" w:rsidR="00232C42" w:rsidRDefault="0023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3B43" w14:textId="77777777" w:rsidR="00377561" w:rsidRDefault="003775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367A" w14:textId="77777777" w:rsidR="00377561" w:rsidRDefault="0037756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0ABF" w14:textId="77777777" w:rsidR="00377561" w:rsidRDefault="003775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047D" w14:textId="77777777" w:rsidR="00232C42" w:rsidRDefault="00232C42">
      <w:r>
        <w:separator/>
      </w:r>
    </w:p>
  </w:footnote>
  <w:footnote w:type="continuationSeparator" w:id="0">
    <w:p w14:paraId="0903F991" w14:textId="77777777" w:rsidR="00232C42" w:rsidRDefault="00232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84FB" w14:textId="77777777" w:rsidR="00377561" w:rsidRDefault="0037756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7BF4" w14:textId="77777777" w:rsidR="00195565" w:rsidRDefault="00195565" w:rsidP="00195565">
    <w:pPr>
      <w:pStyle w:val="a4"/>
      <w:ind w:leftChars="-429" w:left="-2" w:hangingChars="428" w:hanging="899"/>
    </w:pPr>
    <w:r w:rsidRPr="00BE028D">
      <w:rPr>
        <w:rFonts w:ascii="ＭＳ Ｐ明朝" w:eastAsia="ＭＳ Ｐ明朝" w:hAnsi="ＭＳ Ｐ明朝" w:hint="eastAsia"/>
        <w:szCs w:val="21"/>
      </w:rPr>
      <w:t>（</w:t>
    </w:r>
    <w:r w:rsidRPr="00BE028D">
      <w:rPr>
        <w:rFonts w:ascii="ＭＳ Ｐ明朝" w:eastAsia="ＭＳ Ｐ明朝" w:hAnsi="ＭＳ Ｐ明朝" w:hint="eastAsia"/>
        <w:szCs w:val="21"/>
      </w:rPr>
      <w:t>第十条第三項第</w:t>
    </w:r>
    <w:r>
      <w:rPr>
        <w:rFonts w:ascii="ＭＳ Ｐ明朝" w:eastAsia="ＭＳ Ｐ明朝" w:hAnsi="ＭＳ Ｐ明朝" w:hint="eastAsia"/>
        <w:szCs w:val="21"/>
      </w:rPr>
      <w:t>二</w:t>
    </w:r>
    <w:r w:rsidRPr="00BE028D">
      <w:rPr>
        <w:rFonts w:ascii="ＭＳ Ｐ明朝" w:eastAsia="ＭＳ Ｐ明朝" w:hAnsi="ＭＳ Ｐ明朝" w:hint="eastAsia"/>
        <w:szCs w:val="21"/>
      </w:rPr>
      <w:t>号関係</w:t>
    </w:r>
    <w:r>
      <w:rPr>
        <w:rFonts w:ascii="ＭＳ Ｐ明朝" w:eastAsia="ＭＳ Ｐ明朝" w:hAnsi="ＭＳ Ｐ明朝" w:hint="eastAsia"/>
        <w:szCs w:val="21"/>
      </w:rPr>
      <w:t>：</w:t>
    </w:r>
    <w:r w:rsidR="00062E12">
      <w:rPr>
        <w:rFonts w:ascii="ＭＳ Ｐ明朝" w:eastAsia="ＭＳ Ｐ明朝" w:hAnsi="ＭＳ Ｐ明朝" w:hint="eastAsia"/>
        <w:szCs w:val="21"/>
      </w:rPr>
      <w:t>存続</w:t>
    </w:r>
    <w:r>
      <w:rPr>
        <w:rFonts w:ascii="ＭＳ Ｐ明朝" w:eastAsia="ＭＳ Ｐ明朝" w:hAnsi="ＭＳ Ｐ明朝" w:hint="eastAsia"/>
        <w:szCs w:val="21"/>
      </w:rPr>
      <w:t>厚生年金基金用</w:t>
    </w:r>
    <w:r w:rsidRPr="00BE028D">
      <w:rPr>
        <w:rFonts w:ascii="ＭＳ Ｐ明朝" w:eastAsia="ＭＳ Ｐ明朝" w:hAnsi="ＭＳ Ｐ明朝" w:hint="eastAsia"/>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0429" w14:textId="77777777" w:rsidR="00377561" w:rsidRDefault="0037756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8D"/>
    <w:rsid w:val="00062E12"/>
    <w:rsid w:val="0008564C"/>
    <w:rsid w:val="000970F7"/>
    <w:rsid w:val="00097B03"/>
    <w:rsid w:val="000D3C1E"/>
    <w:rsid w:val="00127C71"/>
    <w:rsid w:val="001504C7"/>
    <w:rsid w:val="001506BE"/>
    <w:rsid w:val="00172A0A"/>
    <w:rsid w:val="00172A5B"/>
    <w:rsid w:val="00195565"/>
    <w:rsid w:val="002114E3"/>
    <w:rsid w:val="00216AFF"/>
    <w:rsid w:val="00232C42"/>
    <w:rsid w:val="002433ED"/>
    <w:rsid w:val="00261870"/>
    <w:rsid w:val="0028769F"/>
    <w:rsid w:val="002D7855"/>
    <w:rsid w:val="00377561"/>
    <w:rsid w:val="00420D31"/>
    <w:rsid w:val="00481E76"/>
    <w:rsid w:val="00497BF2"/>
    <w:rsid w:val="00515C27"/>
    <w:rsid w:val="005B4096"/>
    <w:rsid w:val="006467CD"/>
    <w:rsid w:val="00651086"/>
    <w:rsid w:val="0069649B"/>
    <w:rsid w:val="006C23A4"/>
    <w:rsid w:val="006D6F12"/>
    <w:rsid w:val="006F62F0"/>
    <w:rsid w:val="0072529F"/>
    <w:rsid w:val="00757EF3"/>
    <w:rsid w:val="007F37C9"/>
    <w:rsid w:val="0084661B"/>
    <w:rsid w:val="008900BB"/>
    <w:rsid w:val="009054A6"/>
    <w:rsid w:val="00906CCA"/>
    <w:rsid w:val="00976075"/>
    <w:rsid w:val="009A2E25"/>
    <w:rsid w:val="009E0A8B"/>
    <w:rsid w:val="00A40C9D"/>
    <w:rsid w:val="00AE3B30"/>
    <w:rsid w:val="00B01F14"/>
    <w:rsid w:val="00BB14D3"/>
    <w:rsid w:val="00BE028D"/>
    <w:rsid w:val="00C31264"/>
    <w:rsid w:val="00C7394A"/>
    <w:rsid w:val="00C74A23"/>
    <w:rsid w:val="00CA6810"/>
    <w:rsid w:val="00CC4145"/>
    <w:rsid w:val="00D05130"/>
    <w:rsid w:val="00D35355"/>
    <w:rsid w:val="00DB4FDB"/>
    <w:rsid w:val="00DC4D22"/>
    <w:rsid w:val="00E80915"/>
    <w:rsid w:val="00EB5613"/>
    <w:rsid w:val="00F43429"/>
    <w:rsid w:val="00F8615D"/>
    <w:rsid w:val="00FA66AA"/>
    <w:rsid w:val="00FA69EF"/>
    <w:rsid w:val="00FB1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5724D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F37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51086"/>
    <w:pPr>
      <w:tabs>
        <w:tab w:val="center" w:pos="4252"/>
        <w:tab w:val="right" w:pos="8504"/>
      </w:tabs>
      <w:snapToGrid w:val="0"/>
    </w:pPr>
  </w:style>
  <w:style w:type="paragraph" w:styleId="a5">
    <w:name w:val="footer"/>
    <w:basedOn w:val="a"/>
    <w:rsid w:val="00651086"/>
    <w:pPr>
      <w:tabs>
        <w:tab w:val="center" w:pos="4252"/>
        <w:tab w:val="right" w:pos="8504"/>
      </w:tabs>
      <w:snapToGrid w:val="0"/>
    </w:pPr>
  </w:style>
  <w:style w:type="paragraph" w:styleId="a6">
    <w:name w:val="Balloon Text"/>
    <w:basedOn w:val="a"/>
    <w:link w:val="a7"/>
    <w:rsid w:val="0028769F"/>
    <w:rPr>
      <w:rFonts w:ascii="Arial" w:eastAsia="ＭＳ ゴシック" w:hAnsi="Arial"/>
      <w:sz w:val="18"/>
      <w:szCs w:val="18"/>
    </w:rPr>
  </w:style>
  <w:style w:type="character" w:customStyle="1" w:styleId="a7">
    <w:name w:val="吹き出し (文字)"/>
    <w:link w:val="a6"/>
    <w:rsid w:val="002876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DDDA80BC71F1049B2302905DB03C144" ma:contentTypeVersion="13" ma:contentTypeDescription="新しいドキュメントを作成します。" ma:contentTypeScope="" ma:versionID="2c970288fbc68a8e2895edfabfae0cb1">
  <xsd:schema xmlns:xsd="http://www.w3.org/2001/XMLSchema" xmlns:xs="http://www.w3.org/2001/XMLSchema" xmlns:p="http://schemas.microsoft.com/office/2006/metadata/properties" xmlns:ns2="50cf65ca-9ec3-431a-8447-63c3abc3ef1f" xmlns:ns3="674608c5-ad79-499c-b0de-3b240f37ec30" targetNamespace="http://schemas.microsoft.com/office/2006/metadata/properties" ma:root="true" ma:fieldsID="e4b62d62c221d957274119ea7865b07f" ns2:_="" ns3:_="">
    <xsd:import namespace="50cf65ca-9ec3-431a-8447-63c3abc3ef1f"/>
    <xsd:import namespace="674608c5-ad79-499c-b0de-3b240f37ec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f65ca-9ec3-431a-8447-63c3abc3e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4608c5-ad79-499c-b0de-3b240f37ec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ef39e-72c6-46fc-a0c4-08a363215a0c}" ma:internalName="TaxCatchAll" ma:showField="CatchAllData" ma:web="674608c5-ad79-499c-b0de-3b240f37e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4608c5-ad79-499c-b0de-3b240f37ec30" xsi:nil="true"/>
    <lcf76f155ced4ddcb4097134ff3c332f xmlns="50cf65ca-9ec3-431a-8447-63c3abc3ef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15CEC3-0E72-4A6F-B48F-08F3B1E551CE}">
  <ds:schemaRefs>
    <ds:schemaRef ds:uri="http://schemas.openxmlformats.org/officeDocument/2006/bibliography"/>
  </ds:schemaRefs>
</ds:datastoreItem>
</file>

<file path=customXml/itemProps2.xml><?xml version="1.0" encoding="utf-8"?>
<ds:datastoreItem xmlns:ds="http://schemas.openxmlformats.org/officeDocument/2006/customXml" ds:itemID="{B8668096-926D-4C9C-A758-0F684CE8D1F2}"/>
</file>

<file path=customXml/itemProps3.xml><?xml version="1.0" encoding="utf-8"?>
<ds:datastoreItem xmlns:ds="http://schemas.openxmlformats.org/officeDocument/2006/customXml" ds:itemID="{B15BFE95-6CA2-4914-8067-31B1B2E90D2D}"/>
</file>

<file path=customXml/itemProps4.xml><?xml version="1.0" encoding="utf-8"?>
<ds:datastoreItem xmlns:ds="http://schemas.openxmlformats.org/officeDocument/2006/customXml" ds:itemID="{B4CC194F-8153-49E1-8610-9BB9B4030596}"/>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2025-11-11T13:22:00Z</dcterms:created>
  <dcterms:modified xsi:type="dcterms:W3CDTF">2025-11-11T13:22:00Z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0x0101006DDDA80BC71F1049B2302905DB03C144</vt:lpwstr>
  </property>
</Properties>
</file>