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BA0706">
      <w:pPr>
        <w:pStyle w:val="a6"/>
        <w:ind w:left="0" w:firstLine="0"/>
        <w:rPr>
          <w:rFonts w:hAnsi="ＭＳ 明朝" w:hint="eastAsia"/>
          <w:color w:val="000000"/>
          <w:sz w:val="21"/>
          <w:szCs w:val="21"/>
        </w:rPr>
      </w:pPr>
      <w:bookmarkStart w:id="0" w:name="_GoBack"/>
      <w:bookmarkEnd w:id="0"/>
      <w:r w:rsidRPr="00BA0706">
        <w:rPr>
          <w:rFonts w:hAnsi="ＭＳ 明朝" w:hint="eastAsia"/>
          <w:color w:val="000000"/>
          <w:sz w:val="21"/>
          <w:szCs w:val="21"/>
        </w:rPr>
        <w:t>別紙様式第18号（第110条の32第１項関係）</w:t>
      </w:r>
    </w:p>
    <w:p w:rsidR="00120CBC" w:rsidRPr="006E77D5" w:rsidRDefault="00F3218E">
      <w:pPr>
        <w:pStyle w:val="a6"/>
        <w:ind w:left="0" w:firstLine="0"/>
        <w:jc w:val="right"/>
        <w:rPr>
          <w:rFonts w:hAnsi="ＭＳ 明朝" w:hint="eastAsia"/>
          <w:color w:val="000000"/>
          <w:sz w:val="21"/>
          <w:szCs w:val="21"/>
        </w:rPr>
      </w:pPr>
      <w:r>
        <w:rPr>
          <w:rFonts w:hAnsi="ＭＳ 明朝" w:hint="eastAsia"/>
          <w:color w:val="000000"/>
          <w:sz w:val="21"/>
          <w:szCs w:val="21"/>
        </w:rPr>
        <w:t>（日本産業</w:t>
      </w:r>
      <w:r w:rsidR="00120CBC" w:rsidRPr="006E77D5">
        <w:rPr>
          <w:rFonts w:hAnsi="ＭＳ 明朝" w:hint="eastAsia"/>
          <w:color w:val="000000"/>
          <w:sz w:val="21"/>
          <w:szCs w:val="21"/>
        </w:rPr>
        <w:t>規格Ａ４）</w:t>
      </w:r>
    </w:p>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hint="eastAsia"/>
                <w:color w:val="000000"/>
                <w:sz w:val="21"/>
                <w:szCs w:val="21"/>
              </w:rPr>
            </w:pPr>
          </w:p>
        </w:tc>
        <w:tc>
          <w:tcPr>
            <w:tcW w:w="2901" w:type="dxa"/>
            <w:vAlign w:val="center"/>
          </w:tcPr>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摘　　　要</w:t>
            </w:r>
          </w:p>
        </w:tc>
      </w:tr>
      <w:tr w:rsidR="00120CBC" w:rsidRPr="006E77D5">
        <w:tc>
          <w:tcPr>
            <w:tcW w:w="2900" w:type="dxa"/>
          </w:tcPr>
          <w:p w:rsidR="00120CBC" w:rsidRPr="006E77D5" w:rsidRDefault="00120CBC">
            <w:pPr>
              <w:rPr>
                <w:rFonts w:hAnsi="ＭＳ 明朝" w:hint="eastAsia"/>
                <w:color w:val="000000"/>
                <w:sz w:val="21"/>
                <w:szCs w:val="21"/>
              </w:rPr>
            </w:pPr>
            <w:r w:rsidRPr="006E77D5">
              <w:rPr>
                <w:rFonts w:hAnsi="ＭＳ 明朝" w:hint="eastAsia"/>
                <w:color w:val="000000"/>
                <w:sz w:val="21"/>
                <w:szCs w:val="21"/>
              </w:rPr>
              <w:t>資　　　産</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現金・預金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有価証券</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未収入金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貸付金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土地</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建物</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備品</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権利</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貸倒引当金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計（Ａ）</w:t>
            </w:r>
          </w:p>
        </w:tc>
        <w:tc>
          <w:tcPr>
            <w:tcW w:w="2901" w:type="dxa"/>
          </w:tcPr>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w:t>
            </w:r>
          </w:p>
          <w:p w:rsidR="00120CBC" w:rsidRPr="006E77D5" w:rsidRDefault="00120CBC">
            <w:pPr>
              <w:rPr>
                <w:rFonts w:hAnsi="ＭＳ 明朝" w:hint="eastAsia"/>
                <w:color w:val="000000"/>
                <w:sz w:val="21"/>
                <w:szCs w:val="21"/>
              </w:rPr>
            </w:pPr>
          </w:p>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r w:rsidR="00120CBC" w:rsidRPr="006E77D5">
        <w:tc>
          <w:tcPr>
            <w:tcW w:w="2900" w:type="dxa"/>
          </w:tcPr>
          <w:p w:rsidR="00120CBC" w:rsidRPr="006E77D5" w:rsidRDefault="00120CBC">
            <w:pPr>
              <w:rPr>
                <w:rFonts w:hAnsi="ＭＳ 明朝" w:hint="eastAsia"/>
                <w:color w:val="000000"/>
                <w:sz w:val="21"/>
                <w:szCs w:val="21"/>
              </w:rPr>
            </w:pPr>
            <w:r w:rsidRPr="006E77D5">
              <w:rPr>
                <w:rFonts w:hAnsi="ＭＳ 明朝" w:hint="eastAsia"/>
                <w:color w:val="000000"/>
                <w:sz w:val="21"/>
                <w:szCs w:val="21"/>
              </w:rPr>
              <w:t>負　　　債</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借入金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未払金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前受金</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hint="eastAsia"/>
                <w:color w:val="000000"/>
                <w:sz w:val="21"/>
                <w:szCs w:val="21"/>
              </w:rPr>
            </w:pPr>
            <w:r w:rsidRPr="006E77D5">
              <w:rPr>
                <w:rFonts w:hAnsi="ＭＳ 明朝" w:hint="eastAsia"/>
                <w:color w:val="000000"/>
                <w:sz w:val="21"/>
                <w:szCs w:val="21"/>
              </w:rPr>
              <w:t xml:space="preserve">　　　計（Ｂ）</w:t>
            </w:r>
          </w:p>
        </w:tc>
        <w:tc>
          <w:tcPr>
            <w:tcW w:w="2901" w:type="dxa"/>
          </w:tcPr>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hint="eastAsia"/>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bl>
    <w:p w:rsidR="00120CBC" w:rsidRPr="006E77D5" w:rsidRDefault="00120CBC">
      <w:pPr>
        <w:pStyle w:val="10"/>
        <w:ind w:left="99" w:hangingChars="47" w:hanging="99"/>
        <w:rPr>
          <w:rFonts w:ascii="ＭＳ 明朝" w:eastAsia="ＭＳ 明朝" w:hAnsi="ＭＳ 明朝" w:hint="eastAsia"/>
          <w:color w:val="000000"/>
        </w:rPr>
      </w:pPr>
      <w:r w:rsidRPr="006E77D5">
        <w:rPr>
          <w:rFonts w:ascii="ＭＳ 明朝" w:eastAsia="ＭＳ 明朝" w:hAnsi="ＭＳ 明朝" w:hint="eastAsia"/>
          <w:color w:val="000000"/>
        </w:rPr>
        <w:t>（記載上の注意）</w:t>
      </w:r>
    </w:p>
    <w:p w:rsidR="00120CBC" w:rsidRPr="006E77D5" w:rsidRDefault="00120CBC" w:rsidP="007261A2">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１　この調書は、</w:t>
      </w:r>
      <w:r w:rsidR="00BA0706">
        <w:rPr>
          <w:rFonts w:ascii="ＭＳ 明朝" w:eastAsia="ＭＳ 明朝" w:hAnsi="ＭＳ 明朝" w:hint="eastAsia"/>
          <w:color w:val="000000"/>
        </w:rPr>
        <w:t>信用協同組合</w:t>
      </w:r>
      <w:r w:rsidR="00744494">
        <w:rPr>
          <w:rFonts w:ascii="ＭＳ 明朝" w:eastAsia="ＭＳ 明朝" w:hAnsi="ＭＳ 明朝" w:hint="eastAsia"/>
          <w:color w:val="000000"/>
        </w:rPr>
        <w:t>電子決済等代行業者</w:t>
      </w:r>
      <w:r w:rsidRPr="006E77D5">
        <w:rPr>
          <w:rFonts w:ascii="ＭＳ 明朝" w:eastAsia="ＭＳ 明朝" w:hAnsi="ＭＳ 明朝" w:hint="eastAsia"/>
          <w:color w:val="000000"/>
        </w:rPr>
        <w:t>が個人である場合に</w:t>
      </w:r>
      <w:r w:rsidR="004C143B">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C143B">
        <w:rPr>
          <w:rFonts w:ascii="ＭＳ 明朝" w:eastAsia="ＭＳ 明朝" w:hAnsi="ＭＳ 明朝" w:hint="eastAsia"/>
          <w:color w:val="000000"/>
        </w:rPr>
        <w:t>報告書に添付</w:t>
      </w:r>
      <w:r w:rsidRPr="006E77D5">
        <w:rPr>
          <w:rFonts w:ascii="ＭＳ 明朝" w:eastAsia="ＭＳ 明朝" w:hAnsi="ＭＳ 明朝" w:hint="eastAsia"/>
          <w:color w:val="000000"/>
        </w:rPr>
        <w:t>すること。</w:t>
      </w:r>
    </w:p>
    <w:p w:rsidR="00120CBC" w:rsidRPr="006E77D5" w:rsidRDefault="00120CBC" w:rsidP="00604AFA">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２　</w:t>
      </w:r>
      <w:r w:rsidR="00744494">
        <w:rPr>
          <w:rFonts w:ascii="ＭＳ 明朝" w:eastAsia="ＭＳ 明朝" w:hAnsi="ＭＳ 明朝" w:hint="eastAsia"/>
          <w:color w:val="000000"/>
        </w:rPr>
        <w:t>価額</w:t>
      </w:r>
      <w:r w:rsidR="004C143B">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4C143B">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AA171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4C143B">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20CBC" w:rsidRPr="006E77D5" w:rsidRDefault="00120CBC">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３　資産及び負債</w:t>
      </w:r>
      <w:r w:rsidR="006E77D5">
        <w:rPr>
          <w:rFonts w:ascii="ＭＳ 明朝" w:eastAsia="ＭＳ 明朝" w:hAnsi="ＭＳ 明朝" w:hint="eastAsia"/>
          <w:color w:val="000000"/>
        </w:rPr>
        <w:t>の価額については、原則として、取得価格（取得価格のないものにあ</w:t>
      </w:r>
      <w:r w:rsidR="00BE6AB2">
        <w:rPr>
          <w:rFonts w:ascii="ＭＳ 明朝" w:eastAsia="ＭＳ 明朝" w:hAnsi="ＭＳ 明朝" w:hint="eastAsia"/>
          <w:color w:val="000000"/>
        </w:rPr>
        <w:t>つ</w:t>
      </w:r>
      <w:r w:rsidRPr="006E77D5">
        <w:rPr>
          <w:rFonts w:ascii="ＭＳ 明朝" w:eastAsia="ＭＳ 明朝" w:hAnsi="ＭＳ 明朝" w:hint="eastAsia"/>
          <w:color w:val="000000"/>
        </w:rPr>
        <w:t>ては、取得時における適正な評価価格）に基づき算出した、</w:t>
      </w:r>
      <w:r w:rsidR="00552ACF">
        <w:rPr>
          <w:rFonts w:ascii="ＭＳ 明朝" w:eastAsia="ＭＳ 明朝" w:hAnsi="ＭＳ 明朝" w:hint="eastAsia"/>
          <w:color w:val="000000"/>
        </w:rPr>
        <w:t>提出の</w:t>
      </w:r>
      <w:r w:rsidRPr="006E77D5">
        <w:rPr>
          <w:rFonts w:ascii="ＭＳ 明朝" w:eastAsia="ＭＳ 明朝" w:hAnsi="ＭＳ 明朝" w:hint="eastAsia"/>
          <w:color w:val="000000"/>
        </w:rPr>
        <w:t>日の前年の12月31日における残高を記載すること。</w:t>
      </w:r>
    </w:p>
    <w:p w:rsidR="00120CBC" w:rsidRPr="006E77D5" w:rsidRDefault="006E77D5">
      <w:pPr>
        <w:pStyle w:val="10"/>
        <w:ind w:leftChars="105" w:left="420" w:hanging="210"/>
        <w:rPr>
          <w:rFonts w:ascii="ＭＳ 明朝" w:eastAsia="ＭＳ 明朝" w:hAnsi="ＭＳ 明朝" w:hint="eastAsia"/>
          <w:color w:val="000000"/>
        </w:rPr>
      </w:pPr>
      <w:r>
        <w:rPr>
          <w:rFonts w:ascii="ＭＳ 明朝" w:eastAsia="ＭＳ 明朝" w:hAnsi="ＭＳ 明朝" w:hint="eastAsia"/>
          <w:color w:val="000000"/>
        </w:rPr>
        <w:t>４　有価証券の価額については、当該有価証券に時価がある場合にあつ</w:t>
      </w:r>
      <w:r w:rsidR="00120CBC" w:rsidRPr="006E77D5">
        <w:rPr>
          <w:rFonts w:ascii="ＭＳ 明朝" w:eastAsia="ＭＳ 明朝" w:hAnsi="ＭＳ 明朝" w:hint="eastAsia"/>
          <w:color w:val="000000"/>
        </w:rPr>
        <w:t>ては、上記３にかかわらず、この調書を作成する日（以下「算出日」という。）に公表されている最終価格に基づき算出した価額を記載すること。</w:t>
      </w:r>
    </w:p>
    <w:p w:rsidR="00120CBC" w:rsidRPr="006E77D5" w:rsidRDefault="00120CBC">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５　土地及び建物の価額については、上記３にかかわらず、</w:t>
      </w:r>
      <w:r w:rsidR="005F620B" w:rsidRPr="005F620B">
        <w:rPr>
          <w:rFonts w:ascii="ＭＳ 明朝" w:eastAsia="ＭＳ 明朝" w:hAnsi="ＭＳ 明朝" w:hint="eastAsia"/>
          <w:color w:val="000000"/>
        </w:rPr>
        <w:t>直近の固定資産税評価額</w:t>
      </w:r>
      <w:r w:rsidR="00FA0A88">
        <w:rPr>
          <w:rFonts w:ascii="ＭＳ 明朝" w:eastAsia="ＭＳ 明朝" w:hAnsi="ＭＳ 明朝" w:hint="eastAsia"/>
          <w:color w:val="000000"/>
        </w:rPr>
        <w:t>等の</w:t>
      </w:r>
      <w:r w:rsidR="00DF695B">
        <w:rPr>
          <w:rFonts w:ascii="ＭＳ 明朝" w:eastAsia="ＭＳ 明朝" w:hAnsi="ＭＳ 明朝" w:hint="eastAsia"/>
          <w:color w:val="000000"/>
        </w:rPr>
        <w:t>、</w:t>
      </w:r>
      <w:r w:rsidRPr="006E77D5">
        <w:rPr>
          <w:rFonts w:ascii="ＭＳ 明朝" w:eastAsia="ＭＳ 明朝" w:hAnsi="ＭＳ 明朝" w:hint="eastAsia"/>
          <w:color w:val="000000"/>
        </w:rPr>
        <w:t>算出日</w:t>
      </w:r>
      <w:r w:rsidR="00FA0A88">
        <w:rPr>
          <w:rFonts w:ascii="ＭＳ 明朝" w:eastAsia="ＭＳ 明朝" w:hAnsi="ＭＳ 明朝" w:hint="eastAsia"/>
          <w:color w:val="000000"/>
        </w:rPr>
        <w:t>における</w:t>
      </w:r>
      <w:r w:rsidRPr="006E77D5">
        <w:rPr>
          <w:rFonts w:ascii="ＭＳ 明朝" w:eastAsia="ＭＳ 明朝" w:hAnsi="ＭＳ 明朝" w:hint="eastAsia"/>
          <w:color w:val="000000"/>
        </w:rPr>
        <w:t>適正な評価価格に基づき算出した価額を記載すること。</w:t>
      </w:r>
    </w:p>
    <w:p w:rsidR="00120CBC" w:rsidRPr="006E77D5" w:rsidRDefault="00120CBC">
      <w:pPr>
        <w:pStyle w:val="10"/>
        <w:ind w:leftChars="195" w:left="390" w:firstLineChars="100" w:firstLine="210"/>
        <w:rPr>
          <w:rFonts w:ascii="ＭＳ 明朝" w:eastAsia="ＭＳ 明朝" w:hAnsi="ＭＳ 明朝" w:hint="eastAsia"/>
          <w:color w:val="000000"/>
        </w:rPr>
      </w:pPr>
      <w:r w:rsidRPr="006E77D5">
        <w:rPr>
          <w:rFonts w:ascii="ＭＳ 明朝" w:eastAsia="ＭＳ 明朝" w:hAnsi="ＭＳ 明朝" w:hint="eastAsia"/>
          <w:color w:val="000000"/>
        </w:rPr>
        <w:lastRenderedPageBreak/>
        <w:t>なお、借入金により</w:t>
      </w:r>
      <w:r w:rsidR="006E77D5">
        <w:rPr>
          <w:rFonts w:ascii="ＭＳ 明朝" w:eastAsia="ＭＳ 明朝" w:hAnsi="ＭＳ 明朝" w:hint="eastAsia"/>
          <w:color w:val="000000"/>
        </w:rPr>
        <w:t>取得した居住用（事業所を兼ねる場合を含む</w:t>
      </w:r>
      <w:r w:rsidR="00DF695B">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FA0A88">
        <w:rPr>
          <w:rFonts w:ascii="ＭＳ 明朝" w:eastAsia="ＭＳ 明朝" w:hAnsi="ＭＳ 明朝" w:hint="eastAsia"/>
          <w:color w:val="000000"/>
        </w:rPr>
        <w:t>ついて</w:t>
      </w:r>
      <w:r w:rsidRPr="006E77D5">
        <w:rPr>
          <w:rFonts w:ascii="ＭＳ 明朝" w:eastAsia="ＭＳ 明朝" w:hAnsi="ＭＳ 明朝" w:hint="eastAsia"/>
          <w:color w:val="000000"/>
        </w:rPr>
        <w:t>は、次</w:t>
      </w:r>
      <w:r w:rsidR="004C143B">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計算した額を土地、建物及び借入金の価額として記載すること</w:t>
      </w:r>
      <w:r w:rsidR="00FA0A88">
        <w:rPr>
          <w:rFonts w:ascii="ＭＳ 明朝" w:eastAsia="ＭＳ 明朝" w:hAnsi="ＭＳ 明朝" w:hint="eastAsia"/>
          <w:color w:val="000000"/>
        </w:rPr>
        <w:t>を原則</w:t>
      </w:r>
      <w:r w:rsidR="0000129E">
        <w:rPr>
          <w:rFonts w:ascii="ＭＳ 明朝" w:eastAsia="ＭＳ 明朝" w:hAnsi="ＭＳ 明朝" w:hint="eastAsia"/>
          <w:color w:val="000000"/>
        </w:rPr>
        <w:t>とするが、</w:t>
      </w:r>
      <w:r w:rsidR="001605BF" w:rsidRPr="001605BF">
        <w:rPr>
          <w:rFonts w:ascii="ＭＳ 明朝" w:eastAsia="ＭＳ 明朝" w:hAnsi="ＭＳ 明朝" w:hint="eastAsia"/>
          <w:color w:val="000000"/>
        </w:rPr>
        <w:t>算出日の借入金</w:t>
      </w:r>
      <w:r w:rsidR="00270342">
        <w:rPr>
          <w:rFonts w:ascii="ＭＳ 明朝" w:eastAsia="ＭＳ 明朝" w:hAnsi="ＭＳ 明朝" w:hint="eastAsia"/>
          <w:color w:val="000000"/>
        </w:rPr>
        <w:t>の価額</w:t>
      </w:r>
      <w:r w:rsidR="001605BF" w:rsidRPr="001605BF">
        <w:rPr>
          <w:rFonts w:ascii="ＭＳ 明朝" w:eastAsia="ＭＳ 明朝" w:hAnsi="ＭＳ 明朝" w:hint="eastAsia"/>
          <w:color w:val="000000"/>
        </w:rPr>
        <w:t>が土地及び建物の</w:t>
      </w:r>
      <w:r w:rsidR="00FA0A88">
        <w:rPr>
          <w:rFonts w:ascii="ＭＳ 明朝" w:eastAsia="ＭＳ 明朝" w:hAnsi="ＭＳ 明朝" w:hint="eastAsia"/>
          <w:color w:val="000000"/>
        </w:rPr>
        <w:t>直近の</w:t>
      </w:r>
      <w:r w:rsidR="001605BF" w:rsidRPr="001605BF">
        <w:rPr>
          <w:rFonts w:ascii="ＭＳ 明朝" w:eastAsia="ＭＳ 明朝" w:hAnsi="ＭＳ 明朝" w:hint="eastAsia"/>
          <w:color w:val="000000"/>
        </w:rPr>
        <w:t>固定資産税評価額</w:t>
      </w:r>
      <w:r w:rsidR="00FA0A88">
        <w:rPr>
          <w:rFonts w:ascii="ＭＳ 明朝" w:eastAsia="ＭＳ 明朝" w:hAnsi="ＭＳ 明朝" w:hint="eastAsia"/>
          <w:color w:val="000000"/>
        </w:rPr>
        <w:t>等</w:t>
      </w:r>
      <w:r w:rsidR="00BA7408">
        <w:rPr>
          <w:rFonts w:ascii="ＭＳ 明朝" w:eastAsia="ＭＳ 明朝" w:hAnsi="ＭＳ 明朝" w:hint="eastAsia"/>
          <w:color w:val="000000"/>
        </w:rPr>
        <w:t>の合計額</w:t>
      </w:r>
      <w:r w:rsidR="00270342">
        <w:rPr>
          <w:rFonts w:ascii="ＭＳ 明朝" w:eastAsia="ＭＳ 明朝" w:hAnsi="ＭＳ 明朝" w:hint="eastAsia"/>
          <w:color w:val="000000"/>
        </w:rPr>
        <w:t>以下</w:t>
      </w:r>
      <w:r w:rsidR="001605BF" w:rsidRPr="001605BF">
        <w:rPr>
          <w:rFonts w:ascii="ＭＳ 明朝" w:eastAsia="ＭＳ 明朝" w:hAnsi="ＭＳ 明朝" w:hint="eastAsia"/>
          <w:color w:val="000000"/>
        </w:rPr>
        <w:t>である場合に</w:t>
      </w:r>
      <w:r w:rsidR="00FA0A88">
        <w:rPr>
          <w:rFonts w:ascii="ＭＳ 明朝" w:eastAsia="ＭＳ 明朝" w:hAnsi="ＭＳ 明朝" w:hint="eastAsia"/>
          <w:color w:val="000000"/>
        </w:rPr>
        <w:t>あつて</w:t>
      </w:r>
      <w:r w:rsidR="001605BF" w:rsidRPr="001605BF">
        <w:rPr>
          <w:rFonts w:ascii="ＭＳ 明朝" w:eastAsia="ＭＳ 明朝" w:hAnsi="ＭＳ 明朝" w:hint="eastAsia"/>
          <w:color w:val="000000"/>
        </w:rPr>
        <w:t>は、土地、建物及び借入金の価額を</w:t>
      </w:r>
      <w:r w:rsidR="00B35A03">
        <w:rPr>
          <w:rFonts w:ascii="ＭＳ 明朝" w:eastAsia="ＭＳ 明朝" w:hAnsi="ＭＳ 明朝" w:hint="eastAsia"/>
          <w:color w:val="000000"/>
        </w:rPr>
        <w:t>全て</w:t>
      </w:r>
      <w:r w:rsidR="00FA0A88">
        <w:rPr>
          <w:rFonts w:ascii="ＭＳ 明朝" w:eastAsia="ＭＳ 明朝" w:hAnsi="ＭＳ 明朝" w:hint="eastAsia"/>
          <w:color w:val="000000"/>
        </w:rPr>
        <w:t>零</w:t>
      </w:r>
      <w:r w:rsidR="001605BF" w:rsidRPr="001605BF">
        <w:rPr>
          <w:rFonts w:ascii="ＭＳ 明朝" w:eastAsia="ＭＳ 明朝" w:hAnsi="ＭＳ 明朝" w:hint="eastAsia"/>
          <w:color w:val="000000"/>
        </w:rPr>
        <w:t>と</w:t>
      </w:r>
      <w:r w:rsidR="006622EE">
        <w:rPr>
          <w:rFonts w:ascii="ＭＳ 明朝" w:eastAsia="ＭＳ 明朝" w:hAnsi="ＭＳ 明朝" w:hint="eastAsia"/>
          <w:color w:val="000000"/>
        </w:rPr>
        <w:t>みな</w:t>
      </w:r>
      <w:r w:rsidR="00FA0A88">
        <w:rPr>
          <w:rFonts w:ascii="ＭＳ 明朝" w:eastAsia="ＭＳ 明朝" w:hAnsi="ＭＳ 明朝" w:hint="eastAsia"/>
          <w:color w:val="000000"/>
        </w:rPr>
        <w:t>して</w:t>
      </w:r>
      <w:r w:rsidR="001605BF">
        <w:rPr>
          <w:rFonts w:ascii="ＭＳ 明朝" w:eastAsia="ＭＳ 明朝" w:hAnsi="ＭＳ 明朝" w:hint="eastAsia"/>
          <w:color w:val="000000"/>
        </w:rPr>
        <w:t>も</w:t>
      </w:r>
      <w:r w:rsidR="001605BF" w:rsidRPr="001605BF">
        <w:rPr>
          <w:rFonts w:ascii="ＭＳ 明朝" w:eastAsia="ＭＳ 明朝" w:hAnsi="ＭＳ 明朝" w:hint="eastAsia"/>
          <w:color w:val="000000"/>
        </w:rPr>
        <w:t>差し支えない。</w:t>
      </w:r>
    </w:p>
    <w:p w:rsidR="00120CBC" w:rsidRPr="006E77D5" w:rsidRDefault="00120CBC">
      <w:pPr>
        <w:pStyle w:val="10"/>
        <w:ind w:left="21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hint="eastAsia"/>
          <w:color w:val="000000"/>
        </w:rPr>
      </w:pPr>
      <w:r w:rsidRPr="006E77D5">
        <w:rPr>
          <w:rFonts w:ascii="ＭＳ 明朝" w:eastAsia="ＭＳ 明朝" w:hAnsi="ＭＳ 明朝" w:hint="eastAsia"/>
          <w:color w:val="000000"/>
        </w:rPr>
        <w:t>「土地」又は「建物」の価額＝</w:t>
      </w:r>
    </w:p>
    <w:p w:rsidR="00120CBC" w:rsidRPr="006E77D5" w:rsidRDefault="00120CBC">
      <w:pPr>
        <w:pStyle w:val="10"/>
        <w:ind w:left="21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　　　　　　　　　　　　　　　　　　　　　　　　　　　　　　　　　　　　　　　　　　　　　　　　　　</w:t>
      </w:r>
    </w:p>
    <w:p w:rsidR="00120CBC" w:rsidRPr="006E77D5" w:rsidRDefault="005876CD">
      <w:pPr>
        <w:pStyle w:val="10"/>
        <w:ind w:left="210" w:hanging="210"/>
        <w:rPr>
          <w:rFonts w:ascii="ＭＳ 明朝" w:eastAsia="ＭＳ 明朝" w:hAnsi="ＭＳ 明朝" w:hint="eastAsia"/>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2pt;margin-top:2.25pt;width:158.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" strokecolor="white">
                <v:textbox inset="5.85pt,.7pt,5.85pt,.7pt">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v:textbox>
              </v:rect>
            </w:pict>
          </mc:Fallback>
        </mc:AlternateContent>
      </w: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5876CD">
      <w:pPr>
        <w:pStyle w:val="10"/>
        <w:ind w:left="210" w:hanging="210"/>
        <w:rPr>
          <w:rFonts w:ascii="ＭＳ 明朝" w:eastAsia="ＭＳ 明朝" w:hAnsi="ＭＳ 明朝" w:hint="eastAsia"/>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2101850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4A843"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25pt" to="3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"/>
            </w:pict>
          </mc:Fallback>
        </mc:AlternateContent>
      </w:r>
      <w:r>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62pt;margin-top:8.2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" strokecolor="white">
                <v:textbox inset="5.85pt,.7pt,5.85pt,.7pt">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76AD"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p>
    <w:p w:rsidR="00120CBC" w:rsidRPr="006E77D5" w:rsidRDefault="005876CD">
      <w:pPr>
        <w:pStyle w:val="10"/>
        <w:ind w:left="210" w:hanging="210"/>
        <w:rPr>
          <w:rFonts w:ascii="ＭＳ 明朝" w:eastAsia="ＭＳ 明朝" w:hAnsi="ＭＳ 明朝" w:hint="eastAsia"/>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5876CD">
      <w:pPr>
        <w:pStyle w:val="10"/>
        <w:ind w:leftChars="105" w:left="210" w:firstLineChars="200" w:firstLine="420"/>
        <w:rPr>
          <w:rFonts w:ascii="ＭＳ 明朝" w:eastAsia="ＭＳ 明朝" w:hAnsi="ＭＳ 明朝" w:hint="eastAsia"/>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F3C5"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5876CD">
      <w:pPr>
        <w:pStyle w:val="10"/>
        <w:ind w:left="210" w:hanging="210"/>
        <w:rPr>
          <w:rFonts w:ascii="ＭＳ 明朝" w:eastAsia="ＭＳ 明朝" w:hAnsi="ＭＳ 明朝" w:hint="eastAsia"/>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119380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5876CD">
      <w:pPr>
        <w:pStyle w:val="10"/>
        <w:ind w:leftChars="90" w:left="180" w:firstLineChars="100" w:firstLine="210"/>
        <w:rPr>
          <w:rFonts w:ascii="ＭＳ 明朝" w:eastAsia="ＭＳ 明朝" w:hAnsi="ＭＳ 明朝" w:hint="eastAsia"/>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43180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78124"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pt" to="37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r w:rsidRPr="006E77D5">
        <w:rPr>
          <w:rFonts w:ascii="ＭＳ 明朝" w:eastAsia="ＭＳ 明朝" w:hAnsi="ＭＳ 明朝" w:hint="eastAsia"/>
          <w:color w:val="000000"/>
        </w:rPr>
        <w:t>６　貸倒引当金の価額については、所得税法に基づく計上限度額を記載すること。</w:t>
      </w:r>
    </w:p>
    <w:p w:rsidR="00120CBC" w:rsidRDefault="00120CBC">
      <w:pPr>
        <w:pStyle w:val="a6"/>
        <w:ind w:left="0" w:firstLine="0"/>
        <w:rPr>
          <w:rFonts w:hAnsi="ＭＳ 明朝"/>
          <w:color w:val="000000"/>
          <w:sz w:val="21"/>
          <w:szCs w:val="21"/>
        </w:rPr>
      </w:pPr>
      <w:r w:rsidRPr="006E77D5">
        <w:rPr>
          <w:rFonts w:hAnsi="ＭＳ 明朝" w:hint="eastAsia"/>
          <w:color w:val="000000"/>
          <w:sz w:val="21"/>
          <w:szCs w:val="21"/>
        </w:rPr>
        <w:t>７　「権利」とは、営業権、地上権その他の無形固定資産をいう。</w:t>
      </w:r>
    </w:p>
    <w:p w:rsidR="007B12F9" w:rsidRPr="007B12F9" w:rsidRDefault="007B12F9" w:rsidP="009376AF">
      <w:pPr>
        <w:pStyle w:val="a6"/>
        <w:ind w:left="210" w:hangingChars="100" w:hanging="210"/>
        <w:rPr>
          <w:rFonts w:hAnsi="ＭＳ 明朝" w:hint="eastAsia"/>
          <w:color w:val="000000"/>
          <w:sz w:val="21"/>
          <w:szCs w:val="21"/>
        </w:rPr>
      </w:pPr>
      <w:r w:rsidRPr="007B12F9">
        <w:rPr>
          <w:rFonts w:hAnsi="ＭＳ 明朝" w:hint="eastAsia"/>
          <w:color w:val="000000"/>
          <w:sz w:val="21"/>
          <w:szCs w:val="21"/>
        </w:rPr>
        <w:t xml:space="preserve">８　</w:t>
      </w:r>
      <w:r w:rsidR="00F079FE">
        <w:rPr>
          <w:rFonts w:hAnsi="ＭＳ 明朝" w:hint="eastAsia"/>
          <w:color w:val="000000"/>
          <w:sz w:val="21"/>
          <w:szCs w:val="21"/>
        </w:rPr>
        <w:t>協同組合による金融事業に関する法律</w:t>
      </w:r>
      <w:r w:rsidR="00D95439" w:rsidRPr="00D95439">
        <w:rPr>
          <w:rFonts w:hAnsi="ＭＳ 明朝" w:hint="eastAsia"/>
          <w:color w:val="000000"/>
          <w:sz w:val="21"/>
          <w:szCs w:val="21"/>
        </w:rPr>
        <w:t>第６条の５の10第１項において準用する</w:t>
      </w:r>
      <w:r w:rsidR="00CA1E53" w:rsidRPr="00CA1E53">
        <w:rPr>
          <w:rFonts w:hAnsi="ＭＳ 明朝" w:hint="eastAsia"/>
          <w:color w:val="000000"/>
          <w:sz w:val="21"/>
          <w:szCs w:val="21"/>
        </w:rPr>
        <w:t>銀行法</w:t>
      </w:r>
      <w:r w:rsidR="00CA1E53" w:rsidRPr="00CA1E53">
        <w:rPr>
          <w:rFonts w:hAnsi="ＭＳ 明朝"/>
          <w:color w:val="000000"/>
          <w:sz w:val="21"/>
          <w:szCs w:val="21"/>
        </w:rPr>
        <w:t>第</w:t>
      </w:r>
      <w:r w:rsidR="00CA1E53" w:rsidRPr="00CA1E53">
        <w:rPr>
          <w:rFonts w:hAnsi="ＭＳ 明朝" w:hint="eastAsia"/>
          <w:color w:val="000000"/>
          <w:sz w:val="21"/>
          <w:szCs w:val="21"/>
        </w:rPr>
        <w:t>52</w:t>
      </w:r>
      <w:r w:rsidR="00CA1E53" w:rsidRPr="00CA1E53">
        <w:rPr>
          <w:rFonts w:hAnsi="ＭＳ 明朝"/>
          <w:color w:val="000000"/>
          <w:sz w:val="21"/>
          <w:szCs w:val="21"/>
        </w:rPr>
        <w:t>条の</w:t>
      </w:r>
      <w:r w:rsidR="00CA1E53" w:rsidRPr="00CA1E53">
        <w:rPr>
          <w:rFonts w:hAnsi="ＭＳ 明朝" w:hint="eastAsia"/>
          <w:color w:val="000000"/>
          <w:sz w:val="21"/>
          <w:szCs w:val="21"/>
        </w:rPr>
        <w:t>61の３第１項の登録申請書に旧氏及び名を併せて記載して提出した者については、</w:t>
      </w:r>
      <w:r w:rsidR="00D95439">
        <w:rPr>
          <w:rFonts w:hAnsi="ＭＳ 明朝" w:hint="eastAsia"/>
          <w:color w:val="000000"/>
          <w:sz w:val="21"/>
          <w:szCs w:val="21"/>
        </w:rPr>
        <w:t>当該登録申請書</w:t>
      </w:r>
      <w:r w:rsidR="00CA1E53" w:rsidRPr="00CA1E53">
        <w:rPr>
          <w:rFonts w:hAnsi="ＭＳ 明朝" w:hint="eastAsia"/>
          <w:color w:val="000000"/>
          <w:sz w:val="21"/>
          <w:szCs w:val="21"/>
        </w:rPr>
        <w:t>に記載した当該旧氏及び名を変更する旨を届け出るまでの間、「氏名」欄に当該旧氏及び名を括弧書で併せて記載し、又は当該旧氏及び名のみを記載することができる</w:t>
      </w:r>
      <w:r w:rsidRPr="007B12F9">
        <w:rPr>
          <w:rFonts w:hAnsi="ＭＳ 明朝" w:hint="eastAsia"/>
          <w:color w:val="000000"/>
          <w:sz w:val="21"/>
          <w:szCs w:val="21"/>
        </w:rPr>
        <w:t>。</w:t>
      </w:r>
    </w:p>
    <w:p w:rsidR="007B12F9" w:rsidRPr="007B12F9" w:rsidRDefault="007B12F9">
      <w:pPr>
        <w:pStyle w:val="a6"/>
        <w:ind w:left="0" w:firstLine="0"/>
        <w:rPr>
          <w:rFonts w:hAnsi="ＭＳ 明朝" w:hint="eastAsia"/>
          <w:color w:val="000000"/>
          <w:sz w:val="21"/>
          <w:szCs w:val="21"/>
        </w:rPr>
      </w:pPr>
    </w:p>
    <w:sectPr w:rsidR="007B12F9" w:rsidRPr="007B12F9" w:rsidSect="00CF727D">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87" w:rsidRDefault="000D0F87">
      <w:pPr>
        <w:spacing w:line="240" w:lineRule="auto"/>
      </w:pPr>
      <w:r>
        <w:separator/>
      </w:r>
    </w:p>
  </w:endnote>
  <w:endnote w:type="continuationSeparator" w:id="0">
    <w:p w:rsidR="000D0F87" w:rsidRDefault="000D0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87" w:rsidRDefault="000D0F87">
      <w:pPr>
        <w:spacing w:line="240" w:lineRule="auto"/>
      </w:pPr>
      <w:r>
        <w:separator/>
      </w:r>
    </w:p>
  </w:footnote>
  <w:footnote w:type="continuationSeparator" w:id="0">
    <w:p w:rsidR="000D0F87" w:rsidRDefault="000D0F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C0" w:rsidRDefault="00A443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129E"/>
    <w:rsid w:val="0000660C"/>
    <w:rsid w:val="000072F5"/>
    <w:rsid w:val="000409C2"/>
    <w:rsid w:val="00051896"/>
    <w:rsid w:val="000D0F87"/>
    <w:rsid w:val="000F45B2"/>
    <w:rsid w:val="001065D8"/>
    <w:rsid w:val="00120CBC"/>
    <w:rsid w:val="00153BE3"/>
    <w:rsid w:val="001605BF"/>
    <w:rsid w:val="00181E63"/>
    <w:rsid w:val="001C379C"/>
    <w:rsid w:val="001C640D"/>
    <w:rsid w:val="00254405"/>
    <w:rsid w:val="00257CDD"/>
    <w:rsid w:val="00270342"/>
    <w:rsid w:val="002720FD"/>
    <w:rsid w:val="002B5E31"/>
    <w:rsid w:val="002E1508"/>
    <w:rsid w:val="003128C6"/>
    <w:rsid w:val="0031340C"/>
    <w:rsid w:val="003261D0"/>
    <w:rsid w:val="0035011F"/>
    <w:rsid w:val="00350FA4"/>
    <w:rsid w:val="003E4014"/>
    <w:rsid w:val="004408A5"/>
    <w:rsid w:val="004C143B"/>
    <w:rsid w:val="004E69B3"/>
    <w:rsid w:val="00552ACF"/>
    <w:rsid w:val="005579B4"/>
    <w:rsid w:val="005604C2"/>
    <w:rsid w:val="005876CD"/>
    <w:rsid w:val="005A4D25"/>
    <w:rsid w:val="005F10D5"/>
    <w:rsid w:val="005F620B"/>
    <w:rsid w:val="00604AFA"/>
    <w:rsid w:val="006622EE"/>
    <w:rsid w:val="006876C0"/>
    <w:rsid w:val="006E447E"/>
    <w:rsid w:val="006E77D5"/>
    <w:rsid w:val="007261A2"/>
    <w:rsid w:val="00735B97"/>
    <w:rsid w:val="00744494"/>
    <w:rsid w:val="007B12F9"/>
    <w:rsid w:val="00802F37"/>
    <w:rsid w:val="00831B18"/>
    <w:rsid w:val="00853F9E"/>
    <w:rsid w:val="00905506"/>
    <w:rsid w:val="00932A90"/>
    <w:rsid w:val="009376AF"/>
    <w:rsid w:val="009D644D"/>
    <w:rsid w:val="00A443C0"/>
    <w:rsid w:val="00A95862"/>
    <w:rsid w:val="00AA1717"/>
    <w:rsid w:val="00AA204A"/>
    <w:rsid w:val="00AD5B12"/>
    <w:rsid w:val="00AE77F7"/>
    <w:rsid w:val="00AF56DC"/>
    <w:rsid w:val="00B35A03"/>
    <w:rsid w:val="00BA0706"/>
    <w:rsid w:val="00BA7408"/>
    <w:rsid w:val="00BB28AE"/>
    <w:rsid w:val="00BB598F"/>
    <w:rsid w:val="00BE6AB2"/>
    <w:rsid w:val="00C06AB7"/>
    <w:rsid w:val="00C842B9"/>
    <w:rsid w:val="00C95C24"/>
    <w:rsid w:val="00CA1E53"/>
    <w:rsid w:val="00CA7F0B"/>
    <w:rsid w:val="00CB7FCC"/>
    <w:rsid w:val="00CF56C9"/>
    <w:rsid w:val="00CF727D"/>
    <w:rsid w:val="00D35DAC"/>
    <w:rsid w:val="00D53E55"/>
    <w:rsid w:val="00D639C9"/>
    <w:rsid w:val="00D95439"/>
    <w:rsid w:val="00DA4122"/>
    <w:rsid w:val="00DF695B"/>
    <w:rsid w:val="00E4710E"/>
    <w:rsid w:val="00ED0E05"/>
    <w:rsid w:val="00F079FE"/>
    <w:rsid w:val="00F3218E"/>
    <w:rsid w:val="00F42592"/>
    <w:rsid w:val="00F97CB9"/>
    <w:rsid w:val="00FA0A88"/>
    <w:rsid w:val="00FE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2023-10-02T02:44:00Z</dcterms:created>
  <dcterms:modified xsi:type="dcterms:W3CDTF">2023-10-02T02:44:00Z</dcterms:modified>
</cp:coreProperties>
</file>