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825" w:rsidRPr="00BE786C" w:rsidRDefault="00A74479" w:rsidP="0067699F">
      <w:pPr>
        <w:overflowPunct w:val="0"/>
        <w:adjustRightInd w:val="0"/>
        <w:ind w:left="212" w:hanging="210"/>
        <w:textAlignment w:val="baseline"/>
        <w:rPr>
          <w:rFonts w:ascii="Times New Roman" w:hAnsi="Times New Roman" w:cs="ＭＳ 明朝"/>
          <w:kern w:val="0"/>
          <w:szCs w:val="21"/>
        </w:rPr>
      </w:pPr>
      <w:bookmarkStart w:id="0" w:name="_GoBack"/>
      <w:bookmarkEnd w:id="0"/>
      <w:r>
        <w:rPr>
          <w:rFonts w:ascii="Times New Roman" w:hAnsi="Times New Roman" w:cs="ＭＳ 明朝" w:hint="eastAsia"/>
          <w:bCs/>
          <w:kern w:val="0"/>
          <w:szCs w:val="21"/>
        </w:rPr>
        <w:t>別紙</w:t>
      </w:r>
      <w:r w:rsidR="00392825" w:rsidRPr="00BE786C">
        <w:rPr>
          <w:rFonts w:ascii="Times New Roman" w:hAnsi="Times New Roman" w:cs="ＭＳ 明朝" w:hint="eastAsia"/>
          <w:bCs/>
          <w:kern w:val="0"/>
          <w:szCs w:val="21"/>
        </w:rPr>
        <w:t>様式第</w:t>
      </w:r>
      <w:r>
        <w:rPr>
          <w:rFonts w:ascii="Times New Roman" w:hAnsi="Times New Roman" w:cs="ＭＳ 明朝" w:hint="eastAsia"/>
          <w:bCs/>
          <w:kern w:val="0"/>
          <w:szCs w:val="21"/>
        </w:rPr>
        <w:t>７号</w:t>
      </w:r>
      <w:r w:rsidR="00392825" w:rsidRPr="00BE786C">
        <w:rPr>
          <w:rFonts w:ascii="Times New Roman" w:hAnsi="Times New Roman" w:cs="ＭＳ 明朝" w:hint="eastAsia"/>
          <w:kern w:val="0"/>
          <w:szCs w:val="21"/>
        </w:rPr>
        <w:t>（</w:t>
      </w:r>
      <w:r w:rsidR="001261A2" w:rsidRPr="00BE786C">
        <w:rPr>
          <w:rFonts w:ascii="Times New Roman" w:hAnsi="Times New Roman" w:cs="ＭＳ 明朝" w:hint="eastAsia"/>
          <w:kern w:val="0"/>
          <w:szCs w:val="21"/>
        </w:rPr>
        <w:t>附則</w:t>
      </w:r>
      <w:r w:rsidR="0097464B" w:rsidRPr="00BE786C">
        <w:rPr>
          <w:rFonts w:ascii="ＭＳ 明朝" w:hAnsi="ＭＳ 明朝" w:cs="ＭＳ 明朝" w:hint="eastAsia"/>
          <w:kern w:val="0"/>
          <w:szCs w:val="21"/>
        </w:rPr>
        <w:t>第</w:t>
      </w:r>
      <w:r w:rsidR="001261A2" w:rsidRPr="00BE786C">
        <w:rPr>
          <w:rFonts w:ascii="ＭＳ 明朝" w:hAnsi="ＭＳ 明朝" w:cs="ＭＳ 明朝" w:hint="eastAsia"/>
          <w:kern w:val="0"/>
          <w:szCs w:val="21"/>
        </w:rPr>
        <w:t>２</w:t>
      </w:r>
      <w:r w:rsidR="00392825" w:rsidRPr="00BE786C">
        <w:rPr>
          <w:rFonts w:ascii="ＭＳ 明朝" w:hAnsi="ＭＳ 明朝" w:cs="ＭＳ 明朝" w:hint="eastAsia"/>
          <w:kern w:val="0"/>
          <w:szCs w:val="21"/>
        </w:rPr>
        <w:t>条</w:t>
      </w:r>
      <w:r w:rsidR="006C4E8F">
        <w:rPr>
          <w:rFonts w:ascii="Times New Roman" w:hAnsi="Times New Roman" w:cs="ＭＳ 明朝" w:hint="eastAsia"/>
          <w:kern w:val="0"/>
          <w:szCs w:val="21"/>
        </w:rPr>
        <w:t>関係）　　　　　　　　　　　　　　　　　　　　（日本産業</w:t>
      </w:r>
      <w:r w:rsidR="00392825" w:rsidRPr="00BE786C">
        <w:rPr>
          <w:rFonts w:ascii="Times New Roman" w:hAnsi="Times New Roman" w:cs="ＭＳ 明朝" w:hint="eastAsia"/>
          <w:kern w:val="0"/>
          <w:szCs w:val="21"/>
        </w:rPr>
        <w:t>規格Ａ４）</w:t>
      </w:r>
    </w:p>
    <w:p w:rsidR="009B09B8" w:rsidRPr="00BE786C" w:rsidRDefault="009B09B8" w:rsidP="009B09B8">
      <w:pPr>
        <w:overflowPunct w:val="0"/>
        <w:adjustRightInd w:val="0"/>
        <w:textAlignment w:val="baseline"/>
        <w:rPr>
          <w:rFonts w:ascii="ＭＳ 明朝" w:hAnsi="ＭＳ 明朝"/>
          <w:spacing w:val="2"/>
          <w:kern w:val="0"/>
          <w:szCs w:val="21"/>
        </w:rPr>
      </w:pPr>
    </w:p>
    <w:p w:rsidR="009B09B8" w:rsidRPr="00BE786C" w:rsidRDefault="009B09B8" w:rsidP="009B09B8">
      <w:pPr>
        <w:overflowPunct w:val="0"/>
        <w:adjustRightInd w:val="0"/>
        <w:jc w:val="center"/>
        <w:textAlignment w:val="baseline"/>
        <w:rPr>
          <w:rFonts w:ascii="ＭＳ 明朝" w:hAnsi="ＭＳ 明朝"/>
          <w:spacing w:val="2"/>
          <w:kern w:val="0"/>
          <w:szCs w:val="21"/>
        </w:rPr>
      </w:pPr>
      <w:r w:rsidRPr="00BE786C">
        <w:rPr>
          <w:rFonts w:ascii="ＭＳ 明朝" w:hAnsi="ＭＳ 明朝" w:cs="ＭＳ 明朝" w:hint="eastAsia"/>
          <w:kern w:val="0"/>
          <w:szCs w:val="21"/>
        </w:rPr>
        <w:t>経　営　強　化　計　画</w:t>
      </w:r>
    </w:p>
    <w:p w:rsidR="009B09B8" w:rsidRPr="00BE786C" w:rsidRDefault="009B09B8" w:rsidP="009B09B8">
      <w:pPr>
        <w:overflowPunct w:val="0"/>
        <w:adjustRightInd w:val="0"/>
        <w:textAlignment w:val="baseline"/>
        <w:rPr>
          <w:rFonts w:ascii="ＭＳ 明朝" w:hAnsi="ＭＳ 明朝" w:hint="eastAsia"/>
          <w:spacing w:val="2"/>
          <w:kern w:val="0"/>
          <w:szCs w:val="21"/>
        </w:rPr>
      </w:pPr>
    </w:p>
    <w:p w:rsidR="009B09B8" w:rsidRPr="00BE786C" w:rsidRDefault="009B09B8" w:rsidP="009B09B8">
      <w:pPr>
        <w:overflowPunct w:val="0"/>
        <w:adjustRightInd w:val="0"/>
        <w:textAlignment w:val="baseline"/>
        <w:rPr>
          <w:rFonts w:ascii="ＭＳ 明朝" w:hAnsi="ＭＳ 明朝"/>
          <w:spacing w:val="2"/>
          <w:kern w:val="0"/>
          <w:szCs w:val="21"/>
        </w:rPr>
      </w:pPr>
      <w:r w:rsidRPr="00BE786C">
        <w:rPr>
          <w:rFonts w:ascii="ＭＳ 明朝" w:hAnsi="ＭＳ 明朝"/>
          <w:kern w:val="0"/>
          <w:szCs w:val="21"/>
        </w:rPr>
        <w:t xml:space="preserve">     </w:t>
      </w:r>
      <w:r w:rsidRPr="00BE786C">
        <w:rPr>
          <w:rFonts w:ascii="ＭＳ 明朝" w:hAnsi="ＭＳ 明朝" w:cs="ＭＳ 明朝" w:hint="eastAsia"/>
          <w:kern w:val="0"/>
          <w:szCs w:val="21"/>
        </w:rPr>
        <w:t xml:space="preserve">　　　　　　　　　　　　　　　　　　　　　　　　　　　　　年　　月　　日提出</w:t>
      </w:r>
    </w:p>
    <w:p w:rsidR="009B09B8" w:rsidRPr="00BE786C" w:rsidRDefault="009B09B8" w:rsidP="009B09B8">
      <w:pPr>
        <w:overflowPunct w:val="0"/>
        <w:adjustRightInd w:val="0"/>
        <w:textAlignment w:val="baseline"/>
        <w:rPr>
          <w:rFonts w:ascii="ＭＳ 明朝" w:hAnsi="ＭＳ 明朝"/>
          <w:spacing w:val="2"/>
          <w:kern w:val="0"/>
          <w:szCs w:val="21"/>
        </w:rPr>
      </w:pPr>
    </w:p>
    <w:p w:rsidR="00AE7B67" w:rsidRDefault="009B09B8" w:rsidP="00AE7B67">
      <w:pPr>
        <w:overflowPunct w:val="0"/>
        <w:adjustRightInd w:val="0"/>
        <w:textAlignment w:val="baseline"/>
        <w:rPr>
          <w:rFonts w:ascii="ＭＳ 明朝" w:hAnsi="ＭＳ 明朝"/>
          <w:color w:val="000000"/>
          <w:spacing w:val="2"/>
          <w:kern w:val="0"/>
          <w:szCs w:val="21"/>
        </w:rPr>
      </w:pPr>
      <w:r w:rsidRPr="00BE786C">
        <w:rPr>
          <w:rFonts w:ascii="ＭＳ 明朝" w:hAnsi="ＭＳ 明朝" w:cs="ＭＳ 明朝" w:hint="eastAsia"/>
          <w:kern w:val="0"/>
          <w:szCs w:val="21"/>
        </w:rPr>
        <w:t xml:space="preserve">　　　　　　　　　　　　　　　　　　　（提出者）</w:t>
      </w:r>
      <w:r w:rsidR="00AE7B67">
        <w:rPr>
          <w:rFonts w:ascii="ＭＳ 明朝" w:hAnsi="ＭＳ 明朝" w:cs="ＭＳ 明朝" w:hint="eastAsia"/>
          <w:color w:val="000000"/>
          <w:kern w:val="0"/>
          <w:szCs w:val="21"/>
        </w:rPr>
        <w:t>主たる事務所</w:t>
      </w:r>
    </w:p>
    <w:p w:rsidR="00AE7B67" w:rsidRDefault="00AE7B67" w:rsidP="00AE7B67">
      <w:pPr>
        <w:overflowPunct w:val="0"/>
        <w:adjustRightInd w:val="0"/>
        <w:textAlignment w:val="baseline"/>
        <w:rPr>
          <w:rFonts w:ascii="ＭＳ 明朝" w:hAnsi="ＭＳ 明朝" w:hint="eastAsia"/>
          <w:color w:val="000000"/>
          <w:spacing w:val="2"/>
          <w:kern w:val="0"/>
          <w:szCs w:val="21"/>
        </w:rPr>
      </w:pPr>
      <w:r>
        <w:rPr>
          <w:rFonts w:ascii="ＭＳ 明朝" w:hAnsi="ＭＳ 明朝" w:cs="ＭＳ 明朝" w:hint="eastAsia"/>
          <w:color w:val="000000"/>
          <w:kern w:val="0"/>
          <w:szCs w:val="21"/>
        </w:rPr>
        <w:t xml:space="preserve">　　　　　　　　　　　　　　　　　　　　　　　　</w:t>
      </w:r>
      <w:r w:rsidRPr="00722834">
        <w:rPr>
          <w:rFonts w:ascii="ＭＳ 明朝" w:hAnsi="ＭＳ 明朝" w:cs="ＭＳ 明朝" w:hint="eastAsia"/>
          <w:color w:val="000000"/>
          <w:spacing w:val="72"/>
          <w:kern w:val="0"/>
          <w:szCs w:val="21"/>
          <w:fitText w:val="1272" w:id="1374920704"/>
        </w:rPr>
        <w:t>の所在</w:t>
      </w:r>
      <w:r w:rsidRPr="00722834">
        <w:rPr>
          <w:rFonts w:ascii="ＭＳ 明朝" w:hAnsi="ＭＳ 明朝" w:cs="ＭＳ 明朝" w:hint="eastAsia"/>
          <w:color w:val="000000"/>
          <w:kern w:val="0"/>
          <w:szCs w:val="21"/>
          <w:fitText w:val="1272" w:id="1374920704"/>
        </w:rPr>
        <w:t>地</w:t>
      </w:r>
    </w:p>
    <w:p w:rsidR="00AE7B67" w:rsidRDefault="00AE7B67" w:rsidP="00AE7B67">
      <w:pPr>
        <w:overflowPunct w:val="0"/>
        <w:adjustRightInd w:val="0"/>
        <w:textAlignment w:val="baseline"/>
        <w:rPr>
          <w:rFonts w:ascii="ＭＳ 明朝" w:hAnsi="ＭＳ 明朝" w:hint="eastAsia"/>
          <w:color w:val="000000"/>
          <w:spacing w:val="2"/>
          <w:kern w:val="0"/>
          <w:szCs w:val="21"/>
        </w:rPr>
      </w:pPr>
      <w:r>
        <w:rPr>
          <w:rFonts w:ascii="ＭＳ 明朝" w:hAnsi="ＭＳ 明朝" w:cs="ＭＳ 明朝" w:hint="eastAsia"/>
          <w:color w:val="000000"/>
          <w:kern w:val="0"/>
          <w:szCs w:val="21"/>
        </w:rPr>
        <w:t xml:space="preserve">　　　　　　　　　　　　　　　　　　　　　　　　</w:t>
      </w:r>
      <w:r w:rsidRPr="00722834">
        <w:rPr>
          <w:rFonts w:ascii="ＭＳ 明朝" w:hAnsi="ＭＳ 明朝" w:cs="ＭＳ 明朝" w:hint="eastAsia"/>
          <w:color w:val="000000"/>
          <w:spacing w:val="426"/>
          <w:kern w:val="0"/>
          <w:szCs w:val="21"/>
          <w:fitText w:val="1272" w:id="1374920705"/>
        </w:rPr>
        <w:t>名</w:t>
      </w:r>
      <w:r w:rsidRPr="00722834">
        <w:rPr>
          <w:rFonts w:ascii="ＭＳ 明朝" w:hAnsi="ＭＳ 明朝" w:cs="ＭＳ 明朝" w:hint="eastAsia"/>
          <w:color w:val="000000"/>
          <w:kern w:val="0"/>
          <w:szCs w:val="21"/>
          <w:fitText w:val="1272" w:id="1374920705"/>
        </w:rPr>
        <w:t>称</w:t>
      </w:r>
    </w:p>
    <w:p w:rsidR="009B09B8" w:rsidRPr="00BE786C" w:rsidRDefault="00AE7B67" w:rsidP="00AE7B67">
      <w:pPr>
        <w:overflowPunct w:val="0"/>
        <w:adjustRightInd w:val="0"/>
        <w:textAlignment w:val="baseline"/>
        <w:rPr>
          <w:rFonts w:ascii="ＭＳ 明朝" w:hAnsi="ＭＳ 明朝"/>
          <w:spacing w:val="2"/>
          <w:kern w:val="0"/>
          <w:szCs w:val="21"/>
        </w:rPr>
      </w:pPr>
      <w:r>
        <w:rPr>
          <w:rFonts w:ascii="ＭＳ 明朝" w:hAnsi="ＭＳ 明朝" w:cs="ＭＳ 明朝" w:hint="eastAsia"/>
          <w:color w:val="000000"/>
          <w:kern w:val="0"/>
          <w:szCs w:val="21"/>
        </w:rPr>
        <w:t xml:space="preserve">　　　　　　　　　　　　　　　　　　　　　　　　</w:t>
      </w:r>
      <w:r w:rsidRPr="00722834">
        <w:rPr>
          <w:rFonts w:ascii="ＭＳ 明朝" w:hAnsi="ＭＳ 明朝" w:cs="ＭＳ 明朝" w:hint="eastAsia"/>
          <w:color w:val="000000"/>
          <w:spacing w:val="161"/>
          <w:kern w:val="0"/>
          <w:szCs w:val="21"/>
          <w:fitText w:val="1272" w:id="1374920706"/>
        </w:rPr>
        <w:t>代表</w:t>
      </w:r>
      <w:r w:rsidRPr="00722834">
        <w:rPr>
          <w:rFonts w:ascii="ＭＳ 明朝" w:hAnsi="ＭＳ 明朝" w:cs="ＭＳ 明朝" w:hint="eastAsia"/>
          <w:color w:val="000000"/>
          <w:spacing w:val="-1"/>
          <w:kern w:val="0"/>
          <w:szCs w:val="21"/>
          <w:fitText w:val="1272" w:id="1374920706"/>
        </w:rPr>
        <w:t>者</w:t>
      </w:r>
      <w:r>
        <w:rPr>
          <w:rFonts w:ascii="ＭＳ 明朝" w:hAnsi="ＭＳ 明朝" w:hint="eastAsia"/>
          <w:color w:val="000000"/>
          <w:kern w:val="0"/>
          <w:szCs w:val="21"/>
        </w:rPr>
        <w:t xml:space="preserve"> </w:t>
      </w:r>
      <w:r>
        <w:rPr>
          <w:rFonts w:ascii="ＭＳ 明朝" w:hAnsi="ＭＳ 明朝" w:cs="ＭＳ 明朝" w:hint="eastAsia"/>
          <w:color w:val="000000"/>
          <w:kern w:val="0"/>
          <w:szCs w:val="21"/>
        </w:rPr>
        <w:t xml:space="preserve">　　</w:t>
      </w:r>
      <w:r>
        <w:rPr>
          <w:rFonts w:ascii="ＭＳ 明朝" w:hAnsi="ＭＳ 明朝" w:hint="eastAsia"/>
          <w:color w:val="000000"/>
          <w:kern w:val="0"/>
          <w:szCs w:val="21"/>
        </w:rPr>
        <w:t xml:space="preserve"> </w:t>
      </w:r>
      <w:r>
        <w:rPr>
          <w:rFonts w:ascii="ＭＳ 明朝" w:hAnsi="ＭＳ 明朝" w:cs="ＭＳ 明朝" w:hint="eastAsia"/>
          <w:color w:val="000000"/>
          <w:kern w:val="0"/>
          <w:szCs w:val="21"/>
        </w:rPr>
        <w:t xml:space="preserve">　役</w:t>
      </w:r>
      <w:r>
        <w:rPr>
          <w:rFonts w:ascii="ＭＳ 明朝" w:hAnsi="ＭＳ 明朝" w:hint="eastAsia"/>
          <w:color w:val="000000"/>
          <w:kern w:val="0"/>
          <w:szCs w:val="21"/>
        </w:rPr>
        <w:t xml:space="preserve"> </w:t>
      </w:r>
      <w:r>
        <w:rPr>
          <w:rFonts w:ascii="ＭＳ 明朝" w:hAnsi="ＭＳ 明朝" w:cs="ＭＳ 明朝" w:hint="eastAsia"/>
          <w:color w:val="000000"/>
          <w:kern w:val="0"/>
          <w:szCs w:val="21"/>
        </w:rPr>
        <w:t>職</w:t>
      </w:r>
      <w:r>
        <w:rPr>
          <w:rFonts w:ascii="ＭＳ 明朝" w:hAnsi="ＭＳ 明朝" w:hint="eastAsia"/>
          <w:color w:val="000000"/>
          <w:kern w:val="0"/>
          <w:szCs w:val="21"/>
        </w:rPr>
        <w:t xml:space="preserve"> </w:t>
      </w:r>
      <w:r>
        <w:rPr>
          <w:rFonts w:ascii="ＭＳ 明朝" w:hAnsi="ＭＳ 明朝" w:cs="ＭＳ 明朝" w:hint="eastAsia"/>
          <w:color w:val="000000"/>
          <w:kern w:val="0"/>
          <w:szCs w:val="21"/>
        </w:rPr>
        <w:t>・</w:t>
      </w:r>
      <w:r>
        <w:rPr>
          <w:rFonts w:ascii="ＭＳ 明朝" w:hAnsi="ＭＳ 明朝" w:hint="eastAsia"/>
          <w:color w:val="000000"/>
          <w:kern w:val="0"/>
          <w:szCs w:val="21"/>
        </w:rPr>
        <w:t xml:space="preserve"> </w:t>
      </w:r>
      <w:r>
        <w:rPr>
          <w:rFonts w:ascii="ＭＳ 明朝" w:hAnsi="ＭＳ 明朝" w:cs="ＭＳ 明朝" w:hint="eastAsia"/>
          <w:color w:val="000000"/>
          <w:kern w:val="0"/>
          <w:szCs w:val="21"/>
        </w:rPr>
        <w:t>氏</w:t>
      </w:r>
      <w:r>
        <w:rPr>
          <w:rFonts w:ascii="ＭＳ 明朝" w:hAnsi="ＭＳ 明朝" w:hint="eastAsia"/>
          <w:color w:val="000000"/>
          <w:kern w:val="0"/>
          <w:szCs w:val="21"/>
        </w:rPr>
        <w:t xml:space="preserve"> </w:t>
      </w:r>
      <w:r>
        <w:rPr>
          <w:rFonts w:ascii="ＭＳ 明朝" w:hAnsi="ＭＳ 明朝" w:cs="ＭＳ 明朝" w:hint="eastAsia"/>
          <w:color w:val="000000"/>
          <w:kern w:val="0"/>
          <w:szCs w:val="21"/>
        </w:rPr>
        <w:t xml:space="preserve">名　</w:t>
      </w:r>
      <w:r>
        <w:rPr>
          <w:rFonts w:ascii="ＭＳ 明朝" w:hAnsi="ＭＳ 明朝" w:hint="eastAsia"/>
          <w:color w:val="000000"/>
          <w:kern w:val="0"/>
          <w:szCs w:val="21"/>
        </w:rPr>
        <w:t xml:space="preserve">  </w:t>
      </w:r>
    </w:p>
    <w:p w:rsidR="009B09B8" w:rsidRPr="00BE786C" w:rsidRDefault="009B09B8" w:rsidP="009B09B8">
      <w:pPr>
        <w:overflowPunct w:val="0"/>
        <w:adjustRightInd w:val="0"/>
        <w:textAlignment w:val="baseline"/>
        <w:rPr>
          <w:rFonts w:ascii="ＭＳ 明朝" w:hAnsi="ＭＳ 明朝"/>
          <w:spacing w:val="2"/>
          <w:kern w:val="0"/>
          <w:szCs w:val="21"/>
        </w:rPr>
      </w:pPr>
    </w:p>
    <w:p w:rsidR="009B09B8" w:rsidRPr="00BE786C" w:rsidRDefault="009B09B8" w:rsidP="009B09B8">
      <w:pPr>
        <w:overflowPunct w:val="0"/>
        <w:adjustRightInd w:val="0"/>
        <w:textAlignment w:val="baseline"/>
        <w:rPr>
          <w:rFonts w:ascii="ＭＳ 明朝" w:hAnsi="ＭＳ 明朝"/>
          <w:spacing w:val="2"/>
          <w:kern w:val="0"/>
          <w:szCs w:val="21"/>
        </w:rPr>
      </w:pPr>
      <w:r w:rsidRPr="00BE786C">
        <w:rPr>
          <w:rFonts w:ascii="ＭＳ 明朝" w:hAnsi="ＭＳ 明朝" w:cs="ＭＳ 明朝" w:hint="eastAsia"/>
          <w:kern w:val="0"/>
          <w:szCs w:val="21"/>
        </w:rPr>
        <w:t xml:space="preserve">　金融機能の強化のための特別措置に関する法律</w:t>
      </w:r>
      <w:r w:rsidR="00FB5E34" w:rsidRPr="00BE786C">
        <w:rPr>
          <w:rFonts w:ascii="ＭＳ 明朝" w:hAnsi="ＭＳ 明朝" w:cs="ＭＳ 明朝" w:hint="eastAsia"/>
          <w:kern w:val="0"/>
          <w:szCs w:val="21"/>
        </w:rPr>
        <w:t>附則第</w:t>
      </w:r>
      <w:r w:rsidR="00264043" w:rsidRPr="00BE786C">
        <w:rPr>
          <w:rFonts w:ascii="ＭＳ 明朝" w:hAnsi="ＭＳ 明朝" w:cs="ＭＳ 明朝" w:hint="eastAsia"/>
          <w:kern w:val="0"/>
          <w:szCs w:val="21"/>
        </w:rPr>
        <w:t>８</w:t>
      </w:r>
      <w:r w:rsidR="00FB5E34" w:rsidRPr="00BE786C">
        <w:rPr>
          <w:rFonts w:ascii="ＭＳ 明朝" w:hAnsi="ＭＳ 明朝" w:cs="ＭＳ 明朝" w:hint="eastAsia"/>
          <w:kern w:val="0"/>
          <w:szCs w:val="21"/>
        </w:rPr>
        <w:t>条第</w:t>
      </w:r>
      <w:r w:rsidR="0097464B" w:rsidRPr="00BE786C">
        <w:rPr>
          <w:rFonts w:ascii="ＭＳ 明朝" w:hAnsi="ＭＳ 明朝" w:cs="ＭＳ 明朝" w:hint="eastAsia"/>
          <w:kern w:val="0"/>
          <w:szCs w:val="21"/>
        </w:rPr>
        <w:t>１</w:t>
      </w:r>
      <w:r w:rsidR="00FB5E34" w:rsidRPr="00BE786C">
        <w:rPr>
          <w:rFonts w:ascii="ＭＳ 明朝" w:hAnsi="ＭＳ 明朝" w:cs="ＭＳ 明朝" w:hint="eastAsia"/>
          <w:kern w:val="0"/>
          <w:szCs w:val="21"/>
        </w:rPr>
        <w:t>項</w:t>
      </w:r>
      <w:r w:rsidRPr="00BE786C">
        <w:rPr>
          <w:rFonts w:ascii="ＭＳ 明朝" w:hAnsi="ＭＳ 明朝" w:cs="ＭＳ 明朝" w:hint="eastAsia"/>
          <w:kern w:val="0"/>
          <w:szCs w:val="21"/>
        </w:rPr>
        <w:t>の規定に基づき、経営強化計画を次のとおり提出します。</w:t>
      </w:r>
    </w:p>
    <w:p w:rsidR="009B09B8" w:rsidRPr="00BE786C" w:rsidRDefault="009B09B8" w:rsidP="009B09B8">
      <w:pPr>
        <w:overflowPunct w:val="0"/>
        <w:adjustRightInd w:val="0"/>
        <w:textAlignment w:val="baseline"/>
        <w:rPr>
          <w:rFonts w:ascii="ＭＳ 明朝" w:hAnsi="ＭＳ 明朝" w:hint="eastAsia"/>
          <w:spacing w:val="2"/>
          <w:kern w:val="0"/>
          <w:szCs w:val="21"/>
        </w:rPr>
      </w:pPr>
    </w:p>
    <w:p w:rsidR="009B09B8" w:rsidRPr="00BE786C" w:rsidRDefault="009B09B8" w:rsidP="009B09B8">
      <w:pPr>
        <w:overflowPunct w:val="0"/>
        <w:adjustRightInd w:val="0"/>
        <w:jc w:val="center"/>
        <w:textAlignment w:val="baseline"/>
        <w:rPr>
          <w:rFonts w:ascii="ＭＳ 明朝" w:hAnsi="ＭＳ 明朝"/>
          <w:spacing w:val="2"/>
          <w:kern w:val="0"/>
          <w:szCs w:val="21"/>
        </w:rPr>
      </w:pPr>
      <w:r w:rsidRPr="00BE786C">
        <w:rPr>
          <w:rFonts w:ascii="ＭＳ 明朝" w:hAnsi="ＭＳ 明朝" w:cs="ＭＳ 明朝" w:hint="eastAsia"/>
          <w:kern w:val="0"/>
          <w:szCs w:val="21"/>
        </w:rPr>
        <w:t>記</w:t>
      </w:r>
    </w:p>
    <w:p w:rsidR="009B09B8" w:rsidRPr="00BE786C" w:rsidRDefault="009B09B8" w:rsidP="009B09B8">
      <w:pPr>
        <w:overflowPunct w:val="0"/>
        <w:adjustRightInd w:val="0"/>
        <w:textAlignment w:val="baseline"/>
        <w:rPr>
          <w:rFonts w:ascii="ＭＳ 明朝" w:hAnsi="ＭＳ 明朝"/>
          <w:spacing w:val="2"/>
          <w:kern w:val="0"/>
          <w:szCs w:val="21"/>
        </w:rPr>
      </w:pPr>
    </w:p>
    <w:p w:rsidR="009B09B8" w:rsidRPr="00BE786C" w:rsidRDefault="009B09B8" w:rsidP="009B09B8">
      <w:pPr>
        <w:overflowPunct w:val="0"/>
        <w:adjustRightInd w:val="0"/>
        <w:textAlignment w:val="baseline"/>
        <w:rPr>
          <w:rFonts w:ascii="ＭＳ 明朝" w:hAnsi="ＭＳ 明朝"/>
          <w:spacing w:val="2"/>
          <w:kern w:val="0"/>
          <w:szCs w:val="21"/>
        </w:rPr>
      </w:pPr>
      <w:r w:rsidRPr="00BE786C">
        <w:rPr>
          <w:rFonts w:ascii="ＭＳ 明朝" w:hAnsi="ＭＳ 明朝" w:cs="ＭＳ 明朝" w:hint="eastAsia"/>
          <w:kern w:val="0"/>
          <w:szCs w:val="21"/>
        </w:rPr>
        <w:t>第１　経営強化計画の実施期間</w:t>
      </w:r>
    </w:p>
    <w:p w:rsidR="009B09B8" w:rsidRPr="00BE786C" w:rsidRDefault="009B09B8" w:rsidP="00BE786C">
      <w:pPr>
        <w:overflowPunct w:val="0"/>
        <w:adjustRightInd w:val="0"/>
        <w:ind w:left="424" w:hangingChars="200" w:hanging="424"/>
        <w:textAlignment w:val="baseline"/>
        <w:rPr>
          <w:rFonts w:ascii="ＭＳ 明朝" w:hAnsi="ＭＳ 明朝" w:cs="ＭＳ 明朝" w:hint="eastAsia"/>
          <w:strike/>
          <w:kern w:val="0"/>
          <w:szCs w:val="21"/>
        </w:rPr>
      </w:pPr>
      <w:r w:rsidRPr="00BE786C">
        <w:rPr>
          <w:rFonts w:ascii="ＭＳ 明朝" w:hAnsi="ＭＳ 明朝" w:cs="ＭＳ 明朝" w:hint="eastAsia"/>
          <w:kern w:val="0"/>
          <w:szCs w:val="21"/>
        </w:rPr>
        <w:t>第</w:t>
      </w:r>
      <w:r w:rsidR="006408B0" w:rsidRPr="00BE786C">
        <w:rPr>
          <w:rFonts w:ascii="ＭＳ 明朝" w:hAnsi="ＭＳ 明朝" w:cs="ＭＳ 明朝" w:hint="eastAsia"/>
          <w:kern w:val="0"/>
          <w:szCs w:val="21"/>
        </w:rPr>
        <w:t>２</w:t>
      </w:r>
      <w:r w:rsidRPr="00BE786C">
        <w:rPr>
          <w:rFonts w:ascii="ＭＳ 明朝" w:hAnsi="ＭＳ 明朝" w:cs="ＭＳ 明朝" w:hint="eastAsia"/>
          <w:kern w:val="0"/>
          <w:szCs w:val="21"/>
        </w:rPr>
        <w:t xml:space="preserve">　中小規模の事業者に対する信用供与の円滑化その他の</w:t>
      </w:r>
      <w:r w:rsidR="009417F2" w:rsidRPr="00BE786C">
        <w:rPr>
          <w:rFonts w:ascii="ＭＳ 明朝" w:hAnsi="ＭＳ 明朝" w:cs="ＭＳ 明朝" w:hint="eastAsia"/>
          <w:kern w:val="0"/>
          <w:szCs w:val="21"/>
        </w:rPr>
        <w:t>当該震災特例金融機関等が</w:t>
      </w:r>
      <w:r w:rsidRPr="00BE786C">
        <w:rPr>
          <w:rFonts w:ascii="ＭＳ 明朝" w:hAnsi="ＭＳ 明朝" w:cs="ＭＳ 明朝" w:hint="eastAsia"/>
          <w:kern w:val="0"/>
          <w:szCs w:val="21"/>
        </w:rPr>
        <w:t>主として業務を行っている地域における経済の活性化に資する方策</w:t>
      </w:r>
    </w:p>
    <w:p w:rsidR="009B09B8" w:rsidRPr="00BE786C" w:rsidRDefault="009B09B8" w:rsidP="009B09B8">
      <w:pPr>
        <w:overflowPunct w:val="0"/>
        <w:adjustRightInd w:val="0"/>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第</w:t>
      </w:r>
      <w:r w:rsidR="001F22F7" w:rsidRPr="00BE786C">
        <w:rPr>
          <w:rFonts w:ascii="ＭＳ 明朝" w:hAnsi="ＭＳ 明朝" w:cs="ＭＳ 明朝" w:hint="eastAsia"/>
          <w:kern w:val="0"/>
          <w:szCs w:val="21"/>
        </w:rPr>
        <w:t>３</w:t>
      </w:r>
      <w:r w:rsidRPr="00BE786C">
        <w:rPr>
          <w:rFonts w:ascii="ＭＳ 明朝" w:hAnsi="ＭＳ 明朝" w:cs="ＭＳ 明朝" w:hint="eastAsia"/>
          <w:kern w:val="0"/>
          <w:szCs w:val="21"/>
        </w:rPr>
        <w:t xml:space="preserve">　協定銀行による株式等の引受け等に係る事項</w:t>
      </w:r>
    </w:p>
    <w:p w:rsidR="006271F5" w:rsidRPr="00BE786C" w:rsidRDefault="006271F5" w:rsidP="009B09B8">
      <w:pPr>
        <w:overflowPunct w:val="0"/>
        <w:adjustRightInd w:val="0"/>
        <w:textAlignment w:val="baseline"/>
        <w:rPr>
          <w:rFonts w:ascii="ＭＳ 明朝" w:hAnsi="ＭＳ 明朝"/>
          <w:spacing w:val="2"/>
          <w:kern w:val="0"/>
          <w:szCs w:val="21"/>
        </w:rPr>
      </w:pPr>
      <w:r w:rsidRPr="00BE786C">
        <w:rPr>
          <w:rFonts w:ascii="ＭＳ 明朝" w:hAnsi="ＭＳ 明朝" w:cs="ＭＳ 明朝" w:hint="eastAsia"/>
          <w:kern w:val="0"/>
          <w:szCs w:val="21"/>
        </w:rPr>
        <w:t>第４　収益の見通し</w:t>
      </w:r>
    </w:p>
    <w:p w:rsidR="009B09B8" w:rsidRPr="00BE786C" w:rsidRDefault="009B09B8" w:rsidP="009B09B8">
      <w:pPr>
        <w:overflowPunct w:val="0"/>
        <w:adjustRightInd w:val="0"/>
        <w:textAlignment w:val="baseline"/>
        <w:rPr>
          <w:rFonts w:ascii="ＭＳ 明朝" w:hAnsi="ＭＳ 明朝"/>
          <w:spacing w:val="2"/>
          <w:kern w:val="0"/>
          <w:szCs w:val="21"/>
        </w:rPr>
      </w:pPr>
      <w:r w:rsidRPr="00BE786C">
        <w:rPr>
          <w:rFonts w:ascii="ＭＳ 明朝" w:hAnsi="ＭＳ 明朝" w:cs="ＭＳ 明朝" w:hint="eastAsia"/>
          <w:kern w:val="0"/>
          <w:szCs w:val="21"/>
        </w:rPr>
        <w:t>第</w:t>
      </w:r>
      <w:r w:rsidR="006271F5" w:rsidRPr="00BE786C">
        <w:rPr>
          <w:rFonts w:ascii="ＭＳ 明朝" w:hAnsi="ＭＳ 明朝" w:cs="ＭＳ 明朝" w:hint="eastAsia"/>
          <w:kern w:val="0"/>
          <w:szCs w:val="21"/>
        </w:rPr>
        <w:t>５</w:t>
      </w:r>
      <w:r w:rsidRPr="00BE786C">
        <w:rPr>
          <w:rFonts w:ascii="ＭＳ 明朝" w:hAnsi="ＭＳ 明朝" w:cs="ＭＳ 明朝" w:hint="eastAsia"/>
          <w:kern w:val="0"/>
          <w:szCs w:val="21"/>
        </w:rPr>
        <w:t xml:space="preserve">　剰余金の処分の方針</w:t>
      </w:r>
    </w:p>
    <w:p w:rsidR="009B09B8" w:rsidRPr="00BE786C" w:rsidRDefault="009B09B8" w:rsidP="009B09B8">
      <w:pPr>
        <w:overflowPunct w:val="0"/>
        <w:adjustRightInd w:val="0"/>
        <w:textAlignment w:val="baseline"/>
        <w:rPr>
          <w:rFonts w:ascii="ＭＳ 明朝" w:hAnsi="ＭＳ 明朝"/>
          <w:spacing w:val="2"/>
          <w:kern w:val="0"/>
          <w:szCs w:val="21"/>
        </w:rPr>
      </w:pPr>
      <w:r w:rsidRPr="00BE786C">
        <w:rPr>
          <w:rFonts w:ascii="ＭＳ 明朝" w:hAnsi="ＭＳ 明朝" w:hint="eastAsia"/>
        </w:rPr>
        <w:t>第</w:t>
      </w:r>
      <w:r w:rsidR="006271F5" w:rsidRPr="00BE786C">
        <w:rPr>
          <w:rFonts w:ascii="ＭＳ 明朝" w:hAnsi="ＭＳ 明朝" w:hint="eastAsia"/>
        </w:rPr>
        <w:t>６</w:t>
      </w:r>
      <w:r w:rsidRPr="00BE786C">
        <w:rPr>
          <w:rFonts w:ascii="ＭＳ 明朝" w:hAnsi="ＭＳ 明朝" w:hint="eastAsia"/>
        </w:rPr>
        <w:t xml:space="preserve">  財</w:t>
      </w:r>
      <w:r w:rsidRPr="00BE786C">
        <w:rPr>
          <w:rFonts w:ascii="ＭＳ 明朝" w:hAnsi="ＭＳ 明朝" w:cs="ＭＳ 明朝" w:hint="eastAsia"/>
          <w:kern w:val="0"/>
          <w:szCs w:val="21"/>
        </w:rPr>
        <w:t>務内容の健全性及び業務の健全かつ適切な運営の確保のための方策</w:t>
      </w:r>
    </w:p>
    <w:p w:rsidR="009B09B8" w:rsidRPr="00BE786C" w:rsidRDefault="009B09B8" w:rsidP="00BE786C">
      <w:pPr>
        <w:overflowPunct w:val="0"/>
        <w:adjustRightInd w:val="0"/>
        <w:ind w:firstLineChars="100" w:firstLine="212"/>
        <w:textAlignment w:val="baseline"/>
        <w:rPr>
          <w:rFonts w:ascii="ＭＳ 明朝" w:hAnsi="ＭＳ 明朝"/>
          <w:spacing w:val="2"/>
          <w:kern w:val="0"/>
          <w:szCs w:val="21"/>
        </w:rPr>
      </w:pPr>
      <w:r w:rsidRPr="00BE786C">
        <w:rPr>
          <w:rFonts w:ascii="ＭＳ 明朝" w:hAnsi="ＭＳ 明朝" w:cs="ＭＳ 明朝" w:hint="eastAsia"/>
          <w:kern w:val="0"/>
          <w:szCs w:val="21"/>
        </w:rPr>
        <w:t>（記載上の注意）</w:t>
      </w:r>
    </w:p>
    <w:p w:rsidR="009B09B8" w:rsidRPr="00BE786C" w:rsidRDefault="009B09B8" w:rsidP="00BE786C">
      <w:pPr>
        <w:overflowPunct w:val="0"/>
        <w:adjustRightInd w:val="0"/>
        <w:ind w:firstLineChars="200" w:firstLine="424"/>
        <w:textAlignment w:val="baseline"/>
        <w:rPr>
          <w:rFonts w:ascii="ＭＳ 明朝" w:hAnsi="ＭＳ 明朝"/>
          <w:spacing w:val="2"/>
          <w:kern w:val="0"/>
          <w:szCs w:val="21"/>
        </w:rPr>
      </w:pPr>
      <w:r w:rsidRPr="00BE786C">
        <w:rPr>
          <w:rFonts w:ascii="ＭＳ 明朝" w:hAnsi="ＭＳ 明朝" w:cs="ＭＳ 明朝" w:hint="eastAsia"/>
          <w:kern w:val="0"/>
          <w:szCs w:val="21"/>
        </w:rPr>
        <w:t>１．一般的事項</w:t>
      </w:r>
    </w:p>
    <w:p w:rsidR="009B09B8" w:rsidRPr="00BE786C" w:rsidRDefault="009B09B8" w:rsidP="00BE786C">
      <w:pPr>
        <w:overflowPunct w:val="0"/>
        <w:adjustRightInd w:val="0"/>
        <w:ind w:leftChars="300" w:left="848" w:hangingChars="100" w:hanging="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⑴　以下の規定により記載が必要とされる事項に加えて、関連する事項を記載することができる。</w:t>
      </w:r>
    </w:p>
    <w:p w:rsidR="0076501A" w:rsidRPr="00BE786C" w:rsidRDefault="009B09B8" w:rsidP="00BE786C">
      <w:pPr>
        <w:overflowPunct w:val="0"/>
        <w:adjustRightInd w:val="0"/>
        <w:ind w:leftChars="300" w:left="848" w:hangingChars="100" w:hanging="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 xml:space="preserve">⑵　</w:t>
      </w:r>
      <w:r w:rsidR="00EF681F" w:rsidRPr="00BE786C">
        <w:rPr>
          <w:rFonts w:ascii="ＭＳ 明朝" w:hAnsi="ＭＳ 明朝" w:cs="ＭＳ 明朝" w:hint="eastAsia"/>
          <w:kern w:val="0"/>
          <w:szCs w:val="21"/>
        </w:rPr>
        <w:t>経営強化計画が公表されることを踏まえ、以下の規定により記載が必要とされる事項のほか、経営強化計画に添付する書類に記載する内容について積極的に記載するなど可能な範囲内で記載事項の充実に努めること。</w:t>
      </w:r>
    </w:p>
    <w:p w:rsidR="009B09B8" w:rsidRPr="00BE786C" w:rsidRDefault="009B09B8" w:rsidP="00BE786C">
      <w:pPr>
        <w:overflowPunct w:val="0"/>
        <w:adjustRightInd w:val="0"/>
        <w:ind w:firstLineChars="200" w:firstLine="424"/>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２．提出者</w:t>
      </w:r>
    </w:p>
    <w:p w:rsidR="009B09B8" w:rsidRDefault="00021ECA" w:rsidP="007B71A2">
      <w:pPr>
        <w:overflowPunct w:val="0"/>
        <w:adjustRightInd w:val="0"/>
        <w:ind w:leftChars="300" w:left="848" w:hangingChars="100" w:hanging="212"/>
        <w:textAlignment w:val="baseline"/>
        <w:rPr>
          <w:rFonts w:ascii="ＭＳ 明朝" w:hAnsi="ＭＳ 明朝" w:cs="ＭＳ 明朝"/>
          <w:kern w:val="0"/>
          <w:szCs w:val="21"/>
        </w:rPr>
      </w:pPr>
      <w:r>
        <w:rPr>
          <w:rFonts w:ascii="ＭＳ 明朝" w:hAnsi="ＭＳ 明朝" w:cs="ＭＳ 明朝" w:hint="eastAsia"/>
          <w:kern w:val="0"/>
          <w:szCs w:val="21"/>
        </w:rPr>
        <w:t xml:space="preserve">⑴　</w:t>
      </w:r>
      <w:r w:rsidR="009B09B8" w:rsidRPr="00BE786C">
        <w:rPr>
          <w:rFonts w:ascii="ＭＳ 明朝" w:hAnsi="ＭＳ 明朝" w:cs="ＭＳ 明朝" w:hint="eastAsia"/>
          <w:kern w:val="0"/>
          <w:szCs w:val="21"/>
        </w:rPr>
        <w:t>提出者の欄においては、経営強化計画を提出する</w:t>
      </w:r>
      <w:r w:rsidR="007640A2" w:rsidRPr="00BE786C">
        <w:rPr>
          <w:rFonts w:ascii="ＭＳ 明朝" w:hAnsi="ＭＳ 明朝" w:cs="ＭＳ 明朝" w:hint="eastAsia"/>
          <w:kern w:val="0"/>
          <w:szCs w:val="21"/>
        </w:rPr>
        <w:t>震災特例</w:t>
      </w:r>
      <w:r w:rsidR="009B09B8" w:rsidRPr="00BE786C">
        <w:rPr>
          <w:rFonts w:ascii="ＭＳ 明朝" w:hAnsi="ＭＳ 明朝" w:cs="ＭＳ 明朝" w:hint="eastAsia"/>
          <w:kern w:val="0"/>
          <w:szCs w:val="21"/>
        </w:rPr>
        <w:t>金融機関等</w:t>
      </w:r>
      <w:r w:rsidR="00FD11DF">
        <w:rPr>
          <w:rFonts w:ascii="ＭＳ 明朝" w:hAnsi="ＭＳ 明朝" w:cs="ＭＳ 明朝" w:hint="eastAsia"/>
          <w:kern w:val="0"/>
          <w:szCs w:val="21"/>
        </w:rPr>
        <w:t>（労働金庫等に限る。以下同じ。）</w:t>
      </w:r>
      <w:r w:rsidR="009B09B8" w:rsidRPr="00BE786C">
        <w:rPr>
          <w:rFonts w:ascii="ＭＳ 明朝" w:hAnsi="ＭＳ 明朝" w:cs="ＭＳ 明朝" w:hint="eastAsia"/>
          <w:kern w:val="0"/>
          <w:szCs w:val="21"/>
        </w:rPr>
        <w:t>の代表者</w:t>
      </w:r>
      <w:r>
        <w:rPr>
          <w:rFonts w:ascii="ＭＳ 明朝" w:hAnsi="ＭＳ 明朝" w:cs="ＭＳ 明朝" w:hint="eastAsia"/>
          <w:kern w:val="0"/>
          <w:szCs w:val="21"/>
        </w:rPr>
        <w:t>の役職及び氏名を記載すること</w:t>
      </w:r>
      <w:r w:rsidR="009B09B8" w:rsidRPr="00BE786C">
        <w:rPr>
          <w:rFonts w:ascii="ＭＳ 明朝" w:hAnsi="ＭＳ 明朝" w:cs="ＭＳ 明朝" w:hint="eastAsia"/>
          <w:kern w:val="0"/>
          <w:szCs w:val="21"/>
        </w:rPr>
        <w:t>。</w:t>
      </w:r>
    </w:p>
    <w:p w:rsidR="00021ECA" w:rsidRPr="00BE786C" w:rsidRDefault="00021ECA" w:rsidP="007B71A2">
      <w:pPr>
        <w:overflowPunct w:val="0"/>
        <w:adjustRightInd w:val="0"/>
        <w:ind w:leftChars="300" w:left="852" w:hangingChars="100" w:hanging="216"/>
        <w:textAlignment w:val="baseline"/>
        <w:rPr>
          <w:rFonts w:ascii="ＭＳ 明朝" w:hAnsi="ＭＳ 明朝" w:hint="eastAsia"/>
          <w:spacing w:val="2"/>
          <w:kern w:val="0"/>
          <w:szCs w:val="21"/>
        </w:rPr>
      </w:pPr>
      <w:r w:rsidRPr="00021ECA">
        <w:rPr>
          <w:rFonts w:ascii="ＭＳ 明朝" w:hAnsi="ＭＳ 明朝" w:hint="eastAsia"/>
          <w:spacing w:val="2"/>
          <w:kern w:val="0"/>
          <w:szCs w:val="21"/>
        </w:rPr>
        <w:t>⑵　氏を改めた者においては、旧氏（住民基本台帳法施行令（昭和</w:t>
      </w:r>
      <w:r w:rsidRPr="00021ECA">
        <w:rPr>
          <w:rFonts w:ascii="ＭＳ 明朝" w:hAnsi="ＭＳ 明朝"/>
          <w:spacing w:val="2"/>
          <w:kern w:val="0"/>
          <w:szCs w:val="21"/>
        </w:rPr>
        <w:t>42</w:t>
      </w:r>
      <w:r w:rsidRPr="00021ECA">
        <w:rPr>
          <w:rFonts w:ascii="ＭＳ 明朝" w:hAnsi="ＭＳ 明朝" w:hint="eastAsia"/>
          <w:spacing w:val="2"/>
          <w:kern w:val="0"/>
          <w:szCs w:val="21"/>
        </w:rPr>
        <w:t>年政令第</w:t>
      </w:r>
      <w:r w:rsidRPr="00021ECA">
        <w:rPr>
          <w:rFonts w:ascii="ＭＳ 明朝" w:hAnsi="ＭＳ 明朝"/>
          <w:spacing w:val="2"/>
          <w:kern w:val="0"/>
          <w:szCs w:val="21"/>
        </w:rPr>
        <w:t>292</w:t>
      </w:r>
      <w:r w:rsidRPr="00021ECA">
        <w:rPr>
          <w:rFonts w:ascii="ＭＳ 明朝" w:hAnsi="ＭＳ 明朝" w:hint="eastAsia"/>
          <w:spacing w:val="2"/>
          <w:kern w:val="0"/>
          <w:szCs w:val="21"/>
        </w:rPr>
        <w:t>号）第</w:t>
      </w:r>
      <w:r w:rsidRPr="00021ECA">
        <w:rPr>
          <w:rFonts w:ascii="ＭＳ 明朝" w:hAnsi="ＭＳ 明朝"/>
          <w:spacing w:val="2"/>
          <w:kern w:val="0"/>
          <w:szCs w:val="21"/>
        </w:rPr>
        <w:t>30</w:t>
      </w:r>
      <w:r w:rsidRPr="00021ECA">
        <w:rPr>
          <w:rFonts w:ascii="ＭＳ 明朝" w:hAnsi="ＭＳ 明朝" w:hint="eastAsia"/>
          <w:spacing w:val="2"/>
          <w:kern w:val="0"/>
          <w:szCs w:val="21"/>
        </w:rPr>
        <w:t>条の</w:t>
      </w:r>
      <w:r w:rsidRPr="00021ECA">
        <w:rPr>
          <w:rFonts w:ascii="ＭＳ 明朝" w:hAnsi="ＭＳ 明朝"/>
          <w:spacing w:val="2"/>
          <w:kern w:val="0"/>
          <w:szCs w:val="21"/>
        </w:rPr>
        <w:t>13</w:t>
      </w:r>
      <w:r w:rsidRPr="00021ECA">
        <w:rPr>
          <w:rFonts w:ascii="ＭＳ 明朝" w:hAnsi="ＭＳ 明朝" w:hint="eastAsia"/>
          <w:spacing w:val="2"/>
          <w:kern w:val="0"/>
          <w:szCs w:val="21"/>
        </w:rPr>
        <w:t>に規定する旧氏をいう。）及び名を、氏名を記載する欄に括弧書で併せて記載することができる。</w:t>
      </w:r>
    </w:p>
    <w:p w:rsidR="009B09B8" w:rsidRPr="00BE786C" w:rsidRDefault="009B09B8" w:rsidP="00BE786C">
      <w:pPr>
        <w:overflowPunct w:val="0"/>
        <w:adjustRightInd w:val="0"/>
        <w:ind w:firstLineChars="200" w:firstLine="424"/>
        <w:textAlignment w:val="baseline"/>
        <w:rPr>
          <w:rFonts w:ascii="ＭＳ 明朝" w:hAnsi="ＭＳ 明朝"/>
          <w:spacing w:val="2"/>
          <w:kern w:val="0"/>
          <w:szCs w:val="21"/>
        </w:rPr>
      </w:pPr>
      <w:r w:rsidRPr="00BE786C">
        <w:rPr>
          <w:rFonts w:ascii="ＭＳ 明朝" w:hAnsi="ＭＳ 明朝" w:cs="ＭＳ 明朝" w:hint="eastAsia"/>
          <w:kern w:val="0"/>
          <w:szCs w:val="21"/>
        </w:rPr>
        <w:t>３．経営強化計画の実施期間</w:t>
      </w:r>
    </w:p>
    <w:p w:rsidR="009B09B8" w:rsidRPr="00BE786C" w:rsidRDefault="009B09B8" w:rsidP="00BE786C">
      <w:pPr>
        <w:overflowPunct w:val="0"/>
        <w:adjustRightInd w:val="0"/>
        <w:ind w:firstLineChars="300" w:firstLine="636"/>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⑴　経営強化計画の始期となる月及び終期となる月を記載すること。</w:t>
      </w:r>
    </w:p>
    <w:p w:rsidR="009B09B8" w:rsidRPr="00BE786C" w:rsidRDefault="009B09B8" w:rsidP="00BE786C">
      <w:pPr>
        <w:overflowPunct w:val="0"/>
        <w:adjustRightInd w:val="0"/>
        <w:ind w:leftChars="300" w:left="848" w:hangingChars="100" w:hanging="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⑵　経営強化計画の始期は経営強化計画の提出の日の属する事業年度の開始の日とし、経営強化計画の始期となる月については当該日が属する月を記載すること。</w:t>
      </w:r>
    </w:p>
    <w:p w:rsidR="009B09B8" w:rsidRPr="00BE786C" w:rsidRDefault="009B09B8" w:rsidP="00BE786C">
      <w:pPr>
        <w:overflowPunct w:val="0"/>
        <w:adjustRightInd w:val="0"/>
        <w:ind w:leftChars="300" w:left="848" w:hangingChars="100" w:hanging="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⑶　経営強化計画の終期となる月については、経営強化計画の始期から</w:t>
      </w:r>
      <w:r w:rsidR="00A86F0D" w:rsidRPr="00BE786C">
        <w:rPr>
          <w:rFonts w:ascii="ＭＳ 明朝" w:hAnsi="ＭＳ 明朝" w:cs="ＭＳ 明朝" w:hint="eastAsia"/>
          <w:kern w:val="0"/>
          <w:szCs w:val="21"/>
        </w:rPr>
        <w:t>５</w:t>
      </w:r>
      <w:r w:rsidRPr="00BE786C">
        <w:rPr>
          <w:rFonts w:ascii="ＭＳ 明朝" w:hAnsi="ＭＳ 明朝" w:cs="ＭＳ 明朝" w:hint="eastAsia"/>
          <w:kern w:val="0"/>
          <w:szCs w:val="21"/>
        </w:rPr>
        <w:t>年以内の事業年度の終了の日の属する月を記載すること。</w:t>
      </w:r>
    </w:p>
    <w:p w:rsidR="009B09B8" w:rsidRPr="00BE786C" w:rsidRDefault="00A86F0D" w:rsidP="00BE786C">
      <w:pPr>
        <w:overflowPunct w:val="0"/>
        <w:adjustRightInd w:val="0"/>
        <w:ind w:leftChars="200" w:left="636" w:hangingChars="100" w:hanging="212"/>
        <w:textAlignment w:val="baseline"/>
        <w:rPr>
          <w:rFonts w:ascii="ＭＳ 明朝" w:hAnsi="ＭＳ 明朝" w:hint="eastAsia"/>
          <w:strike/>
          <w:spacing w:val="2"/>
          <w:kern w:val="0"/>
          <w:szCs w:val="21"/>
        </w:rPr>
      </w:pPr>
      <w:r w:rsidRPr="00BE786C">
        <w:rPr>
          <w:rFonts w:ascii="ＭＳ 明朝" w:hAnsi="ＭＳ 明朝" w:cs="ＭＳ 明朝" w:hint="eastAsia"/>
          <w:kern w:val="0"/>
          <w:szCs w:val="21"/>
        </w:rPr>
        <w:t>４</w:t>
      </w:r>
      <w:r w:rsidR="009B09B8" w:rsidRPr="00BE786C">
        <w:rPr>
          <w:rFonts w:ascii="ＭＳ 明朝" w:hAnsi="ＭＳ 明朝" w:cs="ＭＳ 明朝" w:hint="eastAsia"/>
          <w:kern w:val="0"/>
          <w:szCs w:val="21"/>
        </w:rPr>
        <w:t>．中小規模の事業者に対する信用供与の円滑化その他</w:t>
      </w:r>
      <w:r w:rsidR="00B2724D" w:rsidRPr="00BE786C">
        <w:rPr>
          <w:rFonts w:ascii="ＭＳ 明朝" w:hAnsi="ＭＳ 明朝" w:cs="ＭＳ 明朝" w:hint="eastAsia"/>
          <w:kern w:val="0"/>
          <w:szCs w:val="21"/>
        </w:rPr>
        <w:t>の当該震災特例金融機関等が</w:t>
      </w:r>
      <w:r w:rsidR="009B09B8" w:rsidRPr="00BE786C">
        <w:rPr>
          <w:rFonts w:ascii="ＭＳ 明朝" w:hAnsi="ＭＳ 明朝" w:cs="ＭＳ 明朝" w:hint="eastAsia"/>
          <w:kern w:val="0"/>
          <w:szCs w:val="21"/>
        </w:rPr>
        <w:t>主として業務を行</w:t>
      </w:r>
      <w:r w:rsidR="009B09B8" w:rsidRPr="00BE786C">
        <w:rPr>
          <w:rFonts w:ascii="ＭＳ 明朝" w:hAnsi="ＭＳ 明朝" w:cs="ＭＳ 明朝" w:hint="eastAsia"/>
          <w:kern w:val="0"/>
          <w:szCs w:val="21"/>
        </w:rPr>
        <w:lastRenderedPageBreak/>
        <w:t>っている地域における経済の活性化に資する方策</w:t>
      </w:r>
    </w:p>
    <w:p w:rsidR="009B09B8" w:rsidRPr="00BE786C" w:rsidRDefault="009B09B8" w:rsidP="00BE786C">
      <w:pPr>
        <w:overflowPunct w:val="0"/>
        <w:adjustRightInd w:val="0"/>
        <w:ind w:leftChars="300" w:left="848" w:hangingChars="100" w:hanging="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⑴　「中小規模の事業者に対する信用供与の円滑化その他</w:t>
      </w:r>
      <w:r w:rsidR="00045991" w:rsidRPr="00BE786C">
        <w:rPr>
          <w:rFonts w:ascii="ＭＳ 明朝" w:hAnsi="ＭＳ 明朝" w:cs="ＭＳ 明朝" w:hint="eastAsia"/>
          <w:kern w:val="0"/>
          <w:szCs w:val="21"/>
        </w:rPr>
        <w:t>の</w:t>
      </w:r>
      <w:r w:rsidR="006D2E53" w:rsidRPr="00BE786C">
        <w:rPr>
          <w:rFonts w:ascii="ＭＳ 明朝" w:hAnsi="ＭＳ 明朝" w:cs="ＭＳ 明朝" w:hint="eastAsia"/>
          <w:kern w:val="0"/>
          <w:szCs w:val="21"/>
        </w:rPr>
        <w:t>当該震災特例金融機関等が</w:t>
      </w:r>
      <w:r w:rsidRPr="00BE786C">
        <w:rPr>
          <w:rFonts w:ascii="ＭＳ 明朝" w:hAnsi="ＭＳ 明朝" w:cs="ＭＳ 明朝" w:hint="eastAsia"/>
          <w:kern w:val="0"/>
          <w:szCs w:val="21"/>
        </w:rPr>
        <w:t>主として業務を行っている地域における経済の活性化に資するための方針」については、中小規模の事業者に対する信用供与の円滑化</w:t>
      </w:r>
      <w:r w:rsidR="00045991" w:rsidRPr="00BE786C">
        <w:rPr>
          <w:rFonts w:ascii="ＭＳ 明朝" w:hAnsi="ＭＳ 明朝" w:cs="ＭＳ 明朝" w:hint="eastAsia"/>
          <w:kern w:val="0"/>
          <w:szCs w:val="21"/>
        </w:rPr>
        <w:t>その他の当該震災特例金融機関等が主として業務を行っている地域における経済の活性化</w:t>
      </w:r>
      <w:r w:rsidRPr="00BE786C">
        <w:rPr>
          <w:rFonts w:ascii="ＭＳ 明朝" w:hAnsi="ＭＳ 明朝" w:cs="ＭＳ 明朝" w:hint="eastAsia"/>
          <w:kern w:val="0"/>
          <w:szCs w:val="21"/>
        </w:rPr>
        <w:t>のための基本的な取組姿勢を記載すること。この場合において、地域により方針が異なるときは、そのそれぞれについて記載すること。</w:t>
      </w:r>
    </w:p>
    <w:p w:rsidR="005000D7" w:rsidRPr="00BE786C" w:rsidRDefault="009B09B8" w:rsidP="00BE786C">
      <w:pPr>
        <w:overflowPunct w:val="0"/>
        <w:adjustRightInd w:val="0"/>
        <w:ind w:leftChars="300" w:left="848" w:hangingChars="100" w:hanging="212"/>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⑵　「中小規模の事業者に対する信用供与の円滑化</w:t>
      </w:r>
      <w:r w:rsidR="00452AD3" w:rsidRPr="00BE786C">
        <w:rPr>
          <w:rFonts w:ascii="ＭＳ 明朝" w:hAnsi="ＭＳ 明朝" w:cs="ＭＳ 明朝" w:hint="eastAsia"/>
          <w:kern w:val="0"/>
          <w:szCs w:val="21"/>
        </w:rPr>
        <w:t>のための方策」については</w:t>
      </w:r>
      <w:r w:rsidR="00457A62" w:rsidRPr="00BE786C">
        <w:rPr>
          <w:rFonts w:ascii="ＭＳ 明朝" w:hAnsi="ＭＳ 明朝" w:cs="ＭＳ 明朝" w:hint="eastAsia"/>
          <w:kern w:val="0"/>
          <w:szCs w:val="21"/>
        </w:rPr>
        <w:t>、</w:t>
      </w:r>
      <w:r w:rsidR="00452AD3" w:rsidRPr="00BE786C">
        <w:rPr>
          <w:rFonts w:ascii="ＭＳ 明朝" w:hAnsi="ＭＳ 明朝" w:cs="ＭＳ 明朝" w:hint="eastAsia"/>
          <w:kern w:val="0"/>
          <w:szCs w:val="21"/>
        </w:rPr>
        <w:t>「中小規模の事業者に対する信用供与の実施体制の整備のための方策」及び「担保又は保証に過度に依存しない融資の促進その他の中小規模の事業</w:t>
      </w:r>
      <w:r w:rsidR="005000D7" w:rsidRPr="00BE786C">
        <w:rPr>
          <w:rFonts w:ascii="ＭＳ 明朝" w:hAnsi="ＭＳ 明朝" w:cs="ＭＳ 明朝" w:hint="eastAsia"/>
          <w:kern w:val="0"/>
          <w:szCs w:val="21"/>
        </w:rPr>
        <w:t>者の需要に対応した信用供与の条件又は方法の充実のための方策」を</w:t>
      </w:r>
      <w:r w:rsidR="00672159" w:rsidRPr="00BE786C">
        <w:rPr>
          <w:rFonts w:ascii="ＭＳ 明朝" w:hAnsi="ＭＳ 明朝" w:cs="ＭＳ 明朝" w:hint="eastAsia"/>
          <w:kern w:val="0"/>
          <w:szCs w:val="21"/>
        </w:rPr>
        <w:t>それぞれ具体的に</w:t>
      </w:r>
      <w:r w:rsidR="005000D7" w:rsidRPr="00BE786C">
        <w:rPr>
          <w:rFonts w:ascii="ＭＳ 明朝" w:hAnsi="ＭＳ 明朝" w:cs="ＭＳ 明朝" w:hint="eastAsia"/>
          <w:kern w:val="0"/>
          <w:szCs w:val="21"/>
        </w:rPr>
        <w:t>記載すること。</w:t>
      </w:r>
    </w:p>
    <w:p w:rsidR="00F7330E" w:rsidRPr="00BE786C" w:rsidRDefault="00F7330E" w:rsidP="00BE786C">
      <w:pPr>
        <w:overflowPunct w:val="0"/>
        <w:adjustRightInd w:val="0"/>
        <w:ind w:leftChars="300" w:left="848" w:hangingChars="100" w:hanging="212"/>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⑶　「中小規模の事業者に対する信用供与の実施体制の整備のための方策」については、中小規模の事業者に対する信用供与の実施状況を検証するための体制を含めて記載すること。</w:t>
      </w:r>
    </w:p>
    <w:p w:rsidR="00F502A0" w:rsidRPr="00BE786C" w:rsidRDefault="00F502A0" w:rsidP="00BE786C">
      <w:pPr>
        <w:overflowPunct w:val="0"/>
        <w:adjustRightInd w:val="0"/>
        <w:ind w:leftChars="300" w:left="848" w:hangingChars="100" w:hanging="212"/>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⑷　「</w:t>
      </w:r>
      <w:r w:rsidR="00BE507C" w:rsidRPr="00BE786C">
        <w:rPr>
          <w:rFonts w:ascii="ＭＳ 明朝" w:hAnsi="ＭＳ 明朝" w:cs="ＭＳ 明朝" w:hint="eastAsia"/>
          <w:kern w:val="0"/>
          <w:szCs w:val="21"/>
        </w:rPr>
        <w:t>被災者への信用供与の状況及び</w:t>
      </w:r>
      <w:r w:rsidR="00995392" w:rsidRPr="00BE786C">
        <w:rPr>
          <w:rFonts w:ascii="ＭＳ 明朝" w:hAnsi="ＭＳ 明朝" w:cs="ＭＳ 明朝" w:hint="eastAsia"/>
          <w:kern w:val="0"/>
          <w:szCs w:val="21"/>
        </w:rPr>
        <w:t>被災者</w:t>
      </w:r>
      <w:r w:rsidRPr="00BE786C">
        <w:rPr>
          <w:rFonts w:ascii="ＭＳ 明朝" w:hAnsi="ＭＳ 明朝" w:cs="ＭＳ 明朝" w:hint="eastAsia"/>
          <w:kern w:val="0"/>
          <w:szCs w:val="21"/>
        </w:rPr>
        <w:t>への支援をはじめとする</w:t>
      </w:r>
      <w:r w:rsidR="00995392" w:rsidRPr="00BE786C">
        <w:rPr>
          <w:rFonts w:ascii="ＭＳ 明朝" w:hAnsi="ＭＳ 明朝" w:cs="ＭＳ 明朝" w:hint="eastAsia"/>
          <w:kern w:val="0"/>
          <w:szCs w:val="21"/>
        </w:rPr>
        <w:t>被災地域における</w:t>
      </w:r>
      <w:r w:rsidRPr="00BE786C">
        <w:rPr>
          <w:rFonts w:ascii="ＭＳ 明朝" w:hAnsi="ＭＳ 明朝" w:cs="ＭＳ 明朝" w:hint="eastAsia"/>
          <w:kern w:val="0"/>
          <w:szCs w:val="21"/>
        </w:rPr>
        <w:t>東日本大震災からの復興に資する方策」に</w:t>
      </w:r>
      <w:r w:rsidR="00D0734E" w:rsidRPr="00BE786C">
        <w:rPr>
          <w:rFonts w:ascii="ＭＳ 明朝" w:hAnsi="ＭＳ 明朝" w:cs="ＭＳ 明朝" w:hint="eastAsia"/>
          <w:kern w:val="0"/>
          <w:szCs w:val="21"/>
        </w:rPr>
        <w:t>つい</w:t>
      </w:r>
      <w:r w:rsidRPr="00BE786C">
        <w:rPr>
          <w:rFonts w:ascii="ＭＳ 明朝" w:hAnsi="ＭＳ 明朝" w:cs="ＭＳ 明朝" w:hint="eastAsia"/>
          <w:kern w:val="0"/>
          <w:szCs w:val="21"/>
        </w:rPr>
        <w:t>ては、例えば、</w:t>
      </w:r>
      <w:r w:rsidR="00F2019D" w:rsidRPr="00BE786C">
        <w:rPr>
          <w:rFonts w:ascii="ＭＳ 明朝" w:hAnsi="ＭＳ 明朝" w:cs="ＭＳ 明朝" w:hint="eastAsia"/>
          <w:kern w:val="0"/>
          <w:szCs w:val="21"/>
        </w:rPr>
        <w:t>被災者に対する貸付条件の変更等の支援、被災者の事業・生活の再建に向けた資金需要に対応するための信用供与</w:t>
      </w:r>
      <w:r w:rsidRPr="00BE786C">
        <w:rPr>
          <w:rFonts w:ascii="ＭＳ 明朝" w:hAnsi="ＭＳ 明朝" w:cs="ＭＳ 明朝" w:hint="eastAsia"/>
          <w:kern w:val="0"/>
          <w:szCs w:val="21"/>
        </w:rPr>
        <w:t>など</w:t>
      </w:r>
      <w:r w:rsidR="00F2019D" w:rsidRPr="00BE786C">
        <w:rPr>
          <w:rFonts w:ascii="ＭＳ 明朝" w:hAnsi="ＭＳ 明朝" w:cs="ＭＳ 明朝" w:hint="eastAsia"/>
          <w:kern w:val="0"/>
          <w:szCs w:val="21"/>
        </w:rPr>
        <w:t>、</w:t>
      </w:r>
      <w:r w:rsidRPr="00BE786C">
        <w:rPr>
          <w:rFonts w:ascii="ＭＳ 明朝" w:hAnsi="ＭＳ 明朝" w:cs="ＭＳ 明朝" w:hint="eastAsia"/>
          <w:kern w:val="0"/>
          <w:szCs w:val="21"/>
        </w:rPr>
        <w:t>東日本大震災からの復興に資する多方面にわたる支援に係る取組を具体的に記載すること。</w:t>
      </w:r>
    </w:p>
    <w:p w:rsidR="009B09B8" w:rsidRPr="00BE786C" w:rsidRDefault="00F502A0" w:rsidP="00BE786C">
      <w:pPr>
        <w:overflowPunct w:val="0"/>
        <w:adjustRightInd w:val="0"/>
        <w:ind w:leftChars="300" w:left="848" w:hangingChars="100" w:hanging="212"/>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⑸</w:t>
      </w:r>
      <w:r w:rsidR="005000D7" w:rsidRPr="00BE786C">
        <w:rPr>
          <w:rFonts w:ascii="ＭＳ 明朝" w:hAnsi="ＭＳ 明朝" w:cs="ＭＳ 明朝" w:hint="eastAsia"/>
          <w:kern w:val="0"/>
          <w:szCs w:val="21"/>
        </w:rPr>
        <w:t xml:space="preserve">　</w:t>
      </w:r>
      <w:r w:rsidR="00DF2B73" w:rsidRPr="00BE786C">
        <w:rPr>
          <w:rFonts w:ascii="ＭＳ 明朝" w:hAnsi="ＭＳ 明朝" w:cs="ＭＳ 明朝" w:hint="eastAsia"/>
          <w:kern w:val="0"/>
          <w:szCs w:val="21"/>
        </w:rPr>
        <w:t>「</w:t>
      </w:r>
      <w:r w:rsidR="006670EF" w:rsidRPr="00BE786C">
        <w:rPr>
          <w:rFonts w:ascii="ＭＳ 明朝" w:hAnsi="ＭＳ 明朝" w:cs="ＭＳ 明朝" w:hint="eastAsia"/>
          <w:kern w:val="0"/>
          <w:szCs w:val="21"/>
        </w:rPr>
        <w:t>その他主として業務を行っている地域における経済の活性化に資する方策」</w:t>
      </w:r>
      <w:r w:rsidR="0007399B" w:rsidRPr="00BE786C">
        <w:rPr>
          <w:rFonts w:ascii="ＭＳ 明朝" w:hAnsi="ＭＳ 明朝" w:cs="ＭＳ 明朝" w:hint="eastAsia"/>
          <w:kern w:val="0"/>
          <w:szCs w:val="21"/>
        </w:rPr>
        <w:t>については</w:t>
      </w:r>
      <w:r w:rsidR="00B05BEA" w:rsidRPr="00BE786C">
        <w:rPr>
          <w:rFonts w:ascii="ＭＳ 明朝" w:hAnsi="ＭＳ 明朝" w:cs="ＭＳ 明朝" w:hint="eastAsia"/>
          <w:kern w:val="0"/>
          <w:szCs w:val="21"/>
        </w:rPr>
        <w:t>、</w:t>
      </w:r>
      <w:r w:rsidR="005000D7" w:rsidRPr="00BE786C">
        <w:rPr>
          <w:rFonts w:ascii="ＭＳ 明朝" w:hAnsi="ＭＳ 明朝" w:cs="ＭＳ 明朝" w:hint="eastAsia"/>
          <w:kern w:val="0"/>
          <w:szCs w:val="21"/>
        </w:rPr>
        <w:t>「創業又は新事業の開拓に対する支援に係る機能の強化のための方策」、「経営に関する相談その他の取引先の企業（個人事業者を含む。）に対する支援に係る機能の強化のための方策」、「早期の事業再生</w:t>
      </w:r>
      <w:r w:rsidR="002C7080" w:rsidRPr="00BE786C">
        <w:rPr>
          <w:rFonts w:ascii="ＭＳ 明朝" w:hAnsi="ＭＳ 明朝" w:cs="ＭＳ 明朝" w:hint="eastAsia"/>
          <w:kern w:val="0"/>
          <w:szCs w:val="21"/>
        </w:rPr>
        <w:t>に資する</w:t>
      </w:r>
      <w:r w:rsidR="005000D7" w:rsidRPr="00BE786C">
        <w:rPr>
          <w:rFonts w:ascii="ＭＳ 明朝" w:hAnsi="ＭＳ 明朝" w:cs="ＭＳ 明朝" w:hint="eastAsia"/>
          <w:kern w:val="0"/>
          <w:szCs w:val="21"/>
        </w:rPr>
        <w:t>方策」</w:t>
      </w:r>
      <w:r w:rsidRPr="00BE786C">
        <w:rPr>
          <w:rFonts w:ascii="ＭＳ 明朝" w:hAnsi="ＭＳ 明朝" w:cs="ＭＳ 明朝" w:hint="eastAsia"/>
          <w:kern w:val="0"/>
          <w:szCs w:val="21"/>
        </w:rPr>
        <w:t>及び</w:t>
      </w:r>
      <w:r w:rsidR="005000D7" w:rsidRPr="00BE786C">
        <w:rPr>
          <w:rFonts w:ascii="ＭＳ 明朝" w:hAnsi="ＭＳ 明朝" w:cs="ＭＳ 明朝" w:hint="eastAsia"/>
          <w:kern w:val="0"/>
          <w:szCs w:val="21"/>
        </w:rPr>
        <w:t>「事業の承継に対する支援に係る機能の強化のための方策」を</w:t>
      </w:r>
      <w:r w:rsidR="00672159" w:rsidRPr="00BE786C">
        <w:rPr>
          <w:rFonts w:ascii="ＭＳ 明朝" w:hAnsi="ＭＳ 明朝" w:cs="ＭＳ 明朝" w:hint="eastAsia"/>
          <w:kern w:val="0"/>
          <w:szCs w:val="21"/>
        </w:rPr>
        <w:t>それぞれ具体的に</w:t>
      </w:r>
      <w:r w:rsidR="005000D7" w:rsidRPr="00BE786C">
        <w:rPr>
          <w:rFonts w:ascii="ＭＳ 明朝" w:hAnsi="ＭＳ 明朝" w:cs="ＭＳ 明朝" w:hint="eastAsia"/>
          <w:kern w:val="0"/>
          <w:szCs w:val="21"/>
        </w:rPr>
        <w:t>記載すること。</w:t>
      </w:r>
    </w:p>
    <w:p w:rsidR="009B09B8" w:rsidRPr="00BE786C" w:rsidRDefault="000D6631" w:rsidP="00BE786C">
      <w:pPr>
        <w:overflowPunct w:val="0"/>
        <w:adjustRightInd w:val="0"/>
        <w:ind w:firstLineChars="200" w:firstLine="424"/>
        <w:textAlignment w:val="baseline"/>
        <w:rPr>
          <w:rFonts w:ascii="ＭＳ 明朝" w:hAnsi="ＭＳ 明朝"/>
          <w:spacing w:val="2"/>
          <w:kern w:val="0"/>
          <w:szCs w:val="21"/>
        </w:rPr>
      </w:pPr>
      <w:r w:rsidRPr="00BE786C">
        <w:rPr>
          <w:rFonts w:ascii="ＭＳ 明朝" w:hAnsi="ＭＳ 明朝" w:cs="ＭＳ 明朝" w:hint="eastAsia"/>
          <w:kern w:val="0"/>
          <w:szCs w:val="21"/>
        </w:rPr>
        <w:t>５</w:t>
      </w:r>
      <w:r w:rsidR="009B09B8" w:rsidRPr="00BE786C">
        <w:rPr>
          <w:rFonts w:ascii="ＭＳ 明朝" w:hAnsi="ＭＳ 明朝" w:cs="ＭＳ 明朝" w:hint="eastAsia"/>
          <w:kern w:val="0"/>
          <w:szCs w:val="21"/>
        </w:rPr>
        <w:t>．協定銀行による株式等の引受け等に係る事項</w:t>
      </w:r>
    </w:p>
    <w:p w:rsidR="009B09B8" w:rsidRPr="00BE786C" w:rsidRDefault="009B09B8" w:rsidP="00BE786C">
      <w:pPr>
        <w:overflowPunct w:val="0"/>
        <w:adjustRightInd w:val="0"/>
        <w:ind w:leftChars="300" w:left="848" w:hangingChars="100" w:hanging="212"/>
        <w:textAlignment w:val="baseline"/>
        <w:rPr>
          <w:rFonts w:ascii="ＭＳ 明朝" w:hAnsi="ＭＳ 明朝"/>
          <w:spacing w:val="2"/>
          <w:kern w:val="0"/>
          <w:szCs w:val="21"/>
        </w:rPr>
      </w:pPr>
      <w:r w:rsidRPr="00BE786C">
        <w:rPr>
          <w:rFonts w:ascii="ＭＳ 明朝" w:hAnsi="ＭＳ 明朝" w:cs="ＭＳ 明朝" w:hint="eastAsia"/>
          <w:kern w:val="0"/>
          <w:szCs w:val="21"/>
        </w:rPr>
        <w:t>⑴　経営強化計画を提出する</w:t>
      </w:r>
      <w:r w:rsidR="00F2019D" w:rsidRPr="00BE786C">
        <w:rPr>
          <w:rFonts w:ascii="ＭＳ 明朝" w:hAnsi="ＭＳ 明朝" w:cs="ＭＳ 明朝" w:hint="eastAsia"/>
          <w:kern w:val="0"/>
          <w:szCs w:val="21"/>
        </w:rPr>
        <w:t>震災特例</w:t>
      </w:r>
      <w:r w:rsidRPr="00BE786C">
        <w:rPr>
          <w:rFonts w:ascii="ＭＳ 明朝" w:hAnsi="ＭＳ 明朝" w:cs="ＭＳ 明朝" w:hint="eastAsia"/>
          <w:kern w:val="0"/>
          <w:szCs w:val="21"/>
        </w:rPr>
        <w:t>金融機関等が</w:t>
      </w:r>
      <w:r w:rsidR="00670037" w:rsidRPr="00BE786C">
        <w:rPr>
          <w:rFonts w:ascii="ＭＳ 明朝" w:hAnsi="ＭＳ 明朝" w:cs="ＭＳ 明朝" w:hint="eastAsia"/>
          <w:kern w:val="0"/>
          <w:szCs w:val="21"/>
        </w:rPr>
        <w:t>法附則</w:t>
      </w:r>
      <w:r w:rsidR="005A3B2B" w:rsidRPr="00BE786C">
        <w:rPr>
          <w:rFonts w:ascii="ＭＳ 明朝" w:hAnsi="ＭＳ 明朝" w:cs="ＭＳ 明朝" w:hint="eastAsia"/>
          <w:kern w:val="0"/>
          <w:szCs w:val="21"/>
        </w:rPr>
        <w:t>第８条第１項の</w:t>
      </w:r>
      <w:r w:rsidRPr="00BE786C">
        <w:rPr>
          <w:rFonts w:ascii="ＭＳ 明朝" w:hAnsi="ＭＳ 明朝" w:cs="ＭＳ 明朝" w:hint="eastAsia"/>
          <w:kern w:val="0"/>
          <w:szCs w:val="21"/>
        </w:rPr>
        <w:t>申込みをするときは協定銀行による株式等の引受け等を求める額及びその内容を記載すること。</w:t>
      </w:r>
    </w:p>
    <w:p w:rsidR="009B09B8" w:rsidRPr="00BE786C" w:rsidRDefault="009B09B8" w:rsidP="00BE786C">
      <w:pPr>
        <w:overflowPunct w:val="0"/>
        <w:adjustRightInd w:val="0"/>
        <w:ind w:leftChars="300" w:left="848" w:hangingChars="100" w:hanging="212"/>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⑵　「株式等の引受け等」に係る「額」及び「内容」については、株式等</w:t>
      </w:r>
      <w:r w:rsidR="003F3320">
        <w:rPr>
          <w:rFonts w:ascii="ＭＳ 明朝" w:hAnsi="ＭＳ 明朝" w:cs="ＭＳ 明朝" w:hint="eastAsia"/>
          <w:kern w:val="0"/>
          <w:szCs w:val="21"/>
        </w:rPr>
        <w:t>（法第２条第２項に規定する株式等をいう。以下同じ。）</w:t>
      </w:r>
      <w:r w:rsidRPr="00BE786C">
        <w:rPr>
          <w:rFonts w:ascii="ＭＳ 明朝" w:hAnsi="ＭＳ 明朝" w:cs="ＭＳ 明朝" w:hint="eastAsia"/>
          <w:kern w:val="0"/>
          <w:szCs w:val="21"/>
        </w:rPr>
        <w:t>又は貸付債権の種類に応じ、次の①</w:t>
      </w:r>
      <w:r w:rsidR="00FD11DF">
        <w:rPr>
          <w:rFonts w:ascii="ＭＳ 明朝" w:hAnsi="ＭＳ 明朝" w:cs="ＭＳ 明朝" w:hint="eastAsia"/>
          <w:kern w:val="0"/>
          <w:szCs w:val="21"/>
        </w:rPr>
        <w:t>及び②</w:t>
      </w:r>
      <w:r w:rsidRPr="00BE786C">
        <w:rPr>
          <w:rFonts w:ascii="ＭＳ 明朝" w:hAnsi="ＭＳ 明朝" w:cs="ＭＳ 明朝" w:hint="eastAsia"/>
          <w:kern w:val="0"/>
          <w:szCs w:val="21"/>
        </w:rPr>
        <w:t>に掲げる事項を記載すること</w:t>
      </w:r>
      <w:r w:rsidR="00D73C62" w:rsidRPr="00BE786C">
        <w:rPr>
          <w:rFonts w:ascii="ＭＳ 明朝" w:hAnsi="ＭＳ 明朝" w:cs="ＭＳ 明朝" w:hint="eastAsia"/>
          <w:kern w:val="0"/>
          <w:szCs w:val="21"/>
        </w:rPr>
        <w:t>。</w:t>
      </w:r>
    </w:p>
    <w:p w:rsidR="009B09B8" w:rsidRPr="00FD11DF" w:rsidRDefault="009B09B8" w:rsidP="00FD11DF">
      <w:pPr>
        <w:overflowPunct w:val="0"/>
        <w:adjustRightInd w:val="0"/>
        <w:ind w:firstLineChars="400" w:firstLine="848"/>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①　優先出資</w:t>
      </w:r>
    </w:p>
    <w:p w:rsidR="009B09B8" w:rsidRPr="00BE786C" w:rsidRDefault="009B09B8" w:rsidP="00BE786C">
      <w:pPr>
        <w:overflowPunct w:val="0"/>
        <w:adjustRightInd w:val="0"/>
        <w:ind w:firstLineChars="500" w:firstLine="1060"/>
        <w:textAlignment w:val="baseline"/>
        <w:rPr>
          <w:rFonts w:ascii="ＭＳ 明朝" w:hAnsi="ＭＳ 明朝"/>
          <w:spacing w:val="2"/>
          <w:kern w:val="0"/>
          <w:szCs w:val="21"/>
        </w:rPr>
      </w:pPr>
      <w:r w:rsidRPr="00BE786C">
        <w:rPr>
          <w:rFonts w:ascii="ＭＳ 明朝" w:hAnsi="ＭＳ 明朝" w:cs="ＭＳ 明朝" w:hint="eastAsia"/>
          <w:kern w:val="0"/>
          <w:szCs w:val="21"/>
        </w:rPr>
        <w:t>イ　種類、払込金額の総額、発行口数、払込金額、発行の方法及び非資本計上額</w:t>
      </w:r>
    </w:p>
    <w:p w:rsidR="009B09B8" w:rsidRPr="00BE786C" w:rsidRDefault="009B09B8" w:rsidP="00BE786C">
      <w:pPr>
        <w:overflowPunct w:val="0"/>
        <w:adjustRightInd w:val="0"/>
        <w:ind w:leftChars="500" w:left="1484" w:hangingChars="200" w:hanging="424"/>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ロ　協同組織金融機関の優先出資に関する法律第</w:t>
      </w:r>
      <w:r w:rsidR="007D4C76" w:rsidRPr="00BE786C">
        <w:rPr>
          <w:rFonts w:ascii="ＭＳ 明朝" w:hAnsi="ＭＳ 明朝" w:hint="eastAsia"/>
          <w:kern w:val="0"/>
          <w:szCs w:val="21"/>
        </w:rPr>
        <w:t>５</w:t>
      </w:r>
      <w:r w:rsidRPr="00BE786C">
        <w:rPr>
          <w:rFonts w:ascii="ＭＳ 明朝" w:hAnsi="ＭＳ 明朝" w:cs="ＭＳ 明朝" w:hint="eastAsia"/>
          <w:kern w:val="0"/>
          <w:szCs w:val="21"/>
        </w:rPr>
        <w:t>条第１項第２号から第４号までに掲げる内容　等</w:t>
      </w:r>
    </w:p>
    <w:p w:rsidR="009B09B8" w:rsidRPr="00BE786C" w:rsidRDefault="00FD11DF" w:rsidP="00BE786C">
      <w:pPr>
        <w:overflowPunct w:val="0"/>
        <w:adjustRightInd w:val="0"/>
        <w:ind w:leftChars="400" w:left="1060" w:hangingChars="100" w:hanging="212"/>
        <w:textAlignment w:val="baseline"/>
        <w:rPr>
          <w:rFonts w:ascii="ＭＳ 明朝" w:hAnsi="ＭＳ 明朝" w:hint="eastAsia"/>
          <w:spacing w:val="2"/>
          <w:kern w:val="0"/>
          <w:szCs w:val="21"/>
        </w:rPr>
      </w:pPr>
      <w:r>
        <w:rPr>
          <w:rFonts w:ascii="ＭＳ 明朝" w:hAnsi="ＭＳ 明朝" w:cs="ＭＳ 明朝" w:hint="eastAsia"/>
          <w:kern w:val="0"/>
          <w:szCs w:val="21"/>
        </w:rPr>
        <w:t>②</w:t>
      </w:r>
      <w:r w:rsidR="009B09B8" w:rsidRPr="00BE786C">
        <w:rPr>
          <w:rFonts w:ascii="ＭＳ 明朝" w:hAnsi="ＭＳ 明朝" w:cs="ＭＳ 明朝" w:hint="eastAsia"/>
          <w:kern w:val="0"/>
          <w:szCs w:val="21"/>
        </w:rPr>
        <w:t xml:space="preserve">　劣後特約付金銭消費貸借（法第２条第３項に規定する劣後特約付金銭消費貸借をいう。）</w:t>
      </w:r>
    </w:p>
    <w:p w:rsidR="009B09B8" w:rsidRPr="00BE786C" w:rsidRDefault="009B09B8" w:rsidP="00BE786C">
      <w:pPr>
        <w:overflowPunct w:val="0"/>
        <w:adjustRightInd w:val="0"/>
        <w:ind w:leftChars="500" w:left="1060" w:firstLineChars="100" w:firstLine="212"/>
        <w:textAlignment w:val="baseline"/>
        <w:rPr>
          <w:rFonts w:ascii="ＭＳ 明朝" w:hAnsi="ＭＳ 明朝"/>
          <w:spacing w:val="2"/>
          <w:kern w:val="0"/>
          <w:szCs w:val="21"/>
        </w:rPr>
      </w:pPr>
      <w:r w:rsidRPr="00BE786C">
        <w:rPr>
          <w:rFonts w:ascii="ＭＳ 明朝" w:hAnsi="ＭＳ 明朝" w:cs="ＭＳ 明朝" w:hint="eastAsia"/>
          <w:kern w:val="0"/>
          <w:szCs w:val="21"/>
        </w:rPr>
        <w:t>借入金額、利息、元金の返済の方法及び期限、利息支払の方法及び期限、劣後特約の内容　等</w:t>
      </w:r>
    </w:p>
    <w:p w:rsidR="00F502A0" w:rsidRPr="00BE786C" w:rsidRDefault="00F502A0" w:rsidP="00BE786C">
      <w:pPr>
        <w:overflowPunct w:val="0"/>
        <w:adjustRightInd w:val="0"/>
        <w:ind w:firstLineChars="200" w:firstLine="424"/>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６．収益の見通し</w:t>
      </w:r>
    </w:p>
    <w:p w:rsidR="00F502A0" w:rsidRPr="00BE786C" w:rsidRDefault="00F502A0" w:rsidP="00BE786C">
      <w:pPr>
        <w:overflowPunct w:val="0"/>
        <w:adjustRightInd w:val="0"/>
        <w:ind w:leftChars="200" w:left="848" w:hangingChars="200" w:hanging="424"/>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 xml:space="preserve">　</w:t>
      </w:r>
      <w:r w:rsidR="0085133C" w:rsidRPr="00BE786C">
        <w:rPr>
          <w:rFonts w:ascii="ＭＳ 明朝" w:hAnsi="ＭＳ 明朝" w:cs="ＭＳ 明朝" w:hint="eastAsia"/>
          <w:kern w:val="0"/>
          <w:szCs w:val="21"/>
        </w:rPr>
        <w:t>⑴</w:t>
      </w:r>
      <w:r w:rsidRPr="00BE786C">
        <w:rPr>
          <w:rFonts w:ascii="ＭＳ 明朝" w:hAnsi="ＭＳ 明朝" w:cs="ＭＳ 明朝" w:hint="eastAsia"/>
          <w:kern w:val="0"/>
          <w:szCs w:val="21"/>
        </w:rPr>
        <w:t xml:space="preserve">　経営強化計画の実施期間中における収益の見通しの概要について、（別表１）に掲げられた計数を用いるなど</w:t>
      </w:r>
      <w:r w:rsidR="002024B7" w:rsidRPr="00BE786C">
        <w:rPr>
          <w:rFonts w:ascii="ＭＳ 明朝" w:hAnsi="ＭＳ 明朝" w:cs="ＭＳ 明朝" w:hint="eastAsia"/>
          <w:kern w:val="0"/>
          <w:szCs w:val="21"/>
        </w:rPr>
        <w:t>具体</w:t>
      </w:r>
      <w:r w:rsidRPr="00BE786C">
        <w:rPr>
          <w:rFonts w:ascii="ＭＳ 明朝" w:hAnsi="ＭＳ 明朝" w:cs="ＭＳ 明朝" w:hint="eastAsia"/>
          <w:kern w:val="0"/>
          <w:szCs w:val="21"/>
        </w:rPr>
        <w:t>的な記載に努めること。</w:t>
      </w:r>
    </w:p>
    <w:p w:rsidR="0085133C" w:rsidRPr="00BE786C" w:rsidRDefault="0085133C" w:rsidP="00BE786C">
      <w:pPr>
        <w:overflowPunct w:val="0"/>
        <w:adjustRightInd w:val="0"/>
        <w:ind w:leftChars="300" w:left="848" w:hangingChars="100" w:hanging="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⑵　経営に関連する各種指標については、（別表１）により過去の実績又は実績見込み及び経営強化計画の実施期間中における見通しを記載すること。ただし、経営強化計画の実施期間中における見通しについては、利用することができる直近の情報に基づき適切に算定されるもので差し支えない。</w:t>
      </w:r>
    </w:p>
    <w:p w:rsidR="00F502A0" w:rsidRPr="00BE786C" w:rsidRDefault="00F502A0" w:rsidP="00BE786C">
      <w:pPr>
        <w:overflowPunct w:val="0"/>
        <w:adjustRightInd w:val="0"/>
        <w:ind w:firstLineChars="200" w:firstLine="424"/>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７．剰余金の処分の方針</w:t>
      </w:r>
    </w:p>
    <w:p w:rsidR="009B09B8" w:rsidRPr="00BE786C" w:rsidRDefault="00A24D13" w:rsidP="00FD11DF">
      <w:pPr>
        <w:overflowPunct w:val="0"/>
        <w:adjustRightInd w:val="0"/>
        <w:ind w:leftChars="325" w:left="689" w:firstLineChars="100" w:firstLine="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配当に対する方針を（別表２）により記載すること。ただし、経営強化計画の実施期間中における配当の見通しについては、利用することができる直近の情報に基づき適切に算定されるもので差し支</w:t>
      </w:r>
      <w:r w:rsidRPr="00BE786C">
        <w:rPr>
          <w:rFonts w:ascii="ＭＳ 明朝" w:hAnsi="ＭＳ 明朝" w:cs="ＭＳ 明朝" w:hint="eastAsia"/>
          <w:kern w:val="0"/>
          <w:szCs w:val="21"/>
        </w:rPr>
        <w:lastRenderedPageBreak/>
        <w:t>えない。</w:t>
      </w:r>
    </w:p>
    <w:p w:rsidR="009B09B8" w:rsidRPr="00BE786C" w:rsidRDefault="00044925" w:rsidP="00BE786C">
      <w:pPr>
        <w:overflowPunct w:val="0"/>
        <w:adjustRightInd w:val="0"/>
        <w:ind w:firstLineChars="200" w:firstLine="424"/>
        <w:textAlignment w:val="baseline"/>
        <w:rPr>
          <w:rFonts w:ascii="ＭＳ 明朝" w:hAnsi="ＭＳ 明朝" w:hint="eastAsia"/>
          <w:spacing w:val="2"/>
          <w:kern w:val="0"/>
          <w:szCs w:val="21"/>
        </w:rPr>
      </w:pPr>
      <w:r w:rsidRPr="00BE786C">
        <w:rPr>
          <w:rFonts w:ascii="ＭＳ 明朝" w:hAnsi="ＭＳ 明朝" w:hint="eastAsia"/>
          <w:kern w:val="0"/>
          <w:szCs w:val="21"/>
        </w:rPr>
        <w:t>８</w:t>
      </w:r>
      <w:r w:rsidR="009B09B8" w:rsidRPr="00BE786C">
        <w:rPr>
          <w:rFonts w:ascii="ＭＳ 明朝" w:hAnsi="ＭＳ 明朝" w:cs="ＭＳ 明朝" w:hint="eastAsia"/>
          <w:kern w:val="0"/>
          <w:szCs w:val="21"/>
        </w:rPr>
        <w:t>．財務内容の健全性及び業務の健全かつ適切な運営の確保のための方策</w:t>
      </w:r>
    </w:p>
    <w:p w:rsidR="009B09B8" w:rsidRDefault="009B09B8" w:rsidP="00FD11DF">
      <w:pPr>
        <w:overflowPunct w:val="0"/>
        <w:adjustRightInd w:val="0"/>
        <w:ind w:leftChars="300" w:left="848" w:hangingChars="100" w:hanging="212"/>
        <w:textAlignment w:val="baseline"/>
        <w:rPr>
          <w:rFonts w:ascii="ＭＳ 明朝" w:hAnsi="ＭＳ 明朝" w:cs="ＭＳ 明朝"/>
          <w:kern w:val="0"/>
          <w:szCs w:val="21"/>
        </w:rPr>
      </w:pPr>
      <w:r w:rsidRPr="00BE786C">
        <w:rPr>
          <w:rFonts w:ascii="ＭＳ 明朝" w:hAnsi="ＭＳ 明朝" w:cs="ＭＳ 明朝" w:hint="eastAsia"/>
          <w:kern w:val="0"/>
          <w:szCs w:val="21"/>
        </w:rPr>
        <w:t xml:space="preserve">⑴　</w:t>
      </w:r>
      <w:r w:rsidR="0066066B" w:rsidRPr="00BE786C">
        <w:rPr>
          <w:rFonts w:ascii="ＭＳ 明朝" w:hAnsi="ＭＳ 明朝" w:cs="ＭＳ 明朝" w:hint="eastAsia"/>
          <w:kern w:val="0"/>
          <w:szCs w:val="21"/>
        </w:rPr>
        <w:t>経営管理に係る</w:t>
      </w:r>
      <w:r w:rsidR="003B39A5" w:rsidRPr="00BE786C">
        <w:rPr>
          <w:rFonts w:ascii="ＭＳ 明朝" w:hAnsi="ＭＳ 明朝" w:cs="ＭＳ 明朝" w:hint="eastAsia"/>
          <w:kern w:val="0"/>
          <w:szCs w:val="21"/>
        </w:rPr>
        <w:t>体制</w:t>
      </w:r>
      <w:r w:rsidR="002F1AA3" w:rsidRPr="00BE786C">
        <w:rPr>
          <w:rFonts w:ascii="ＭＳ 明朝" w:hAnsi="ＭＳ 明朝" w:cs="ＭＳ 明朝" w:hint="eastAsia"/>
          <w:kern w:val="0"/>
          <w:szCs w:val="21"/>
        </w:rPr>
        <w:t>、</w:t>
      </w:r>
      <w:r w:rsidR="00A05F9A" w:rsidRPr="00BE786C">
        <w:rPr>
          <w:rFonts w:ascii="ＭＳ 明朝" w:hAnsi="ＭＳ 明朝" w:cs="ＭＳ 明朝" w:hint="eastAsia"/>
          <w:kern w:val="0"/>
          <w:szCs w:val="21"/>
        </w:rPr>
        <w:t>業務執行に対する監査又は監督の体制並びに</w:t>
      </w:r>
      <w:r w:rsidR="00F65DB8" w:rsidRPr="00BE786C">
        <w:rPr>
          <w:rFonts w:ascii="ＭＳ 明朝" w:hAnsi="ＭＳ 明朝" w:cs="ＭＳ 明朝" w:hint="eastAsia"/>
          <w:kern w:val="0"/>
          <w:szCs w:val="21"/>
        </w:rPr>
        <w:t>与信</w:t>
      </w:r>
      <w:r w:rsidR="002F1AA3" w:rsidRPr="00BE786C">
        <w:rPr>
          <w:rFonts w:ascii="ＭＳ 明朝" w:hAnsi="ＭＳ 明朝" w:cs="ＭＳ 明朝" w:hint="eastAsia"/>
          <w:kern w:val="0"/>
          <w:szCs w:val="21"/>
        </w:rPr>
        <w:t>リスク</w:t>
      </w:r>
      <w:r w:rsidR="00672159" w:rsidRPr="00BE786C">
        <w:rPr>
          <w:rFonts w:ascii="ＭＳ 明朝" w:hAnsi="ＭＳ 明朝" w:cs="ＭＳ 明朝" w:hint="eastAsia"/>
          <w:kern w:val="0"/>
          <w:szCs w:val="21"/>
        </w:rPr>
        <w:t>の管理</w:t>
      </w:r>
      <w:r w:rsidR="0043652D" w:rsidRPr="00BE786C">
        <w:rPr>
          <w:rFonts w:ascii="ＭＳ 明朝" w:hAnsi="ＭＳ 明朝" w:cs="ＭＳ 明朝" w:hint="eastAsia"/>
          <w:kern w:val="0"/>
          <w:szCs w:val="21"/>
        </w:rPr>
        <w:t>（不良債権の</w:t>
      </w:r>
      <w:r w:rsidR="00672159" w:rsidRPr="00BE786C">
        <w:rPr>
          <w:rFonts w:ascii="ＭＳ 明朝" w:hAnsi="ＭＳ 明朝" w:cs="ＭＳ 明朝" w:hint="eastAsia"/>
          <w:kern w:val="0"/>
          <w:szCs w:val="21"/>
        </w:rPr>
        <w:t>適切な</w:t>
      </w:r>
      <w:r w:rsidR="0043652D" w:rsidRPr="00BE786C">
        <w:rPr>
          <w:rFonts w:ascii="ＭＳ 明朝" w:hAnsi="ＭＳ 明朝" w:cs="ＭＳ 明朝" w:hint="eastAsia"/>
          <w:kern w:val="0"/>
          <w:szCs w:val="21"/>
        </w:rPr>
        <w:t>管理を含む。）</w:t>
      </w:r>
      <w:r w:rsidR="002F1AA3" w:rsidRPr="00BE786C">
        <w:rPr>
          <w:rFonts w:ascii="ＭＳ 明朝" w:hAnsi="ＭＳ 明朝" w:cs="ＭＳ 明朝" w:hint="eastAsia"/>
          <w:kern w:val="0"/>
          <w:szCs w:val="21"/>
        </w:rPr>
        <w:t>及び市場リスク</w:t>
      </w:r>
      <w:r w:rsidR="00297988" w:rsidRPr="00BE786C">
        <w:rPr>
          <w:rFonts w:ascii="ＭＳ 明朝" w:hAnsi="ＭＳ 明朝" w:cs="ＭＳ 明朝" w:hint="eastAsia"/>
          <w:kern w:val="0"/>
          <w:szCs w:val="21"/>
        </w:rPr>
        <w:t>の</w:t>
      </w:r>
      <w:r w:rsidR="002F1AA3" w:rsidRPr="00BE786C">
        <w:rPr>
          <w:rFonts w:ascii="ＭＳ 明朝" w:hAnsi="ＭＳ 明朝" w:cs="ＭＳ 明朝" w:hint="eastAsia"/>
          <w:kern w:val="0"/>
          <w:szCs w:val="21"/>
        </w:rPr>
        <w:t>管理</w:t>
      </w:r>
      <w:r w:rsidR="00672159" w:rsidRPr="00BE786C">
        <w:rPr>
          <w:rFonts w:ascii="ＭＳ 明朝" w:hAnsi="ＭＳ 明朝" w:cs="ＭＳ 明朝" w:hint="eastAsia"/>
          <w:kern w:val="0"/>
          <w:szCs w:val="21"/>
        </w:rPr>
        <w:t>を含む各種のリスクの管理の状況並びにこれらについての今後の方針</w:t>
      </w:r>
      <w:r w:rsidR="00376A36" w:rsidRPr="00BE786C">
        <w:rPr>
          <w:rFonts w:ascii="ＭＳ 明朝" w:hAnsi="ＭＳ 明朝" w:cs="ＭＳ 明朝" w:hint="eastAsia"/>
          <w:kern w:val="0"/>
          <w:szCs w:val="21"/>
        </w:rPr>
        <w:t>を</w:t>
      </w:r>
      <w:r w:rsidR="00D0734E" w:rsidRPr="00BE786C">
        <w:rPr>
          <w:rFonts w:ascii="ＭＳ 明朝" w:hAnsi="ＭＳ 明朝" w:cs="ＭＳ 明朝" w:hint="eastAsia"/>
          <w:kern w:val="0"/>
          <w:szCs w:val="21"/>
        </w:rPr>
        <w:t>それぞれ具体的に</w:t>
      </w:r>
      <w:r w:rsidR="00297988" w:rsidRPr="00BE786C">
        <w:rPr>
          <w:rFonts w:ascii="ＭＳ 明朝" w:hAnsi="ＭＳ 明朝" w:cs="ＭＳ 明朝" w:hint="eastAsia"/>
          <w:kern w:val="0"/>
          <w:szCs w:val="21"/>
        </w:rPr>
        <w:t>記載すること。</w:t>
      </w:r>
    </w:p>
    <w:p w:rsidR="00952B02" w:rsidRPr="00BE786C" w:rsidRDefault="00952B02" w:rsidP="00FD11DF">
      <w:pPr>
        <w:overflowPunct w:val="0"/>
        <w:adjustRightInd w:val="0"/>
        <w:ind w:leftChars="300" w:left="848" w:hangingChars="100" w:hanging="212"/>
        <w:textAlignment w:val="baseline"/>
        <w:rPr>
          <w:rFonts w:ascii="ＭＳ 明朝" w:hAnsi="ＭＳ 明朝" w:cs="ＭＳ 明朝" w:hint="eastAsia"/>
          <w:bCs/>
          <w:kern w:val="0"/>
          <w:szCs w:val="21"/>
        </w:rPr>
      </w:pPr>
    </w:p>
    <w:p w:rsidR="00392825" w:rsidRPr="00BE786C" w:rsidRDefault="00392825" w:rsidP="00392825">
      <w:pPr>
        <w:overflowPunct w:val="0"/>
        <w:adjustRightInd w:val="0"/>
        <w:textAlignment w:val="baseline"/>
        <w:rPr>
          <w:rFonts w:ascii="Times New Roman" w:hAnsi="Times New Roman" w:cs="ＭＳ 明朝" w:hint="eastAsia"/>
          <w:kern w:val="0"/>
          <w:szCs w:val="21"/>
        </w:rPr>
      </w:pPr>
      <w:r w:rsidRPr="00BE786C">
        <w:rPr>
          <w:rFonts w:ascii="Times New Roman" w:hAnsi="Times New Roman" w:cs="ＭＳ 明朝" w:hint="eastAsia"/>
          <w:kern w:val="0"/>
          <w:szCs w:val="21"/>
        </w:rPr>
        <w:t>（別表１）（単体）</w:t>
      </w:r>
    </w:p>
    <w:tbl>
      <w:tblPr>
        <w:tblW w:w="907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1"/>
        <w:gridCol w:w="319"/>
        <w:gridCol w:w="319"/>
        <w:gridCol w:w="319"/>
        <w:gridCol w:w="319"/>
        <w:gridCol w:w="1488"/>
        <w:gridCol w:w="744"/>
        <w:gridCol w:w="720"/>
        <w:gridCol w:w="720"/>
        <w:gridCol w:w="720"/>
        <w:gridCol w:w="720"/>
        <w:gridCol w:w="720"/>
        <w:gridCol w:w="720"/>
        <w:gridCol w:w="720"/>
      </w:tblGrid>
      <w:tr w:rsidR="00F81557" w:rsidRPr="00BE786C" w:rsidTr="00F81557">
        <w:tblPrEx>
          <w:tblCellMar>
            <w:top w:w="0" w:type="dxa"/>
            <w:bottom w:w="0" w:type="dxa"/>
          </w:tblCellMar>
        </w:tblPrEx>
        <w:trPr>
          <w:trHeight w:val="1008"/>
        </w:trPr>
        <w:tc>
          <w:tcPr>
            <w:tcW w:w="3295" w:type="dxa"/>
            <w:gridSpan w:val="6"/>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81557" w:rsidRPr="00BE786C" w:rsidRDefault="00F81557" w:rsidP="00860A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F81557" w:rsidRPr="00BE786C" w:rsidRDefault="00F81557" w:rsidP="00860A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実績／実績見込み</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81557" w:rsidRPr="00BE786C" w:rsidRDefault="00F81557" w:rsidP="00860A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F81557" w:rsidRPr="00BE786C" w:rsidRDefault="00F81557" w:rsidP="00860A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81557" w:rsidRPr="00BE786C" w:rsidRDefault="00F81557" w:rsidP="00860A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F81557" w:rsidRPr="00BE786C" w:rsidRDefault="00F81557" w:rsidP="00860A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81557" w:rsidRPr="00BE786C" w:rsidRDefault="00F81557" w:rsidP="00860A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F81557" w:rsidRPr="00BE786C" w:rsidRDefault="00F81557" w:rsidP="00860A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81557" w:rsidRPr="00BE786C" w:rsidRDefault="00F81557" w:rsidP="00860A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F81557" w:rsidRPr="00BE786C" w:rsidRDefault="00F81557" w:rsidP="00860A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r>
      <w:tr w:rsidR="00F81557" w:rsidRPr="00BE786C" w:rsidTr="00F81557">
        <w:tblPrEx>
          <w:tblCellMar>
            <w:top w:w="0" w:type="dxa"/>
            <w:bottom w:w="0" w:type="dxa"/>
          </w:tblCellMar>
        </w:tblPrEx>
        <w:trPr>
          <w:trHeight w:val="336"/>
        </w:trPr>
        <w:tc>
          <w:tcPr>
            <w:tcW w:w="531" w:type="dxa"/>
            <w:vMerge w:val="restart"/>
            <w:tcBorders>
              <w:top w:val="single" w:sz="4" w:space="0" w:color="000000"/>
              <w:left w:val="single" w:sz="4" w:space="0" w:color="000000"/>
              <w:bottom w:val="nil"/>
              <w:right w:val="single" w:sz="4" w:space="0" w:color="000000"/>
            </w:tcBorders>
            <w:textDirection w:val="tbRlV"/>
          </w:tcPr>
          <w:p w:rsidR="00F81557" w:rsidRPr="00BE786C" w:rsidRDefault="00F81557" w:rsidP="0050351D">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sidRPr="00BE786C">
              <w:rPr>
                <w:rFonts w:ascii="ＭＳ 明朝" w:hint="eastAsia"/>
                <w:kern w:val="0"/>
                <w:sz w:val="16"/>
                <w:szCs w:val="16"/>
              </w:rPr>
              <w:t>資産・負債・資本勘定(平均残高)</w:t>
            </w:r>
          </w:p>
        </w:tc>
        <w:tc>
          <w:tcPr>
            <w:tcW w:w="2764" w:type="dxa"/>
            <w:gridSpan w:val="5"/>
            <w:tcBorders>
              <w:top w:val="single" w:sz="4" w:space="0" w:color="000000"/>
              <w:left w:val="single" w:sz="4" w:space="0" w:color="000000"/>
              <w:bottom w:val="nil"/>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資産の部合計</w:t>
            </w:r>
          </w:p>
        </w:tc>
        <w:tc>
          <w:tcPr>
            <w:tcW w:w="744"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81557" w:rsidRPr="00BE786C" w:rsidTr="00F8155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tcBorders>
              <w:top w:val="nil"/>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うち貸出金</w:t>
            </w:r>
          </w:p>
        </w:tc>
        <w:tc>
          <w:tcPr>
            <w:tcW w:w="744" w:type="dxa"/>
            <w:tcBorders>
              <w:top w:val="sing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81557" w:rsidRPr="00BE786C" w:rsidTr="00F8155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負債の部合計</w:t>
            </w:r>
          </w:p>
        </w:tc>
        <w:tc>
          <w:tcPr>
            <w:tcW w:w="744" w:type="dxa"/>
            <w:tcBorders>
              <w:top w:val="doub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81557" w:rsidRPr="00BE786C" w:rsidTr="00F8155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tcBorders>
              <w:top w:val="nil"/>
              <w:left w:val="single" w:sz="4" w:space="0" w:color="000000"/>
              <w:bottom w:val="nil"/>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うち預金</w:t>
            </w:r>
            <w:r w:rsidR="008B67A8">
              <w:rPr>
                <w:rFonts w:ascii="Times New Roman" w:hAnsi="Times New Roman" w:cs="ＭＳ 明朝" w:hint="eastAsia"/>
                <w:kern w:val="0"/>
                <w:sz w:val="16"/>
                <w:szCs w:val="16"/>
                <w:shd w:val="pct70" w:color="FFFFFF" w:fill="auto"/>
              </w:rPr>
              <w:t>積金</w:t>
            </w:r>
            <w:r w:rsidRPr="00BE786C">
              <w:rPr>
                <w:rFonts w:ascii="Times New Roman" w:hAnsi="Times New Roman" w:cs="ＭＳ 明朝" w:hint="eastAsia"/>
                <w:kern w:val="0"/>
                <w:sz w:val="16"/>
                <w:szCs w:val="16"/>
                <w:shd w:val="pct70" w:color="FFFFFF" w:fill="auto"/>
              </w:rPr>
              <w:t>・譲渡性預金</w:t>
            </w:r>
          </w:p>
        </w:tc>
        <w:tc>
          <w:tcPr>
            <w:tcW w:w="744"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81557" w:rsidRPr="00BE786C" w:rsidTr="00F8155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rPr>
              <w:t>純資産</w:t>
            </w:r>
            <w:r w:rsidRPr="00BE786C">
              <w:rPr>
                <w:rFonts w:ascii="Times New Roman" w:hAnsi="Times New Roman" w:cs="ＭＳ 明朝" w:hint="eastAsia"/>
                <w:kern w:val="0"/>
                <w:sz w:val="16"/>
                <w:szCs w:val="16"/>
                <w:shd w:val="pct70" w:color="FFFFFF" w:fill="auto"/>
              </w:rPr>
              <w:t>の部合計</w:t>
            </w:r>
          </w:p>
        </w:tc>
        <w:tc>
          <w:tcPr>
            <w:tcW w:w="744" w:type="dxa"/>
            <w:tcBorders>
              <w:top w:val="doub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81557" w:rsidRPr="00BE786C" w:rsidTr="00F8155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w:t>
            </w:r>
            <w:r>
              <w:rPr>
                <w:rFonts w:ascii="Times New Roman" w:hAnsi="Times New Roman" w:cs="ＭＳ 明朝" w:hint="eastAsia"/>
                <w:kern w:val="0"/>
                <w:sz w:val="16"/>
                <w:szCs w:val="16"/>
                <w:shd w:val="pct70" w:color="FFFFFF" w:fill="auto"/>
              </w:rPr>
              <w:t>出資</w:t>
            </w:r>
            <w:r w:rsidRPr="00BE786C">
              <w:rPr>
                <w:rFonts w:ascii="Times New Roman" w:hAnsi="Times New Roman" w:cs="ＭＳ 明朝" w:hint="eastAsia"/>
                <w:kern w:val="0"/>
                <w:sz w:val="16"/>
                <w:szCs w:val="16"/>
                <w:shd w:val="pct70" w:color="FFFFFF" w:fill="auto"/>
              </w:rPr>
              <w:t>金</w:t>
            </w:r>
          </w:p>
        </w:tc>
        <w:tc>
          <w:tcPr>
            <w:tcW w:w="744"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81557" w:rsidRPr="00BE786C" w:rsidTr="00F8155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うち資本剰余金</w:t>
            </w:r>
          </w:p>
        </w:tc>
        <w:tc>
          <w:tcPr>
            <w:tcW w:w="744"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81557" w:rsidRPr="00BE786C" w:rsidTr="00F8155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うち資本準備金</w:t>
            </w:r>
          </w:p>
        </w:tc>
        <w:tc>
          <w:tcPr>
            <w:tcW w:w="744"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81557" w:rsidRPr="00BE786C" w:rsidTr="00F8155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うち利益剰余金</w:t>
            </w:r>
          </w:p>
        </w:tc>
        <w:tc>
          <w:tcPr>
            <w:tcW w:w="744"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hint="eastAsia"/>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81557" w:rsidRPr="00BE786C" w:rsidTr="00F8155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うち利益準備金</w:t>
            </w:r>
          </w:p>
        </w:tc>
        <w:tc>
          <w:tcPr>
            <w:tcW w:w="744"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81557" w:rsidRPr="00BE786C" w:rsidTr="00F8155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うち土地再評価差額金</w:t>
            </w:r>
          </w:p>
        </w:tc>
        <w:tc>
          <w:tcPr>
            <w:tcW w:w="744"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81557" w:rsidRPr="00BE786C" w:rsidTr="00F8155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w:t>
            </w:r>
            <w:r w:rsidRPr="00BE786C">
              <w:rPr>
                <w:rFonts w:ascii="Times New Roman" w:hAnsi="Times New Roman" w:cs="ＭＳ 明朝" w:hint="eastAsia"/>
                <w:kern w:val="0"/>
                <w:sz w:val="16"/>
                <w:szCs w:val="16"/>
              </w:rPr>
              <w:t>その他有価証券評価差額金</w:t>
            </w:r>
          </w:p>
        </w:tc>
        <w:tc>
          <w:tcPr>
            <w:tcW w:w="744"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81557" w:rsidRPr="00BE786C" w:rsidTr="00F81557">
        <w:tblPrEx>
          <w:tblCellMar>
            <w:top w:w="0" w:type="dxa"/>
            <w:bottom w:w="0" w:type="dxa"/>
          </w:tblCellMar>
        </w:tblPrEx>
        <w:trPr>
          <w:trHeight w:val="336"/>
        </w:trPr>
        <w:tc>
          <w:tcPr>
            <w:tcW w:w="531" w:type="dxa"/>
            <w:vMerge/>
            <w:tcBorders>
              <w:top w:val="nil"/>
              <w:left w:val="single" w:sz="4" w:space="0" w:color="000000"/>
              <w:bottom w:val="double" w:sz="4" w:space="0" w:color="000000"/>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うち自己</w:t>
            </w:r>
            <w:r>
              <w:rPr>
                <w:rFonts w:ascii="Times New Roman" w:hAnsi="Times New Roman" w:cs="ＭＳ 明朝" w:hint="eastAsia"/>
                <w:kern w:val="0"/>
                <w:sz w:val="16"/>
                <w:szCs w:val="16"/>
                <w:shd w:val="pct70" w:color="FFFFFF" w:fill="auto"/>
              </w:rPr>
              <w:t>優先出資、処分未済持分</w:t>
            </w:r>
          </w:p>
        </w:tc>
        <w:tc>
          <w:tcPr>
            <w:tcW w:w="744" w:type="dxa"/>
            <w:tcBorders>
              <w:top w:val="sing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81557" w:rsidRPr="00BE786C" w:rsidTr="00F81557">
        <w:tblPrEx>
          <w:tblCellMar>
            <w:top w:w="0" w:type="dxa"/>
            <w:bottom w:w="0" w:type="dxa"/>
          </w:tblCellMar>
        </w:tblPrEx>
        <w:trPr>
          <w:trHeight w:val="336"/>
        </w:trPr>
        <w:tc>
          <w:tcPr>
            <w:tcW w:w="531" w:type="dxa"/>
            <w:vMerge w:val="restart"/>
            <w:tcBorders>
              <w:top w:val="double" w:sz="4" w:space="0" w:color="000000"/>
              <w:left w:val="single" w:sz="4" w:space="0" w:color="000000"/>
              <w:bottom w:val="nil"/>
              <w:right w:val="single" w:sz="4" w:space="0" w:color="000000"/>
            </w:tcBorders>
            <w:textDirection w:val="tbRlV"/>
          </w:tcPr>
          <w:p w:rsidR="00F81557" w:rsidRPr="00BE786C" w:rsidRDefault="00F81557" w:rsidP="0050351D">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sidRPr="00BE786C">
              <w:rPr>
                <w:rFonts w:ascii="ＭＳ 明朝" w:hint="eastAsia"/>
                <w:kern w:val="0"/>
                <w:sz w:val="16"/>
                <w:szCs w:val="16"/>
              </w:rPr>
              <w:t>損益</w:t>
            </w:r>
          </w:p>
        </w:tc>
        <w:tc>
          <w:tcPr>
            <w:tcW w:w="2764" w:type="dxa"/>
            <w:gridSpan w:val="5"/>
            <w:tcBorders>
              <w:top w:val="double" w:sz="4" w:space="0" w:color="000000"/>
              <w:left w:val="single" w:sz="4" w:space="0" w:color="000000"/>
              <w:bottom w:val="nil"/>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16"/>
                <w:szCs w:val="16"/>
              </w:rPr>
            </w:pPr>
            <w:r w:rsidRPr="00BE786C">
              <w:rPr>
                <w:rFonts w:ascii="Times New Roman" w:hAnsi="Times New Roman" w:cs="ＭＳ 明朝" w:hint="eastAsia"/>
                <w:kern w:val="0"/>
                <w:sz w:val="16"/>
                <w:szCs w:val="16"/>
                <w:shd w:val="pct70" w:color="FFFFFF" w:fill="auto"/>
              </w:rPr>
              <w:t>業務純益</w:t>
            </w:r>
          </w:p>
        </w:tc>
        <w:tc>
          <w:tcPr>
            <w:tcW w:w="744" w:type="dxa"/>
            <w:tcBorders>
              <w:top w:val="doub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81557" w:rsidRPr="00BE786C" w:rsidTr="00F8155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16"/>
                <w:szCs w:val="16"/>
              </w:rPr>
            </w:pPr>
          </w:p>
        </w:tc>
        <w:tc>
          <w:tcPr>
            <w:tcW w:w="319" w:type="dxa"/>
            <w:vMerge w:val="restart"/>
            <w:tcBorders>
              <w:top w:val="nil"/>
              <w:left w:val="single" w:sz="4" w:space="0" w:color="000000"/>
              <w:bottom w:val="nil"/>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16"/>
                <w:szCs w:val="16"/>
              </w:rPr>
            </w:pPr>
          </w:p>
        </w:tc>
        <w:tc>
          <w:tcPr>
            <w:tcW w:w="2445" w:type="dxa"/>
            <w:gridSpan w:val="4"/>
            <w:tcBorders>
              <w:top w:val="single" w:sz="4" w:space="0" w:color="000000"/>
              <w:left w:val="single" w:sz="4" w:space="0" w:color="000000"/>
              <w:bottom w:val="nil"/>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業務収益</w:t>
            </w:r>
          </w:p>
        </w:tc>
        <w:tc>
          <w:tcPr>
            <w:tcW w:w="744"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81557" w:rsidRPr="00BE786C" w:rsidTr="00F8155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資金運用収益</w:t>
            </w:r>
          </w:p>
        </w:tc>
        <w:tc>
          <w:tcPr>
            <w:tcW w:w="744"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81557" w:rsidRPr="00BE786C" w:rsidTr="00F8155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うち貸出金</w:t>
            </w:r>
            <w:r>
              <w:rPr>
                <w:rFonts w:ascii="Times New Roman" w:hAnsi="Times New Roman" w:cs="ＭＳ 明朝" w:hint="eastAsia"/>
                <w:kern w:val="0"/>
                <w:sz w:val="16"/>
                <w:szCs w:val="16"/>
                <w:shd w:val="pct70" w:color="FFFFFF" w:fill="auto"/>
              </w:rPr>
              <w:t>利息</w:t>
            </w:r>
          </w:p>
        </w:tc>
        <w:tc>
          <w:tcPr>
            <w:tcW w:w="744"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81557" w:rsidRPr="00BE786C" w:rsidTr="00F8155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役務取引等収益</w:t>
            </w:r>
          </w:p>
        </w:tc>
        <w:tc>
          <w:tcPr>
            <w:tcW w:w="744"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81557" w:rsidRPr="00BE786C" w:rsidTr="00F8155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特定取引収益</w:t>
            </w:r>
          </w:p>
        </w:tc>
        <w:tc>
          <w:tcPr>
            <w:tcW w:w="744"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81557" w:rsidRPr="00BE786C" w:rsidTr="00F8155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その他業務収益</w:t>
            </w:r>
          </w:p>
        </w:tc>
        <w:tc>
          <w:tcPr>
            <w:tcW w:w="744"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81557" w:rsidRPr="00BE786C" w:rsidTr="00F81557">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tcBorders>
              <w:top w:val="nil"/>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うち国債等債券関係</w:t>
            </w:r>
          </w:p>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（＝国債等債券売却益</w:t>
            </w:r>
          </w:p>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 xml:space="preserve">　＋国債等債券償還益）</w:t>
            </w:r>
          </w:p>
        </w:tc>
        <w:tc>
          <w:tcPr>
            <w:tcW w:w="744" w:type="dxa"/>
            <w:tcBorders>
              <w:top w:val="sing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81557" w:rsidRPr="00BE786C" w:rsidTr="00F8155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2445" w:type="dxa"/>
            <w:gridSpan w:val="4"/>
            <w:tcBorders>
              <w:top w:val="double" w:sz="4" w:space="0" w:color="000000"/>
              <w:left w:val="single" w:sz="4" w:space="0" w:color="000000"/>
              <w:bottom w:val="nil"/>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業務費用</w:t>
            </w:r>
          </w:p>
        </w:tc>
        <w:tc>
          <w:tcPr>
            <w:tcW w:w="744" w:type="dxa"/>
            <w:tcBorders>
              <w:top w:val="doub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r>
      <w:tr w:rsidR="00F81557" w:rsidRPr="00BE786C" w:rsidTr="00F8155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資金調達費用</w:t>
            </w:r>
          </w:p>
        </w:tc>
        <w:tc>
          <w:tcPr>
            <w:tcW w:w="744"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81557" w:rsidRPr="00BE786C" w:rsidTr="00F81557">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tcPr>
          <w:p w:rsidR="00F81557" w:rsidRPr="00F81557"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うち預金</w:t>
            </w:r>
            <w:r>
              <w:rPr>
                <w:rFonts w:ascii="Times New Roman" w:hAnsi="Times New Roman" w:cs="ＭＳ 明朝" w:hint="eastAsia"/>
                <w:kern w:val="0"/>
                <w:sz w:val="16"/>
                <w:szCs w:val="16"/>
                <w:shd w:val="pct70" w:color="FFFFFF" w:fill="auto"/>
              </w:rPr>
              <w:t>積金</w:t>
            </w:r>
            <w:r w:rsidRPr="00BE786C">
              <w:rPr>
                <w:rFonts w:ascii="Times New Roman" w:hAnsi="Times New Roman" w:cs="ＭＳ 明朝" w:hint="eastAsia"/>
                <w:kern w:val="0"/>
                <w:sz w:val="16"/>
                <w:szCs w:val="16"/>
                <w:shd w:val="pct70" w:color="FFFFFF" w:fill="auto"/>
              </w:rPr>
              <w:t>・譲渡性預金利息</w:t>
            </w:r>
          </w:p>
        </w:tc>
        <w:tc>
          <w:tcPr>
            <w:tcW w:w="744"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81557" w:rsidRPr="00BE786C" w:rsidTr="00F8155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役務取引等費用</w:t>
            </w:r>
          </w:p>
        </w:tc>
        <w:tc>
          <w:tcPr>
            <w:tcW w:w="744"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81557" w:rsidRPr="00BE786C" w:rsidTr="00F8155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特定取引費用</w:t>
            </w:r>
          </w:p>
        </w:tc>
        <w:tc>
          <w:tcPr>
            <w:tcW w:w="744"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81557" w:rsidRPr="00BE786C" w:rsidTr="00F8155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その他業務費用</w:t>
            </w:r>
          </w:p>
        </w:tc>
        <w:tc>
          <w:tcPr>
            <w:tcW w:w="744"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81557" w:rsidRPr="00BE786C" w:rsidTr="00F81557">
        <w:tblPrEx>
          <w:tblCellMar>
            <w:top w:w="0" w:type="dxa"/>
            <w:bottom w:w="0" w:type="dxa"/>
          </w:tblCellMar>
        </w:tblPrEx>
        <w:trPr>
          <w:trHeight w:val="1680"/>
        </w:trPr>
        <w:tc>
          <w:tcPr>
            <w:tcW w:w="531"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うち国債等債券関係</w:t>
            </w:r>
          </w:p>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（＝国債等債券売却損</w:t>
            </w:r>
          </w:p>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 xml:space="preserve">　＋国債等債券償還損</w:t>
            </w:r>
          </w:p>
          <w:p w:rsidR="00F81557" w:rsidRPr="00F81557" w:rsidRDefault="00F81557" w:rsidP="0050351D">
            <w:pPr>
              <w:suppressAutoHyphens/>
              <w:kinsoku w:val="0"/>
              <w:wordWrap w:val="0"/>
              <w:overflowPunct w:val="0"/>
              <w:autoSpaceDE w:val="0"/>
              <w:autoSpaceDN w:val="0"/>
              <w:adjustRightInd w:val="0"/>
              <w:spacing w:line="334" w:lineRule="atLeast"/>
              <w:jc w:val="left"/>
              <w:textAlignment w:val="baseline"/>
              <w:rPr>
                <w:rFonts w:ascii="Times New Roman" w:hAnsi="Times New Roman" w:cs="ＭＳ 明朝"/>
                <w:kern w:val="0"/>
                <w:sz w:val="16"/>
                <w:szCs w:val="16"/>
                <w:shd w:val="pct70" w:color="FFFFFF" w:fill="auto"/>
              </w:rPr>
            </w:pPr>
            <w:r w:rsidRPr="00BE786C">
              <w:rPr>
                <w:rFonts w:ascii="Times New Roman" w:hAnsi="Times New Roman" w:cs="ＭＳ 明朝" w:hint="eastAsia"/>
                <w:kern w:val="0"/>
                <w:sz w:val="16"/>
                <w:szCs w:val="16"/>
                <w:shd w:val="pct70" w:color="FFFFFF" w:fill="auto"/>
              </w:rPr>
              <w:t xml:space="preserve">　＋国債等債券償却）</w:t>
            </w:r>
          </w:p>
        </w:tc>
        <w:tc>
          <w:tcPr>
            <w:tcW w:w="744"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86506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86506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81557" w:rsidRPr="00BE786C" w:rsidTr="00F8155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一般貸倒引当金繰入額</w:t>
            </w:r>
          </w:p>
        </w:tc>
        <w:tc>
          <w:tcPr>
            <w:tcW w:w="744"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hint="eastAsia"/>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81557" w:rsidRPr="00BE786C" w:rsidTr="00F8155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経費</w:t>
            </w:r>
          </w:p>
        </w:tc>
        <w:tc>
          <w:tcPr>
            <w:tcW w:w="744"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81557" w:rsidRPr="00BE786C" w:rsidTr="00F8155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うち人件費</w:t>
            </w:r>
          </w:p>
        </w:tc>
        <w:tc>
          <w:tcPr>
            <w:tcW w:w="744"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81557" w:rsidRPr="00BE786C" w:rsidTr="00F8155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1807" w:type="dxa"/>
            <w:gridSpan w:val="2"/>
            <w:tcBorders>
              <w:top w:val="single" w:sz="4" w:space="0" w:color="000000"/>
              <w:left w:val="single" w:sz="4" w:space="0" w:color="000000"/>
              <w:bottom w:val="nil"/>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うち物件費</w:t>
            </w:r>
          </w:p>
        </w:tc>
        <w:tc>
          <w:tcPr>
            <w:tcW w:w="744"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81557" w:rsidRPr="00BE786C" w:rsidTr="00F81557">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tcBorders>
              <w:top w:val="nil"/>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488" w:type="dxa"/>
            <w:tcBorders>
              <w:top w:val="sing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うち機械化関連</w:t>
            </w:r>
          </w:p>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費用</w:t>
            </w:r>
          </w:p>
        </w:tc>
        <w:tc>
          <w:tcPr>
            <w:tcW w:w="744" w:type="dxa"/>
            <w:tcBorders>
              <w:top w:val="sing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81557" w:rsidRPr="00BE786C" w:rsidTr="00F8155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2445" w:type="dxa"/>
            <w:gridSpan w:val="4"/>
            <w:tcBorders>
              <w:top w:val="doub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金銭の信託運用見合費用</w:t>
            </w:r>
          </w:p>
        </w:tc>
        <w:tc>
          <w:tcPr>
            <w:tcW w:w="744" w:type="dxa"/>
            <w:tcBorders>
              <w:top w:val="doub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doub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doub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doub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doub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81557" w:rsidRPr="00BE786C" w:rsidTr="00F81557">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業務粗利益</w:t>
            </w:r>
          </w:p>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（＝業務純益＋一般貸倒引当金繰入</w:t>
            </w:r>
          </w:p>
          <w:p w:rsidR="00F81557" w:rsidRPr="00BE786C" w:rsidRDefault="00F81557" w:rsidP="00560433">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 xml:space="preserve">　額＋経費）</w:t>
            </w:r>
          </w:p>
        </w:tc>
        <w:tc>
          <w:tcPr>
            <w:tcW w:w="744" w:type="dxa"/>
            <w:tcBorders>
              <w:top w:val="doub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81557" w:rsidRPr="00BE786C" w:rsidTr="00F8155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国債等債券関係損益</w:t>
            </w:r>
          </w:p>
        </w:tc>
        <w:tc>
          <w:tcPr>
            <w:tcW w:w="744" w:type="dxa"/>
            <w:tcBorders>
              <w:top w:val="doub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doub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doub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doub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doub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81557" w:rsidRPr="00BE786C" w:rsidTr="00F81557">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コア業務純益</w:t>
            </w:r>
          </w:p>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（＝業務純益＋一般貸倒引当金繰入</w:t>
            </w:r>
          </w:p>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 xml:space="preserve">　額－国債等債券関係損益）</w:t>
            </w:r>
          </w:p>
        </w:tc>
        <w:tc>
          <w:tcPr>
            <w:tcW w:w="744" w:type="dxa"/>
            <w:tcBorders>
              <w:top w:val="doub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81557" w:rsidRPr="00BE786C" w:rsidTr="00F8155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臨時損益</w:t>
            </w:r>
          </w:p>
        </w:tc>
        <w:tc>
          <w:tcPr>
            <w:tcW w:w="744" w:type="dxa"/>
            <w:tcBorders>
              <w:top w:val="doub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81557" w:rsidRPr="00BE786C" w:rsidTr="00F8155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うち不良債権処理損失額</w:t>
            </w:r>
          </w:p>
        </w:tc>
        <w:tc>
          <w:tcPr>
            <w:tcW w:w="744"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81557" w:rsidRPr="00BE786C" w:rsidTr="00F8155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個別貸倒引当金繰入額</w:t>
            </w:r>
          </w:p>
        </w:tc>
        <w:tc>
          <w:tcPr>
            <w:tcW w:w="744"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81557" w:rsidRPr="00BE786C" w:rsidTr="00F8155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貸出金償却</w:t>
            </w:r>
          </w:p>
        </w:tc>
        <w:tc>
          <w:tcPr>
            <w:tcW w:w="744"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81557" w:rsidRPr="00BE786C" w:rsidTr="00F8155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single" w:sz="4" w:space="0" w:color="000000"/>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その他の処理額</w:t>
            </w:r>
          </w:p>
        </w:tc>
        <w:tc>
          <w:tcPr>
            <w:tcW w:w="744"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81557" w:rsidRPr="00BE786C" w:rsidTr="00F8155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うち株式等関係損益</w:t>
            </w:r>
          </w:p>
        </w:tc>
        <w:tc>
          <w:tcPr>
            <w:tcW w:w="744" w:type="dxa"/>
            <w:tcBorders>
              <w:top w:val="sing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81557" w:rsidRPr="00BE786C" w:rsidTr="00F8155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経常利益</w:t>
            </w:r>
          </w:p>
        </w:tc>
        <w:tc>
          <w:tcPr>
            <w:tcW w:w="744" w:type="dxa"/>
            <w:tcBorders>
              <w:top w:val="doub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81557" w:rsidRPr="00BE786C" w:rsidTr="00F8155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特別損益</w:t>
            </w:r>
          </w:p>
        </w:tc>
        <w:tc>
          <w:tcPr>
            <w:tcW w:w="744" w:type="dxa"/>
            <w:tcBorders>
              <w:top w:val="doub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81557" w:rsidRPr="00BE786C" w:rsidTr="00F8155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single" w:sz="4" w:space="0" w:color="000000"/>
              <w:right w:val="single" w:sz="4" w:space="0" w:color="000000"/>
            </w:tcBorders>
          </w:tcPr>
          <w:p w:rsidR="00F81557" w:rsidRPr="00BE786C" w:rsidRDefault="00F81557" w:rsidP="00560433">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税引前当期純利益</w:t>
            </w:r>
          </w:p>
        </w:tc>
        <w:tc>
          <w:tcPr>
            <w:tcW w:w="744" w:type="dxa"/>
            <w:tcBorders>
              <w:top w:val="doub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81557" w:rsidRPr="00BE786C" w:rsidTr="00F8155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法人税、住民税及び事業税</w:t>
            </w:r>
          </w:p>
        </w:tc>
        <w:tc>
          <w:tcPr>
            <w:tcW w:w="744"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81557" w:rsidRPr="00BE786C" w:rsidTr="00F8155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法人税等調整額</w:t>
            </w:r>
          </w:p>
        </w:tc>
        <w:tc>
          <w:tcPr>
            <w:tcW w:w="744"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81557" w:rsidRPr="00BE786C" w:rsidTr="00F81557">
        <w:tblPrEx>
          <w:tblCellMar>
            <w:top w:w="0" w:type="dxa"/>
            <w:bottom w:w="0" w:type="dxa"/>
          </w:tblCellMar>
        </w:tblPrEx>
        <w:trPr>
          <w:trHeight w:val="336"/>
        </w:trPr>
        <w:tc>
          <w:tcPr>
            <w:tcW w:w="531" w:type="dxa"/>
            <w:vMerge/>
            <w:tcBorders>
              <w:top w:val="nil"/>
              <w:left w:val="single" w:sz="4" w:space="0" w:color="000000"/>
              <w:bottom w:val="double" w:sz="4" w:space="0" w:color="000000"/>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double" w:sz="4" w:space="0" w:color="000000"/>
              <w:right w:val="single" w:sz="4" w:space="0" w:color="000000"/>
            </w:tcBorders>
          </w:tcPr>
          <w:p w:rsidR="00F81557" w:rsidRPr="00BE786C" w:rsidRDefault="00F81557" w:rsidP="00560433">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当期純利益</w:t>
            </w:r>
          </w:p>
        </w:tc>
        <w:tc>
          <w:tcPr>
            <w:tcW w:w="744" w:type="dxa"/>
            <w:tcBorders>
              <w:top w:val="sing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r>
      <w:tr w:rsidR="00F81557" w:rsidRPr="00BE786C" w:rsidTr="00F81557">
        <w:tblPrEx>
          <w:tblCellMar>
            <w:top w:w="0" w:type="dxa"/>
            <w:bottom w:w="0" w:type="dxa"/>
          </w:tblCellMar>
        </w:tblPrEx>
        <w:trPr>
          <w:trHeight w:val="336"/>
        </w:trPr>
        <w:tc>
          <w:tcPr>
            <w:tcW w:w="531" w:type="dxa"/>
            <w:vMerge w:val="restart"/>
            <w:tcBorders>
              <w:top w:val="double" w:sz="4" w:space="0" w:color="000000"/>
              <w:left w:val="single" w:sz="4" w:space="0" w:color="000000"/>
              <w:bottom w:val="nil"/>
              <w:right w:val="single" w:sz="4" w:space="0" w:color="000000"/>
            </w:tcBorders>
            <w:textDirection w:val="tbRlV"/>
          </w:tcPr>
          <w:p w:rsidR="00F81557" w:rsidRPr="00BE786C" w:rsidRDefault="00F81557" w:rsidP="0050351D">
            <w:pPr>
              <w:suppressAutoHyphens/>
              <w:kinsoku w:val="0"/>
              <w:overflowPunct w:val="0"/>
              <w:autoSpaceDE w:val="0"/>
              <w:autoSpaceDN w:val="0"/>
              <w:adjustRightInd w:val="0"/>
              <w:spacing w:line="334" w:lineRule="atLeast"/>
              <w:ind w:left="113" w:right="113"/>
              <w:jc w:val="center"/>
              <w:textAlignment w:val="baseline"/>
              <w:rPr>
                <w:rFonts w:ascii="ＭＳ 明朝" w:hint="eastAsia"/>
                <w:kern w:val="0"/>
                <w:sz w:val="16"/>
                <w:szCs w:val="16"/>
              </w:rPr>
            </w:pPr>
            <w:r w:rsidRPr="00BE786C">
              <w:rPr>
                <w:rFonts w:ascii="ＭＳ 明朝" w:hint="eastAsia"/>
                <w:kern w:val="0"/>
                <w:sz w:val="16"/>
                <w:szCs w:val="16"/>
              </w:rPr>
              <w:t>経営指標（％）</w:t>
            </w:r>
          </w:p>
          <w:p w:rsidR="00F81557" w:rsidRPr="00BE786C" w:rsidRDefault="00F81557" w:rsidP="0050351D">
            <w:pPr>
              <w:suppressAutoHyphens/>
              <w:kinsoku w:val="0"/>
              <w:wordWrap w:val="0"/>
              <w:overflowPunct w:val="0"/>
              <w:autoSpaceDE w:val="0"/>
              <w:autoSpaceDN w:val="0"/>
              <w:adjustRightInd w:val="0"/>
              <w:spacing w:line="334" w:lineRule="atLeast"/>
              <w:ind w:left="113" w:right="113"/>
              <w:jc w:val="left"/>
              <w:textAlignment w:val="baseline"/>
              <w:rPr>
                <w:rFonts w:ascii="ＭＳ 明朝" w:hint="eastAsia"/>
                <w:kern w:val="0"/>
                <w:sz w:val="24"/>
              </w:rPr>
            </w:pPr>
          </w:p>
          <w:p w:rsidR="00F81557" w:rsidRPr="00BE786C" w:rsidRDefault="00F81557" w:rsidP="0050351D">
            <w:pPr>
              <w:suppressAutoHyphens/>
              <w:kinsoku w:val="0"/>
              <w:wordWrap w:val="0"/>
              <w:overflowPunct w:val="0"/>
              <w:autoSpaceDE w:val="0"/>
              <w:autoSpaceDN w:val="0"/>
              <w:adjustRightInd w:val="0"/>
              <w:spacing w:line="334" w:lineRule="atLeast"/>
              <w:ind w:left="113" w:right="113"/>
              <w:jc w:val="left"/>
              <w:textAlignment w:val="baseline"/>
              <w:rPr>
                <w:rFonts w:ascii="ＭＳ 明朝" w:hint="eastAsia"/>
                <w:kern w:val="0"/>
                <w:sz w:val="24"/>
              </w:rPr>
            </w:pPr>
          </w:p>
          <w:p w:rsidR="00F81557" w:rsidRPr="00BE786C" w:rsidRDefault="00F81557" w:rsidP="0050351D">
            <w:pPr>
              <w:suppressAutoHyphens/>
              <w:kinsoku w:val="0"/>
              <w:wordWrap w:val="0"/>
              <w:overflowPunct w:val="0"/>
              <w:autoSpaceDE w:val="0"/>
              <w:autoSpaceDN w:val="0"/>
              <w:adjustRightInd w:val="0"/>
              <w:spacing w:line="334" w:lineRule="atLeast"/>
              <w:ind w:left="113" w:right="113"/>
              <w:jc w:val="left"/>
              <w:textAlignment w:val="baseline"/>
              <w:rPr>
                <w:rFonts w:ascii="ＭＳ 明朝" w:hint="eastAsia"/>
                <w:kern w:val="0"/>
                <w:sz w:val="24"/>
              </w:rPr>
            </w:pPr>
          </w:p>
          <w:p w:rsidR="00F81557" w:rsidRPr="00BE786C" w:rsidRDefault="00F81557" w:rsidP="0050351D">
            <w:pPr>
              <w:suppressAutoHyphens/>
              <w:kinsoku w:val="0"/>
              <w:wordWrap w:val="0"/>
              <w:overflowPunct w:val="0"/>
              <w:autoSpaceDE w:val="0"/>
              <w:autoSpaceDN w:val="0"/>
              <w:adjustRightInd w:val="0"/>
              <w:spacing w:line="334" w:lineRule="atLeast"/>
              <w:ind w:left="113" w:right="113"/>
              <w:jc w:val="left"/>
              <w:textAlignment w:val="baseline"/>
              <w:rPr>
                <w:rFonts w:ascii="ＭＳ 明朝" w:hint="eastAsia"/>
                <w:kern w:val="0"/>
                <w:sz w:val="24"/>
              </w:rPr>
            </w:pPr>
          </w:p>
          <w:p w:rsidR="00F81557" w:rsidRPr="00BE786C" w:rsidRDefault="00F81557" w:rsidP="0050351D">
            <w:pPr>
              <w:suppressAutoHyphens/>
              <w:kinsoku w:val="0"/>
              <w:wordWrap w:val="0"/>
              <w:overflowPunct w:val="0"/>
              <w:autoSpaceDE w:val="0"/>
              <w:autoSpaceDN w:val="0"/>
              <w:adjustRightInd w:val="0"/>
              <w:spacing w:line="334" w:lineRule="atLeast"/>
              <w:ind w:left="113" w:right="113"/>
              <w:jc w:val="left"/>
              <w:textAlignment w:val="baseline"/>
              <w:rPr>
                <w:rFonts w:ascii="ＭＳ 明朝" w:hint="eastAsia"/>
                <w:kern w:val="0"/>
                <w:sz w:val="24"/>
              </w:rPr>
            </w:pPr>
          </w:p>
          <w:p w:rsidR="00F81557" w:rsidRPr="00BE786C" w:rsidRDefault="00F81557" w:rsidP="0050351D">
            <w:pPr>
              <w:suppressAutoHyphens/>
              <w:kinsoku w:val="0"/>
              <w:wordWrap w:val="0"/>
              <w:overflowPunct w:val="0"/>
              <w:autoSpaceDE w:val="0"/>
              <w:autoSpaceDN w:val="0"/>
              <w:adjustRightInd w:val="0"/>
              <w:spacing w:line="334" w:lineRule="atLeast"/>
              <w:ind w:left="113" w:right="113"/>
              <w:jc w:val="left"/>
              <w:textAlignment w:val="baseline"/>
              <w:rPr>
                <w:rFonts w:ascii="ＭＳ 明朝" w:hint="eastAsia"/>
                <w:kern w:val="0"/>
                <w:sz w:val="24"/>
              </w:rPr>
            </w:pPr>
          </w:p>
          <w:p w:rsidR="00F81557" w:rsidRPr="00BE786C" w:rsidRDefault="00F81557" w:rsidP="0050351D">
            <w:pPr>
              <w:suppressAutoHyphens/>
              <w:kinsoku w:val="0"/>
              <w:wordWrap w:val="0"/>
              <w:overflowPunct w:val="0"/>
              <w:autoSpaceDE w:val="0"/>
              <w:autoSpaceDN w:val="0"/>
              <w:adjustRightInd w:val="0"/>
              <w:spacing w:line="334" w:lineRule="atLeast"/>
              <w:ind w:left="113" w:right="113"/>
              <w:jc w:val="left"/>
              <w:textAlignment w:val="baseline"/>
              <w:rPr>
                <w:rFonts w:ascii="ＭＳ 明朝" w:hint="eastAsia"/>
                <w:kern w:val="0"/>
                <w:sz w:val="24"/>
              </w:rPr>
            </w:pPr>
          </w:p>
          <w:p w:rsidR="00F81557" w:rsidRPr="00BE786C" w:rsidRDefault="00F81557" w:rsidP="0050351D">
            <w:pPr>
              <w:suppressAutoHyphens/>
              <w:kinsoku w:val="0"/>
              <w:wordWrap w:val="0"/>
              <w:overflowPunct w:val="0"/>
              <w:autoSpaceDE w:val="0"/>
              <w:autoSpaceDN w:val="0"/>
              <w:adjustRightInd w:val="0"/>
              <w:spacing w:line="334" w:lineRule="atLeast"/>
              <w:ind w:left="113" w:right="113"/>
              <w:jc w:val="left"/>
              <w:textAlignment w:val="baseline"/>
              <w:rPr>
                <w:rFonts w:ascii="ＭＳ 明朝" w:hint="eastAsia"/>
                <w:kern w:val="0"/>
                <w:sz w:val="24"/>
              </w:rPr>
            </w:pPr>
          </w:p>
          <w:p w:rsidR="00F81557" w:rsidRPr="00BE786C" w:rsidRDefault="00F81557" w:rsidP="0050351D">
            <w:pPr>
              <w:suppressAutoHyphens/>
              <w:kinsoku w:val="0"/>
              <w:wordWrap w:val="0"/>
              <w:overflowPunct w:val="0"/>
              <w:autoSpaceDE w:val="0"/>
              <w:autoSpaceDN w:val="0"/>
              <w:adjustRightInd w:val="0"/>
              <w:spacing w:line="334" w:lineRule="atLeast"/>
              <w:ind w:left="113" w:right="113"/>
              <w:jc w:val="left"/>
              <w:textAlignment w:val="baseline"/>
              <w:rPr>
                <w:rFonts w:ascii="ＭＳ 明朝" w:hint="eastAsia"/>
                <w:kern w:val="0"/>
                <w:sz w:val="24"/>
              </w:rPr>
            </w:pPr>
          </w:p>
          <w:p w:rsidR="00F81557" w:rsidRPr="00BE786C" w:rsidRDefault="00F81557" w:rsidP="0050351D">
            <w:pPr>
              <w:suppressAutoHyphens/>
              <w:kinsoku w:val="0"/>
              <w:wordWrap w:val="0"/>
              <w:overflowPunct w:val="0"/>
              <w:autoSpaceDE w:val="0"/>
              <w:autoSpaceDN w:val="0"/>
              <w:adjustRightInd w:val="0"/>
              <w:spacing w:line="334" w:lineRule="atLeast"/>
              <w:ind w:left="113" w:right="113"/>
              <w:jc w:val="left"/>
              <w:textAlignment w:val="baseline"/>
              <w:rPr>
                <w:rFonts w:ascii="ＭＳ 明朝" w:hint="eastAsia"/>
                <w:kern w:val="0"/>
                <w:sz w:val="24"/>
              </w:rPr>
            </w:pPr>
          </w:p>
          <w:p w:rsidR="00F81557" w:rsidRPr="00BE786C" w:rsidRDefault="00F81557" w:rsidP="0050351D">
            <w:pPr>
              <w:suppressAutoHyphens/>
              <w:kinsoku w:val="0"/>
              <w:wordWrap w:val="0"/>
              <w:overflowPunct w:val="0"/>
              <w:autoSpaceDE w:val="0"/>
              <w:autoSpaceDN w:val="0"/>
              <w:adjustRightInd w:val="0"/>
              <w:spacing w:line="334" w:lineRule="atLeast"/>
              <w:ind w:left="113" w:right="113"/>
              <w:jc w:val="left"/>
              <w:textAlignment w:val="baseline"/>
              <w:rPr>
                <w:rFonts w:ascii="ＭＳ 明朝" w:hint="eastAsia"/>
                <w:kern w:val="0"/>
                <w:sz w:val="24"/>
              </w:rPr>
            </w:pPr>
          </w:p>
        </w:tc>
        <w:tc>
          <w:tcPr>
            <w:tcW w:w="2764" w:type="dxa"/>
            <w:gridSpan w:val="5"/>
            <w:tcBorders>
              <w:top w:val="double" w:sz="4" w:space="0" w:color="000000"/>
              <w:left w:val="single" w:sz="4" w:space="0" w:color="000000"/>
              <w:bottom w:val="nil"/>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資金運用利回</w:t>
            </w:r>
          </w:p>
        </w:tc>
        <w:tc>
          <w:tcPr>
            <w:tcW w:w="744" w:type="dxa"/>
            <w:tcBorders>
              <w:top w:val="doub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81557" w:rsidRPr="00BE786C" w:rsidTr="00F8155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貸出金利回</w:t>
            </w:r>
          </w:p>
        </w:tc>
        <w:tc>
          <w:tcPr>
            <w:tcW w:w="744"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81557" w:rsidRPr="00BE786C" w:rsidTr="00F8155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nil"/>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資金調達原価率</w:t>
            </w:r>
          </w:p>
        </w:tc>
        <w:tc>
          <w:tcPr>
            <w:tcW w:w="744"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81557" w:rsidRPr="00BE786C" w:rsidTr="00F81557">
        <w:tblPrEx>
          <w:tblCellMar>
            <w:top w:w="0" w:type="dxa"/>
            <w:bottom w:w="0" w:type="dxa"/>
          </w:tblCellMar>
        </w:tblPrEx>
        <w:trPr>
          <w:trHeight w:val="1344"/>
        </w:trPr>
        <w:tc>
          <w:tcPr>
            <w:tcW w:w="531"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預金等利回</w:t>
            </w:r>
          </w:p>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（＝（預金利息＋譲渡性預金利　息）／預金</w:t>
            </w:r>
            <w:r w:rsidR="00560433">
              <w:rPr>
                <w:rFonts w:ascii="Times New Roman" w:hAnsi="Times New Roman" w:cs="ＭＳ 明朝" w:hint="eastAsia"/>
                <w:kern w:val="0"/>
                <w:sz w:val="16"/>
                <w:szCs w:val="16"/>
                <w:shd w:val="pct70" w:color="FFFFFF" w:fill="auto"/>
              </w:rPr>
              <w:t>積金</w:t>
            </w:r>
            <w:r w:rsidRPr="00BE786C">
              <w:rPr>
                <w:rFonts w:ascii="Times New Roman" w:hAnsi="Times New Roman" w:cs="ＭＳ 明朝" w:hint="eastAsia"/>
                <w:kern w:val="0"/>
                <w:sz w:val="16"/>
                <w:szCs w:val="16"/>
                <w:shd w:val="pct70" w:color="FFFFFF" w:fill="auto"/>
              </w:rPr>
              <w:t>・譲渡性預金平均　残高合計）</w:t>
            </w:r>
          </w:p>
        </w:tc>
        <w:tc>
          <w:tcPr>
            <w:tcW w:w="744"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81557" w:rsidRPr="00BE786C" w:rsidTr="00F81557">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single" w:sz="4" w:space="0" w:color="000000"/>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資金調達経費率</w:t>
            </w:r>
          </w:p>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（＝経費／預金</w:t>
            </w:r>
            <w:r w:rsidR="00560433">
              <w:rPr>
                <w:rFonts w:ascii="Times New Roman" w:hAnsi="Times New Roman" w:cs="ＭＳ 明朝" w:hint="eastAsia"/>
                <w:kern w:val="0"/>
                <w:sz w:val="16"/>
                <w:szCs w:val="16"/>
                <w:shd w:val="pct70" w:color="FFFFFF" w:fill="auto"/>
              </w:rPr>
              <w:t>積金</w:t>
            </w:r>
            <w:r w:rsidRPr="00BE786C">
              <w:rPr>
                <w:rFonts w:ascii="Times New Roman" w:hAnsi="Times New Roman" w:cs="ＭＳ 明朝" w:hint="eastAsia"/>
                <w:kern w:val="0"/>
                <w:sz w:val="16"/>
                <w:szCs w:val="16"/>
                <w:shd w:val="pct70" w:color="FFFFFF" w:fill="auto"/>
              </w:rPr>
              <w:t>・譲渡性預金・</w:t>
            </w:r>
          </w:p>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 xml:space="preserve">　債券平均残高合計）</w:t>
            </w:r>
          </w:p>
        </w:tc>
        <w:tc>
          <w:tcPr>
            <w:tcW w:w="744"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81557" w:rsidRPr="00BE786C" w:rsidTr="00F8155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預貸率</w:t>
            </w:r>
          </w:p>
        </w:tc>
        <w:tc>
          <w:tcPr>
            <w:tcW w:w="744"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81557" w:rsidRPr="00BE786C" w:rsidTr="00F81557">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総資金利鞘</w:t>
            </w:r>
          </w:p>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（＝資金運用利回－資金調達原価率　）</w:t>
            </w:r>
          </w:p>
        </w:tc>
        <w:tc>
          <w:tcPr>
            <w:tcW w:w="744"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81557" w:rsidRPr="00BE786C" w:rsidTr="00F81557">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預貸金利鞘</w:t>
            </w:r>
          </w:p>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（＝貸出金利回－預金等利回－資金</w:t>
            </w:r>
          </w:p>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 xml:space="preserve">　調達経費率）</w:t>
            </w:r>
          </w:p>
        </w:tc>
        <w:tc>
          <w:tcPr>
            <w:tcW w:w="744"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81557" w:rsidRPr="00BE786C" w:rsidTr="00F81557">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当期利益</w:t>
            </w:r>
            <w:r w:rsidRPr="00BE786C">
              <w:rPr>
                <w:rFonts w:ascii="Times New Roman" w:hAnsi="Times New Roman"/>
                <w:kern w:val="0"/>
                <w:sz w:val="16"/>
                <w:szCs w:val="16"/>
                <w:shd w:val="pct70" w:color="FFFFFF" w:fill="auto"/>
              </w:rPr>
              <w:t>ROE</w:t>
            </w:r>
          </w:p>
          <w:p w:rsidR="00F81557" w:rsidRPr="00BE786C" w:rsidRDefault="00F81557" w:rsidP="009734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kern w:val="0"/>
                <w:sz w:val="16"/>
                <w:szCs w:val="16"/>
                <w:shd w:val="pct70" w:color="FFFFFF" w:fill="auto"/>
              </w:rPr>
              <w:t>（＝</w:t>
            </w:r>
            <w:r w:rsidRPr="00BE786C">
              <w:rPr>
                <w:rFonts w:ascii="Times New Roman" w:hAnsi="Times New Roman" w:cs="ＭＳ 明朝" w:hint="eastAsia"/>
                <w:kern w:val="0"/>
                <w:sz w:val="16"/>
                <w:szCs w:val="16"/>
                <w:shd w:val="pct70" w:color="FFFFFF" w:fill="auto"/>
              </w:rPr>
              <w:t>当期純利益／</w:t>
            </w:r>
            <w:r w:rsidRPr="00BE786C">
              <w:rPr>
                <w:rFonts w:ascii="Times New Roman" w:hAnsi="Times New Roman" w:cs="ＭＳ 明朝" w:hint="eastAsia"/>
                <w:kern w:val="0"/>
                <w:sz w:val="16"/>
                <w:szCs w:val="16"/>
              </w:rPr>
              <w:t>純資産</w:t>
            </w:r>
            <w:r w:rsidRPr="00BE786C">
              <w:rPr>
                <w:rFonts w:ascii="Times New Roman" w:hAnsi="Times New Roman" w:cs="ＭＳ 明朝" w:hint="eastAsia"/>
                <w:kern w:val="0"/>
                <w:sz w:val="16"/>
                <w:szCs w:val="16"/>
                <w:shd w:val="pct70" w:color="FFFFFF" w:fill="auto"/>
              </w:rPr>
              <w:t>）</w:t>
            </w:r>
          </w:p>
        </w:tc>
        <w:tc>
          <w:tcPr>
            <w:tcW w:w="744"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81557" w:rsidRPr="00BE786C" w:rsidTr="00F81557">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当期利益</w:t>
            </w:r>
            <w:r w:rsidRPr="00BE786C">
              <w:rPr>
                <w:rFonts w:ascii="Times New Roman" w:hAnsi="Times New Roman"/>
                <w:kern w:val="0"/>
                <w:sz w:val="16"/>
                <w:szCs w:val="16"/>
                <w:shd w:val="pct70" w:color="FFFFFF" w:fill="auto"/>
              </w:rPr>
              <w:t>ROA</w:t>
            </w:r>
          </w:p>
          <w:p w:rsidR="00F81557" w:rsidRPr="00FE7A27" w:rsidRDefault="00F81557" w:rsidP="00973425">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Pr>
                <w:rFonts w:ascii="Times New Roman" w:hAnsi="Times New Roman" w:cs="ＭＳ 明朝" w:hint="eastAsia"/>
                <w:kern w:val="0"/>
                <w:sz w:val="16"/>
                <w:szCs w:val="16"/>
                <w:shd w:val="pct70" w:color="FFFFFF" w:fill="auto"/>
              </w:rPr>
              <w:t>（＝</w:t>
            </w:r>
            <w:r w:rsidRPr="00BE786C">
              <w:rPr>
                <w:rFonts w:ascii="Times New Roman" w:hAnsi="Times New Roman" w:cs="ＭＳ 明朝" w:hint="eastAsia"/>
                <w:kern w:val="0"/>
                <w:sz w:val="16"/>
                <w:szCs w:val="16"/>
                <w:shd w:val="pct70" w:color="FFFFFF" w:fill="auto"/>
              </w:rPr>
              <w:t>当期純利益／総資産）</w:t>
            </w:r>
          </w:p>
        </w:tc>
        <w:tc>
          <w:tcPr>
            <w:tcW w:w="744"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81557" w:rsidRPr="00BE786C" w:rsidTr="00F81557">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コア業務純益</w:t>
            </w:r>
            <w:r w:rsidRPr="00BE786C">
              <w:rPr>
                <w:rFonts w:ascii="Times New Roman" w:hAnsi="Times New Roman"/>
                <w:kern w:val="0"/>
                <w:sz w:val="16"/>
                <w:szCs w:val="16"/>
                <w:shd w:val="pct70" w:color="FFFFFF" w:fill="auto"/>
              </w:rPr>
              <w:t>ROE</w:t>
            </w:r>
          </w:p>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（＝コア業務純益／</w:t>
            </w:r>
            <w:r w:rsidRPr="00BE786C">
              <w:rPr>
                <w:rFonts w:ascii="Times New Roman" w:hAnsi="Times New Roman" w:cs="ＭＳ 明朝" w:hint="eastAsia"/>
                <w:kern w:val="0"/>
                <w:sz w:val="16"/>
                <w:szCs w:val="16"/>
              </w:rPr>
              <w:t>純資産</w:t>
            </w:r>
            <w:r w:rsidRPr="00BE786C">
              <w:rPr>
                <w:rFonts w:ascii="Times New Roman" w:hAnsi="Times New Roman" w:cs="ＭＳ 明朝" w:hint="eastAsia"/>
                <w:kern w:val="0"/>
                <w:sz w:val="16"/>
                <w:szCs w:val="16"/>
                <w:shd w:val="pct70" w:color="FFFFFF" w:fill="auto"/>
              </w:rPr>
              <w:t>）</w:t>
            </w:r>
          </w:p>
        </w:tc>
        <w:tc>
          <w:tcPr>
            <w:tcW w:w="744"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81557" w:rsidRPr="00BE786C" w:rsidTr="00F81557">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コア業務純益</w:t>
            </w:r>
            <w:r w:rsidRPr="00BE786C">
              <w:rPr>
                <w:rFonts w:ascii="Times New Roman" w:hAnsi="Times New Roman"/>
                <w:kern w:val="0"/>
                <w:sz w:val="16"/>
                <w:szCs w:val="16"/>
                <w:shd w:val="pct70" w:color="FFFFFF" w:fill="auto"/>
              </w:rPr>
              <w:t>ROA</w:t>
            </w:r>
          </w:p>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（＝コア業務純益／総資産）</w:t>
            </w:r>
          </w:p>
        </w:tc>
        <w:tc>
          <w:tcPr>
            <w:tcW w:w="744"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81557" w:rsidRPr="00BE786C" w:rsidTr="00F81557">
        <w:tblPrEx>
          <w:tblCellMar>
            <w:top w:w="0" w:type="dxa"/>
            <w:bottom w:w="0" w:type="dxa"/>
          </w:tblCellMar>
        </w:tblPrEx>
        <w:trPr>
          <w:trHeight w:val="1008"/>
        </w:trPr>
        <w:tc>
          <w:tcPr>
            <w:tcW w:w="531" w:type="dxa"/>
            <w:vMerge/>
            <w:tcBorders>
              <w:top w:val="nil"/>
              <w:left w:val="single" w:sz="4" w:space="0" w:color="000000"/>
              <w:bottom w:val="double" w:sz="4" w:space="0" w:color="000000"/>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業務粗利益経費率</w:t>
            </w:r>
          </w:p>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（＝（経費－機械化関連費用）／業　務粗利益）</w:t>
            </w:r>
          </w:p>
        </w:tc>
        <w:tc>
          <w:tcPr>
            <w:tcW w:w="744" w:type="dxa"/>
            <w:tcBorders>
              <w:top w:val="sing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81557" w:rsidRPr="00BE786C" w:rsidTr="00F81557">
        <w:tblPrEx>
          <w:tblCellMar>
            <w:top w:w="0" w:type="dxa"/>
            <w:bottom w:w="0" w:type="dxa"/>
          </w:tblCellMar>
        </w:tblPrEx>
        <w:trPr>
          <w:trHeight w:val="336"/>
        </w:trPr>
        <w:tc>
          <w:tcPr>
            <w:tcW w:w="531" w:type="dxa"/>
            <w:vMerge w:val="restart"/>
            <w:tcBorders>
              <w:top w:val="double" w:sz="4" w:space="0" w:color="000000"/>
              <w:left w:val="single" w:sz="4" w:space="0" w:color="000000"/>
              <w:bottom w:val="nil"/>
              <w:right w:val="single" w:sz="4" w:space="0" w:color="000000"/>
            </w:tcBorders>
            <w:textDirection w:val="tbRlV"/>
          </w:tcPr>
          <w:p w:rsidR="00F81557" w:rsidRPr="00BE786C" w:rsidRDefault="00F81557" w:rsidP="0050351D">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sidRPr="00BE786C">
              <w:rPr>
                <w:rFonts w:ascii="ＭＳ 明朝" w:hint="eastAsia"/>
                <w:kern w:val="0"/>
                <w:sz w:val="16"/>
                <w:szCs w:val="16"/>
              </w:rPr>
              <w:t>不良債権関連指標</w:t>
            </w:r>
          </w:p>
        </w:tc>
        <w:tc>
          <w:tcPr>
            <w:tcW w:w="2764" w:type="dxa"/>
            <w:gridSpan w:val="5"/>
            <w:tcBorders>
              <w:top w:val="double" w:sz="4" w:space="0" w:color="000000"/>
              <w:left w:val="single" w:sz="4" w:space="0" w:color="000000"/>
              <w:bottom w:val="nil"/>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金融再生法開示債権残高</w:t>
            </w:r>
          </w:p>
        </w:tc>
        <w:tc>
          <w:tcPr>
            <w:tcW w:w="744" w:type="dxa"/>
            <w:tcBorders>
              <w:top w:val="doub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81557" w:rsidRPr="00BE786C" w:rsidTr="00F8155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破産更生等債権額</w:t>
            </w:r>
          </w:p>
        </w:tc>
        <w:tc>
          <w:tcPr>
            <w:tcW w:w="744"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r w:rsidRPr="00BE786C">
              <w:rPr>
                <w:rFonts w:ascii="ＭＳ 明朝" w:hint="eastAsia"/>
                <w:kern w:val="0"/>
                <w:sz w:val="24"/>
              </w:rPr>
              <w:t>-</w:t>
            </w:r>
          </w:p>
        </w:tc>
      </w:tr>
      <w:tr w:rsidR="00F81557" w:rsidRPr="00BE786C" w:rsidTr="00F8155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危険債権額</w:t>
            </w:r>
          </w:p>
        </w:tc>
        <w:tc>
          <w:tcPr>
            <w:tcW w:w="744"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r w:rsidRPr="00BE786C">
              <w:rPr>
                <w:rFonts w:ascii="ＭＳ 明朝" w:hint="eastAsia"/>
                <w:kern w:val="0"/>
                <w:sz w:val="24"/>
              </w:rPr>
              <w:t>-</w:t>
            </w:r>
          </w:p>
        </w:tc>
      </w:tr>
      <w:tr w:rsidR="00F81557" w:rsidRPr="00BE786C" w:rsidTr="00F8155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single" w:sz="4" w:space="0" w:color="000000"/>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要管理債権額</w:t>
            </w:r>
          </w:p>
        </w:tc>
        <w:tc>
          <w:tcPr>
            <w:tcW w:w="744"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r w:rsidRPr="00BE786C">
              <w:rPr>
                <w:rFonts w:ascii="ＭＳ 明朝" w:hint="eastAsia"/>
                <w:kern w:val="0"/>
                <w:sz w:val="24"/>
              </w:rPr>
              <w:t>-</w:t>
            </w:r>
          </w:p>
        </w:tc>
      </w:tr>
      <w:tr w:rsidR="00F81557" w:rsidRPr="00BE786C" w:rsidTr="00F8155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正常債権額</w:t>
            </w:r>
          </w:p>
        </w:tc>
        <w:tc>
          <w:tcPr>
            <w:tcW w:w="744"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p>
        </w:tc>
      </w:tr>
      <w:tr w:rsidR="00F81557" w:rsidRPr="00BE786C" w:rsidTr="00F81557">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総与信</w:t>
            </w:r>
          </w:p>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（＝金融再生法開示債権残高＋正常</w:t>
            </w:r>
          </w:p>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 xml:space="preserve">　債権額）</w:t>
            </w:r>
          </w:p>
        </w:tc>
        <w:tc>
          <w:tcPr>
            <w:tcW w:w="744"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81557" w:rsidRPr="00BE786C" w:rsidTr="00F81557">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不良債権比率</w:t>
            </w:r>
          </w:p>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（＝金融再生法開示債権残高／総与</w:t>
            </w:r>
          </w:p>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 xml:space="preserve">　信）</w:t>
            </w:r>
          </w:p>
        </w:tc>
        <w:tc>
          <w:tcPr>
            <w:tcW w:w="744" w:type="dxa"/>
            <w:tcBorders>
              <w:top w:val="sing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81557" w:rsidRPr="00BE786C" w:rsidTr="00F8155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リスク管理債権残高</w:t>
            </w:r>
          </w:p>
        </w:tc>
        <w:tc>
          <w:tcPr>
            <w:tcW w:w="744" w:type="dxa"/>
            <w:tcBorders>
              <w:top w:val="doub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81557" w:rsidRPr="00BE786C" w:rsidTr="00F8155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破綻先債権額</w:t>
            </w:r>
          </w:p>
        </w:tc>
        <w:tc>
          <w:tcPr>
            <w:tcW w:w="744"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81557" w:rsidRPr="00BE786C" w:rsidTr="00F8155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（部分直接償却）</w:t>
            </w:r>
          </w:p>
        </w:tc>
        <w:tc>
          <w:tcPr>
            <w:tcW w:w="744"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81557" w:rsidRPr="00BE786C" w:rsidTr="00F8155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延滞債権額</w:t>
            </w:r>
          </w:p>
        </w:tc>
        <w:tc>
          <w:tcPr>
            <w:tcW w:w="744"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81557" w:rsidRPr="00BE786C" w:rsidTr="00F8155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３ヵ月以上延滞債権額</w:t>
            </w:r>
          </w:p>
        </w:tc>
        <w:tc>
          <w:tcPr>
            <w:tcW w:w="744"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81557" w:rsidRPr="00BE786C" w:rsidTr="00F81557">
        <w:tblPrEx>
          <w:tblCellMar>
            <w:top w:w="0" w:type="dxa"/>
            <w:bottom w:w="0" w:type="dxa"/>
          </w:tblCellMar>
        </w:tblPrEx>
        <w:trPr>
          <w:trHeight w:val="336"/>
        </w:trPr>
        <w:tc>
          <w:tcPr>
            <w:tcW w:w="531" w:type="dxa"/>
            <w:vMerge/>
            <w:tcBorders>
              <w:top w:val="nil"/>
              <w:left w:val="single" w:sz="4" w:space="0" w:color="000000"/>
              <w:bottom w:val="single" w:sz="4" w:space="0" w:color="000000"/>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single" w:sz="4" w:space="0" w:color="000000"/>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貸出条件緩和債権額</w:t>
            </w:r>
          </w:p>
        </w:tc>
        <w:tc>
          <w:tcPr>
            <w:tcW w:w="744"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bl>
    <w:p w:rsidR="00392825" w:rsidRPr="00BE786C" w:rsidRDefault="00340E47" w:rsidP="00392825">
      <w:pPr>
        <w:overflowPunct w:val="0"/>
        <w:adjustRightInd w:val="0"/>
        <w:textAlignment w:val="baseline"/>
        <w:rPr>
          <w:rFonts w:ascii="Times New Roman" w:hAnsi="Times New Roman" w:cs="ＭＳ 明朝" w:hint="eastAsia"/>
          <w:kern w:val="0"/>
          <w:szCs w:val="21"/>
          <w:shd w:val="pct70" w:color="FFFFFF" w:fill="auto"/>
        </w:rPr>
      </w:pPr>
      <w:r w:rsidRPr="00BE786C">
        <w:rPr>
          <w:rFonts w:ascii="Times New Roman" w:hAnsi="Times New Roman" w:cs="ＭＳ 明朝"/>
          <w:kern w:val="0"/>
          <w:szCs w:val="21"/>
          <w:shd w:val="pct70" w:color="FFFFFF" w:fill="auto"/>
        </w:rPr>
        <w:br w:type="page"/>
      </w:r>
      <w:r w:rsidR="00392825" w:rsidRPr="00BE786C">
        <w:rPr>
          <w:rFonts w:ascii="Times New Roman" w:hAnsi="Times New Roman" w:cs="ＭＳ 明朝" w:hint="eastAsia"/>
          <w:kern w:val="0"/>
          <w:szCs w:val="21"/>
          <w:shd w:val="pct70" w:color="FFFFFF" w:fill="auto"/>
        </w:rPr>
        <w:lastRenderedPageBreak/>
        <w:t>（連結）</w:t>
      </w:r>
    </w:p>
    <w:tbl>
      <w:tblPr>
        <w:tblW w:w="907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1"/>
        <w:gridCol w:w="319"/>
        <w:gridCol w:w="319"/>
        <w:gridCol w:w="319"/>
        <w:gridCol w:w="319"/>
        <w:gridCol w:w="1488"/>
        <w:gridCol w:w="744"/>
        <w:gridCol w:w="720"/>
        <w:gridCol w:w="720"/>
        <w:gridCol w:w="720"/>
        <w:gridCol w:w="720"/>
        <w:gridCol w:w="720"/>
        <w:gridCol w:w="720"/>
        <w:gridCol w:w="720"/>
      </w:tblGrid>
      <w:tr w:rsidR="00F81557" w:rsidRPr="00BE786C" w:rsidTr="00F81557">
        <w:tblPrEx>
          <w:tblCellMar>
            <w:top w:w="0" w:type="dxa"/>
            <w:bottom w:w="0" w:type="dxa"/>
          </w:tblCellMar>
        </w:tblPrEx>
        <w:trPr>
          <w:trHeight w:val="1008"/>
        </w:trPr>
        <w:tc>
          <w:tcPr>
            <w:tcW w:w="3295" w:type="dxa"/>
            <w:gridSpan w:val="6"/>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81557" w:rsidRPr="00BE786C" w:rsidRDefault="00F81557" w:rsidP="00860A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F81557" w:rsidRPr="00BE786C" w:rsidRDefault="00F81557" w:rsidP="00860A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860A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F81557" w:rsidRPr="00BE786C" w:rsidRDefault="00F81557" w:rsidP="00860A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860A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F81557" w:rsidRPr="00BE786C" w:rsidRDefault="00F81557" w:rsidP="00860A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実績／実績見込み</w:t>
            </w: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860A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F81557" w:rsidRPr="00BE786C" w:rsidRDefault="00F81557" w:rsidP="00860A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860A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F81557" w:rsidRPr="00BE786C" w:rsidRDefault="00F81557" w:rsidP="00860A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860A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F81557" w:rsidRPr="00BE786C" w:rsidRDefault="00F81557" w:rsidP="00860A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860A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F81557" w:rsidRPr="00BE786C" w:rsidRDefault="00F81557" w:rsidP="00860A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860A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F81557" w:rsidRPr="00BE786C" w:rsidRDefault="00F81557" w:rsidP="00860A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r>
      <w:tr w:rsidR="00F81557" w:rsidRPr="00BE786C" w:rsidTr="00F81557">
        <w:tblPrEx>
          <w:tblCellMar>
            <w:top w:w="0" w:type="dxa"/>
            <w:bottom w:w="0" w:type="dxa"/>
          </w:tblCellMar>
        </w:tblPrEx>
        <w:trPr>
          <w:trHeight w:val="336"/>
        </w:trPr>
        <w:tc>
          <w:tcPr>
            <w:tcW w:w="531" w:type="dxa"/>
            <w:vMerge w:val="restart"/>
            <w:tcBorders>
              <w:top w:val="single" w:sz="4" w:space="0" w:color="000000"/>
              <w:left w:val="single" w:sz="4" w:space="0" w:color="000000"/>
              <w:bottom w:val="nil"/>
              <w:right w:val="single" w:sz="4" w:space="0" w:color="000000"/>
            </w:tcBorders>
            <w:textDirection w:val="tbRlV"/>
          </w:tcPr>
          <w:p w:rsidR="00F81557" w:rsidRPr="00BE786C" w:rsidRDefault="00F81557" w:rsidP="0050351D">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sidRPr="00BE786C">
              <w:rPr>
                <w:rFonts w:ascii="ＭＳ 明朝" w:hint="eastAsia"/>
                <w:kern w:val="0"/>
                <w:sz w:val="16"/>
                <w:szCs w:val="16"/>
              </w:rPr>
              <w:t>資産・負債・資本勘定（平均残高）</w:t>
            </w:r>
          </w:p>
        </w:tc>
        <w:tc>
          <w:tcPr>
            <w:tcW w:w="2764" w:type="dxa"/>
            <w:gridSpan w:val="5"/>
            <w:tcBorders>
              <w:top w:val="single" w:sz="4" w:space="0" w:color="000000"/>
              <w:left w:val="single" w:sz="4" w:space="0" w:color="000000"/>
              <w:bottom w:val="nil"/>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資産の部合計</w:t>
            </w:r>
          </w:p>
        </w:tc>
        <w:tc>
          <w:tcPr>
            <w:tcW w:w="744"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81557" w:rsidRPr="00BE786C" w:rsidTr="00F8155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tcBorders>
              <w:top w:val="nil"/>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うち貸出金</w:t>
            </w:r>
          </w:p>
        </w:tc>
        <w:tc>
          <w:tcPr>
            <w:tcW w:w="744" w:type="dxa"/>
            <w:tcBorders>
              <w:top w:val="sing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81557" w:rsidRPr="00BE786C" w:rsidTr="00F8155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負債の部合計</w:t>
            </w:r>
          </w:p>
        </w:tc>
        <w:tc>
          <w:tcPr>
            <w:tcW w:w="744" w:type="dxa"/>
            <w:tcBorders>
              <w:top w:val="doub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81557" w:rsidRPr="00BE786C" w:rsidTr="00F8155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tcBorders>
              <w:top w:val="nil"/>
              <w:left w:val="single" w:sz="4" w:space="0" w:color="000000"/>
              <w:bottom w:val="nil"/>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うち預金</w:t>
            </w:r>
            <w:r w:rsidR="00973425">
              <w:rPr>
                <w:rFonts w:ascii="Times New Roman" w:hAnsi="Times New Roman" w:cs="ＭＳ 明朝" w:hint="eastAsia"/>
                <w:kern w:val="0"/>
                <w:sz w:val="16"/>
                <w:szCs w:val="16"/>
                <w:shd w:val="pct70" w:color="FFFFFF" w:fill="auto"/>
              </w:rPr>
              <w:t>積金</w:t>
            </w:r>
            <w:r w:rsidRPr="00BE786C">
              <w:rPr>
                <w:rFonts w:ascii="Times New Roman" w:hAnsi="Times New Roman" w:cs="ＭＳ 明朝" w:hint="eastAsia"/>
                <w:kern w:val="0"/>
                <w:sz w:val="16"/>
                <w:szCs w:val="16"/>
                <w:shd w:val="pct70" w:color="FFFFFF" w:fill="auto"/>
              </w:rPr>
              <w:t>・譲渡性預金</w:t>
            </w:r>
          </w:p>
        </w:tc>
        <w:tc>
          <w:tcPr>
            <w:tcW w:w="744"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81557" w:rsidRPr="00BE786C" w:rsidTr="00F8155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rPr>
              <w:t>純資産</w:t>
            </w:r>
            <w:r w:rsidRPr="00BE786C">
              <w:rPr>
                <w:rFonts w:ascii="Times New Roman" w:hAnsi="Times New Roman" w:cs="ＭＳ 明朝" w:hint="eastAsia"/>
                <w:kern w:val="0"/>
                <w:sz w:val="16"/>
                <w:szCs w:val="16"/>
                <w:shd w:val="pct70" w:color="FFFFFF" w:fill="auto"/>
              </w:rPr>
              <w:t>の部合計</w:t>
            </w:r>
          </w:p>
        </w:tc>
        <w:tc>
          <w:tcPr>
            <w:tcW w:w="744" w:type="dxa"/>
            <w:tcBorders>
              <w:top w:val="doub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81557" w:rsidRPr="00BE786C" w:rsidTr="00F8155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w:t>
            </w:r>
            <w:r w:rsidR="00973425">
              <w:rPr>
                <w:rFonts w:ascii="Times New Roman" w:hAnsi="Times New Roman" w:cs="ＭＳ 明朝" w:hint="eastAsia"/>
                <w:kern w:val="0"/>
                <w:sz w:val="16"/>
                <w:szCs w:val="16"/>
                <w:shd w:val="pct70" w:color="FFFFFF" w:fill="auto"/>
              </w:rPr>
              <w:t>出資（</w:t>
            </w:r>
            <w:r w:rsidRPr="00BE786C">
              <w:rPr>
                <w:rFonts w:ascii="Times New Roman" w:hAnsi="Times New Roman" w:cs="ＭＳ 明朝" w:hint="eastAsia"/>
                <w:kern w:val="0"/>
                <w:sz w:val="16"/>
                <w:szCs w:val="16"/>
                <w:shd w:val="pct70" w:color="FFFFFF" w:fill="auto"/>
              </w:rPr>
              <w:t>資本</w:t>
            </w:r>
            <w:r w:rsidR="00973425">
              <w:rPr>
                <w:rFonts w:ascii="Times New Roman" w:hAnsi="Times New Roman" w:cs="ＭＳ 明朝" w:hint="eastAsia"/>
                <w:kern w:val="0"/>
                <w:sz w:val="16"/>
                <w:szCs w:val="16"/>
                <w:shd w:val="pct70" w:color="FFFFFF" w:fill="auto"/>
              </w:rPr>
              <w:t>）</w:t>
            </w:r>
            <w:r w:rsidRPr="00BE786C">
              <w:rPr>
                <w:rFonts w:ascii="Times New Roman" w:hAnsi="Times New Roman" w:cs="ＭＳ 明朝" w:hint="eastAsia"/>
                <w:kern w:val="0"/>
                <w:sz w:val="16"/>
                <w:szCs w:val="16"/>
                <w:shd w:val="pct70" w:color="FFFFFF" w:fill="auto"/>
              </w:rPr>
              <w:t>金</w:t>
            </w:r>
          </w:p>
        </w:tc>
        <w:tc>
          <w:tcPr>
            <w:tcW w:w="744"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81557" w:rsidRPr="00BE786C" w:rsidTr="00F8155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うち資本剰余金</w:t>
            </w:r>
          </w:p>
        </w:tc>
        <w:tc>
          <w:tcPr>
            <w:tcW w:w="744"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81557" w:rsidRPr="00BE786C" w:rsidTr="00F8155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うち資本準備金</w:t>
            </w:r>
          </w:p>
        </w:tc>
        <w:tc>
          <w:tcPr>
            <w:tcW w:w="744"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81557" w:rsidRPr="00BE786C" w:rsidTr="00F8155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うち利益剰余金</w:t>
            </w:r>
          </w:p>
        </w:tc>
        <w:tc>
          <w:tcPr>
            <w:tcW w:w="744"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81557" w:rsidRPr="00BE786C" w:rsidTr="00F8155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うち利益準備金</w:t>
            </w:r>
          </w:p>
        </w:tc>
        <w:tc>
          <w:tcPr>
            <w:tcW w:w="744"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81557" w:rsidRPr="00BE786C" w:rsidTr="00F8155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うち土地再評価差額金</w:t>
            </w:r>
          </w:p>
        </w:tc>
        <w:tc>
          <w:tcPr>
            <w:tcW w:w="744"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81557" w:rsidRPr="00BE786C" w:rsidTr="00F8155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w:t>
            </w:r>
            <w:r w:rsidRPr="00BE786C">
              <w:rPr>
                <w:rFonts w:ascii="Times New Roman" w:hAnsi="Times New Roman" w:cs="ＭＳ 明朝" w:hint="eastAsia"/>
                <w:kern w:val="0"/>
                <w:sz w:val="16"/>
                <w:szCs w:val="16"/>
              </w:rPr>
              <w:t>その他有価証券評価差額金</w:t>
            </w:r>
          </w:p>
        </w:tc>
        <w:tc>
          <w:tcPr>
            <w:tcW w:w="744"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81557" w:rsidRPr="00BE786C" w:rsidTr="00F81557">
        <w:tblPrEx>
          <w:tblCellMar>
            <w:top w:w="0" w:type="dxa"/>
            <w:bottom w:w="0" w:type="dxa"/>
          </w:tblCellMar>
        </w:tblPrEx>
        <w:trPr>
          <w:trHeight w:val="336"/>
        </w:trPr>
        <w:tc>
          <w:tcPr>
            <w:tcW w:w="531" w:type="dxa"/>
            <w:vMerge/>
            <w:tcBorders>
              <w:top w:val="nil"/>
              <w:left w:val="single" w:sz="4" w:space="0" w:color="000000"/>
              <w:bottom w:val="double" w:sz="4" w:space="0" w:color="000000"/>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うち自己</w:t>
            </w:r>
            <w:r w:rsidR="00973425">
              <w:rPr>
                <w:rFonts w:ascii="Times New Roman" w:hAnsi="Times New Roman" w:cs="ＭＳ 明朝" w:hint="eastAsia"/>
                <w:kern w:val="0"/>
                <w:sz w:val="16"/>
                <w:szCs w:val="16"/>
                <w:shd w:val="pct70" w:color="FFFFFF" w:fill="auto"/>
              </w:rPr>
              <w:t>優先出資（株式）、処分未済持分</w:t>
            </w:r>
          </w:p>
        </w:tc>
        <w:tc>
          <w:tcPr>
            <w:tcW w:w="744" w:type="dxa"/>
            <w:tcBorders>
              <w:top w:val="sing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81557" w:rsidRPr="00BE786C" w:rsidTr="00F81557">
        <w:tblPrEx>
          <w:tblCellMar>
            <w:top w:w="0" w:type="dxa"/>
            <w:bottom w:w="0" w:type="dxa"/>
          </w:tblCellMar>
        </w:tblPrEx>
        <w:trPr>
          <w:trHeight w:val="336"/>
        </w:trPr>
        <w:tc>
          <w:tcPr>
            <w:tcW w:w="531" w:type="dxa"/>
            <w:vMerge w:val="restart"/>
            <w:tcBorders>
              <w:top w:val="double" w:sz="4" w:space="0" w:color="000000"/>
              <w:left w:val="single" w:sz="4" w:space="0" w:color="000000"/>
              <w:bottom w:val="nil"/>
              <w:right w:val="single" w:sz="4" w:space="0" w:color="000000"/>
            </w:tcBorders>
            <w:textDirection w:val="tbRlV"/>
          </w:tcPr>
          <w:p w:rsidR="00F81557" w:rsidRPr="00BE786C" w:rsidRDefault="00F81557" w:rsidP="0050351D">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sidRPr="00BE786C">
              <w:rPr>
                <w:rFonts w:ascii="ＭＳ 明朝" w:hint="eastAsia"/>
                <w:kern w:val="0"/>
                <w:sz w:val="16"/>
                <w:szCs w:val="16"/>
              </w:rPr>
              <w:t>損益</w:t>
            </w:r>
          </w:p>
        </w:tc>
        <w:tc>
          <w:tcPr>
            <w:tcW w:w="2764" w:type="dxa"/>
            <w:gridSpan w:val="5"/>
            <w:tcBorders>
              <w:top w:val="double" w:sz="4" w:space="0" w:color="000000"/>
              <w:left w:val="single" w:sz="4" w:space="0" w:color="000000"/>
              <w:bottom w:val="nil"/>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経常利益</w:t>
            </w:r>
          </w:p>
        </w:tc>
        <w:tc>
          <w:tcPr>
            <w:tcW w:w="744" w:type="dxa"/>
            <w:tcBorders>
              <w:top w:val="doub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81557" w:rsidRPr="00BE786C" w:rsidTr="00F8155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経常収益</w:t>
            </w:r>
          </w:p>
        </w:tc>
        <w:tc>
          <w:tcPr>
            <w:tcW w:w="744"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81557" w:rsidRPr="00BE786C" w:rsidTr="00F8155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資金運用収益</w:t>
            </w:r>
          </w:p>
        </w:tc>
        <w:tc>
          <w:tcPr>
            <w:tcW w:w="744"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81557" w:rsidRPr="00BE786C" w:rsidTr="00F8155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役務取引等収益</w:t>
            </w:r>
          </w:p>
        </w:tc>
        <w:tc>
          <w:tcPr>
            <w:tcW w:w="744"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81557" w:rsidRPr="00BE786C" w:rsidTr="00F8155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特定取引収益</w:t>
            </w:r>
          </w:p>
        </w:tc>
        <w:tc>
          <w:tcPr>
            <w:tcW w:w="744"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81557" w:rsidRPr="00BE786C" w:rsidTr="00F8155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その他業務収益</w:t>
            </w:r>
          </w:p>
        </w:tc>
        <w:tc>
          <w:tcPr>
            <w:tcW w:w="744"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81557" w:rsidRPr="00BE786C" w:rsidTr="00F8155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その他経常収益</w:t>
            </w:r>
          </w:p>
        </w:tc>
        <w:tc>
          <w:tcPr>
            <w:tcW w:w="744" w:type="dxa"/>
            <w:tcBorders>
              <w:top w:val="sing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81557" w:rsidRPr="00BE786C" w:rsidTr="00F8155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2445" w:type="dxa"/>
            <w:gridSpan w:val="4"/>
            <w:tcBorders>
              <w:top w:val="double" w:sz="4" w:space="0" w:color="000000"/>
              <w:left w:val="single" w:sz="4" w:space="0" w:color="000000"/>
              <w:bottom w:val="nil"/>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経常費用</w:t>
            </w:r>
          </w:p>
        </w:tc>
        <w:tc>
          <w:tcPr>
            <w:tcW w:w="744" w:type="dxa"/>
            <w:tcBorders>
              <w:top w:val="doub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r>
      <w:tr w:rsidR="00F81557" w:rsidRPr="00BE786C" w:rsidTr="00F8155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資金調達費用</w:t>
            </w:r>
          </w:p>
        </w:tc>
        <w:tc>
          <w:tcPr>
            <w:tcW w:w="744"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81557" w:rsidRPr="00BE786C" w:rsidTr="00F8155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役務取引等費用</w:t>
            </w:r>
          </w:p>
        </w:tc>
        <w:tc>
          <w:tcPr>
            <w:tcW w:w="744"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81557" w:rsidRPr="00BE786C" w:rsidTr="00F8155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特定取引費用</w:t>
            </w:r>
          </w:p>
        </w:tc>
        <w:tc>
          <w:tcPr>
            <w:tcW w:w="744"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81557" w:rsidRPr="00BE786C" w:rsidTr="00F8155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その他業務費用</w:t>
            </w:r>
          </w:p>
        </w:tc>
        <w:tc>
          <w:tcPr>
            <w:tcW w:w="744"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81557" w:rsidRPr="00BE786C" w:rsidTr="00F8155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経費</w:t>
            </w:r>
          </w:p>
        </w:tc>
        <w:tc>
          <w:tcPr>
            <w:tcW w:w="744"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81557" w:rsidRPr="00BE786C" w:rsidTr="00F8155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その他経常費用</w:t>
            </w:r>
          </w:p>
        </w:tc>
        <w:tc>
          <w:tcPr>
            <w:tcW w:w="744"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81557" w:rsidRPr="00BE786C" w:rsidTr="00F8155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うち貸出金償却</w:t>
            </w:r>
          </w:p>
        </w:tc>
        <w:tc>
          <w:tcPr>
            <w:tcW w:w="744"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81557" w:rsidRPr="00BE786C" w:rsidTr="00F8155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1807" w:type="dxa"/>
            <w:gridSpan w:val="2"/>
            <w:tcBorders>
              <w:top w:val="single" w:sz="4" w:space="0" w:color="000000"/>
              <w:left w:val="single" w:sz="4" w:space="0" w:color="000000"/>
              <w:bottom w:val="nil"/>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うち貸倒引当金繰入額</w:t>
            </w:r>
          </w:p>
        </w:tc>
        <w:tc>
          <w:tcPr>
            <w:tcW w:w="744"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81557" w:rsidRPr="00BE786C" w:rsidTr="00F81557">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488"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うち一般貸倒引当</w:t>
            </w:r>
          </w:p>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金繰入額</w:t>
            </w:r>
          </w:p>
        </w:tc>
        <w:tc>
          <w:tcPr>
            <w:tcW w:w="744"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81557" w:rsidRPr="00BE786C" w:rsidTr="00F81557">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1488" w:type="dxa"/>
            <w:tcBorders>
              <w:top w:val="sing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うち個別貸倒引当</w:t>
            </w:r>
          </w:p>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金繰入額</w:t>
            </w:r>
          </w:p>
        </w:tc>
        <w:tc>
          <w:tcPr>
            <w:tcW w:w="744" w:type="dxa"/>
            <w:tcBorders>
              <w:top w:val="sing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81557" w:rsidRPr="00BE786C" w:rsidTr="00F8155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特別利益</w:t>
            </w:r>
          </w:p>
        </w:tc>
        <w:tc>
          <w:tcPr>
            <w:tcW w:w="744" w:type="dxa"/>
            <w:tcBorders>
              <w:top w:val="doub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81557" w:rsidRPr="00BE786C" w:rsidTr="00F8155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特別損失</w:t>
            </w:r>
          </w:p>
        </w:tc>
        <w:tc>
          <w:tcPr>
            <w:tcW w:w="744" w:type="dxa"/>
            <w:tcBorders>
              <w:top w:val="sing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81557" w:rsidRPr="00BE786C" w:rsidTr="00F8155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法人税、住民税及び事業税</w:t>
            </w:r>
          </w:p>
        </w:tc>
        <w:tc>
          <w:tcPr>
            <w:tcW w:w="744" w:type="dxa"/>
            <w:tcBorders>
              <w:top w:val="doub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81557" w:rsidRPr="00BE786C" w:rsidTr="00F8155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法人税等調整額</w:t>
            </w:r>
          </w:p>
        </w:tc>
        <w:tc>
          <w:tcPr>
            <w:tcW w:w="744"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81557" w:rsidRPr="00BE786C" w:rsidTr="00F8155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F81557" w:rsidRPr="00BE786C" w:rsidRDefault="00F81557" w:rsidP="005E5119">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kern w:val="0"/>
                <w:sz w:val="16"/>
                <w:szCs w:val="16"/>
                <w:shd w:val="pct70" w:color="FFFFFF" w:fill="auto"/>
              </w:rPr>
              <w:t>非支配株主に帰属する当期純</w:t>
            </w:r>
            <w:r w:rsidRPr="00BE786C">
              <w:rPr>
                <w:rFonts w:ascii="Times New Roman" w:hAnsi="Times New Roman" w:cs="ＭＳ 明朝" w:hint="eastAsia"/>
                <w:kern w:val="0"/>
                <w:sz w:val="16"/>
                <w:szCs w:val="16"/>
                <w:shd w:val="pct70" w:color="FFFFFF" w:fill="auto"/>
              </w:rPr>
              <w:t>利益</w:t>
            </w:r>
          </w:p>
        </w:tc>
        <w:tc>
          <w:tcPr>
            <w:tcW w:w="744"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81557" w:rsidRPr="00BE786C" w:rsidTr="00F81557">
        <w:tblPrEx>
          <w:tblCellMar>
            <w:top w:w="0" w:type="dxa"/>
            <w:bottom w:w="0" w:type="dxa"/>
          </w:tblCellMar>
        </w:tblPrEx>
        <w:trPr>
          <w:trHeight w:val="336"/>
        </w:trPr>
        <w:tc>
          <w:tcPr>
            <w:tcW w:w="531" w:type="dxa"/>
            <w:vMerge/>
            <w:tcBorders>
              <w:top w:val="nil"/>
              <w:left w:val="single" w:sz="4" w:space="0" w:color="000000"/>
              <w:bottom w:val="double" w:sz="4" w:space="0" w:color="000000"/>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double" w:sz="4" w:space="0" w:color="000000"/>
              <w:right w:val="single" w:sz="4" w:space="0" w:color="000000"/>
            </w:tcBorders>
          </w:tcPr>
          <w:p w:rsidR="00F81557" w:rsidRPr="00BE786C" w:rsidRDefault="00F81557" w:rsidP="005E5119">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kern w:val="0"/>
                <w:sz w:val="16"/>
                <w:szCs w:val="16"/>
                <w:shd w:val="pct70" w:color="FFFFFF" w:fill="auto"/>
              </w:rPr>
              <w:t>親会社株主に帰属する</w:t>
            </w:r>
            <w:r w:rsidRPr="00BE786C">
              <w:rPr>
                <w:rFonts w:ascii="Times New Roman" w:hAnsi="Times New Roman" w:cs="ＭＳ 明朝" w:hint="eastAsia"/>
                <w:kern w:val="0"/>
                <w:sz w:val="16"/>
                <w:szCs w:val="16"/>
                <w:shd w:val="pct70" w:color="FFFFFF" w:fill="auto"/>
              </w:rPr>
              <w:t>当期純利益</w:t>
            </w:r>
          </w:p>
        </w:tc>
        <w:tc>
          <w:tcPr>
            <w:tcW w:w="744" w:type="dxa"/>
            <w:tcBorders>
              <w:top w:val="sing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81557" w:rsidRPr="00BE786C" w:rsidTr="00F81557">
        <w:tblPrEx>
          <w:tblCellMar>
            <w:top w:w="0" w:type="dxa"/>
            <w:bottom w:w="0" w:type="dxa"/>
          </w:tblCellMar>
        </w:tblPrEx>
        <w:trPr>
          <w:trHeight w:val="1008"/>
        </w:trPr>
        <w:tc>
          <w:tcPr>
            <w:tcW w:w="531" w:type="dxa"/>
            <w:vMerge w:val="restart"/>
            <w:tcBorders>
              <w:top w:val="double" w:sz="4" w:space="0" w:color="000000"/>
              <w:left w:val="single" w:sz="4" w:space="0" w:color="000000"/>
              <w:bottom w:val="nil"/>
              <w:right w:val="single" w:sz="4" w:space="0" w:color="000000"/>
            </w:tcBorders>
            <w:textDirection w:val="tbRlV"/>
          </w:tcPr>
          <w:p w:rsidR="00F81557" w:rsidRPr="00BE786C" w:rsidRDefault="00F81557" w:rsidP="0050351D">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sidRPr="00BE786C">
              <w:rPr>
                <w:rFonts w:ascii="ＭＳ 明朝" w:hint="eastAsia"/>
                <w:kern w:val="0"/>
                <w:sz w:val="16"/>
                <w:szCs w:val="16"/>
              </w:rPr>
              <w:t>経営指標（％）</w:t>
            </w:r>
          </w:p>
        </w:tc>
        <w:tc>
          <w:tcPr>
            <w:tcW w:w="2764" w:type="dxa"/>
            <w:gridSpan w:val="5"/>
            <w:tcBorders>
              <w:top w:val="doub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当期利益</w:t>
            </w:r>
            <w:r w:rsidRPr="00BE786C">
              <w:rPr>
                <w:rFonts w:ascii="Times New Roman" w:hAnsi="Times New Roman"/>
                <w:kern w:val="0"/>
                <w:sz w:val="16"/>
                <w:szCs w:val="16"/>
                <w:shd w:val="pct70" w:color="FFFFFF" w:fill="auto"/>
              </w:rPr>
              <w:t>ROE</w:t>
            </w:r>
          </w:p>
          <w:p w:rsidR="00F81557" w:rsidRPr="00BE786C" w:rsidRDefault="00F81557" w:rsidP="00A1215A">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kern w:val="0"/>
                <w:sz w:val="16"/>
                <w:szCs w:val="16"/>
                <w:shd w:val="pct70" w:color="FFFFFF" w:fill="auto"/>
              </w:rPr>
              <w:t>（＝</w:t>
            </w:r>
            <w:r w:rsidRPr="00B35433">
              <w:rPr>
                <w:rFonts w:ascii="Times New Roman" w:hAnsi="Times New Roman" w:cs="ＭＳ 明朝" w:hint="eastAsia"/>
                <w:kern w:val="0"/>
                <w:sz w:val="16"/>
                <w:szCs w:val="16"/>
                <w:shd w:val="pct70" w:color="FFFFFF" w:fill="auto"/>
              </w:rPr>
              <w:t>親会社株主に帰属する当期</w:t>
            </w:r>
            <w:r w:rsidRPr="00BE786C">
              <w:rPr>
                <w:rFonts w:ascii="Times New Roman" w:hAnsi="Times New Roman" w:cs="ＭＳ 明朝" w:hint="eastAsia"/>
                <w:kern w:val="0"/>
                <w:sz w:val="16"/>
                <w:szCs w:val="16"/>
                <w:shd w:val="pct70" w:color="FFFFFF" w:fill="auto"/>
              </w:rPr>
              <w:t>純利益／</w:t>
            </w:r>
            <w:r w:rsidRPr="00BE786C">
              <w:rPr>
                <w:rFonts w:ascii="Times New Roman" w:hAnsi="Times New Roman" w:cs="ＭＳ 明朝" w:hint="eastAsia"/>
                <w:kern w:val="0"/>
                <w:sz w:val="16"/>
                <w:szCs w:val="16"/>
              </w:rPr>
              <w:t>純資産</w:t>
            </w:r>
            <w:r w:rsidRPr="00BE786C">
              <w:rPr>
                <w:rFonts w:ascii="Times New Roman" w:hAnsi="Times New Roman" w:cs="ＭＳ 明朝" w:hint="eastAsia"/>
                <w:kern w:val="0"/>
                <w:sz w:val="16"/>
                <w:szCs w:val="16"/>
                <w:shd w:val="pct70" w:color="FFFFFF" w:fill="auto"/>
              </w:rPr>
              <w:t>）</w:t>
            </w:r>
          </w:p>
        </w:tc>
        <w:tc>
          <w:tcPr>
            <w:tcW w:w="744" w:type="dxa"/>
            <w:tcBorders>
              <w:top w:val="doub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81557" w:rsidRPr="00BE786C" w:rsidTr="00F81557">
        <w:tblPrEx>
          <w:tblCellMar>
            <w:top w:w="0" w:type="dxa"/>
            <w:bottom w:w="0" w:type="dxa"/>
          </w:tblCellMar>
        </w:tblPrEx>
        <w:trPr>
          <w:trHeight w:val="1008"/>
        </w:trPr>
        <w:tc>
          <w:tcPr>
            <w:tcW w:w="531" w:type="dxa"/>
            <w:vMerge/>
            <w:tcBorders>
              <w:top w:val="nil"/>
              <w:left w:val="single" w:sz="4" w:space="0" w:color="000000"/>
              <w:bottom w:val="single" w:sz="4" w:space="0" w:color="000000"/>
              <w:right w:val="single" w:sz="4" w:space="0" w:color="000000"/>
            </w:tcBorders>
          </w:tcPr>
          <w:p w:rsidR="00F81557" w:rsidRPr="00BE786C" w:rsidRDefault="00F81557"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当期利益</w:t>
            </w:r>
            <w:r w:rsidRPr="00BE786C">
              <w:rPr>
                <w:rFonts w:ascii="Times New Roman" w:hAnsi="Times New Roman"/>
                <w:kern w:val="0"/>
                <w:sz w:val="16"/>
                <w:szCs w:val="16"/>
                <w:shd w:val="pct70" w:color="FFFFFF" w:fill="auto"/>
              </w:rPr>
              <w:t>ROA</w:t>
            </w:r>
          </w:p>
          <w:p w:rsidR="00F81557" w:rsidRPr="00B35433" w:rsidRDefault="00F81557" w:rsidP="00A1215A">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Pr>
                <w:rFonts w:ascii="Times New Roman" w:hAnsi="Times New Roman" w:cs="ＭＳ 明朝" w:hint="eastAsia"/>
                <w:kern w:val="0"/>
                <w:sz w:val="16"/>
                <w:szCs w:val="16"/>
                <w:shd w:val="pct70" w:color="FFFFFF" w:fill="auto"/>
              </w:rPr>
              <w:t>（＝</w:t>
            </w:r>
            <w:r w:rsidRPr="00B35433">
              <w:rPr>
                <w:rFonts w:ascii="Times New Roman" w:hAnsi="Times New Roman" w:cs="ＭＳ 明朝" w:hint="eastAsia"/>
                <w:kern w:val="0"/>
                <w:sz w:val="16"/>
                <w:szCs w:val="16"/>
                <w:shd w:val="pct70" w:color="FFFFFF" w:fill="auto"/>
              </w:rPr>
              <w:t>親会社株主に帰属する当期</w:t>
            </w:r>
            <w:r w:rsidRPr="00BE786C">
              <w:rPr>
                <w:rFonts w:ascii="Times New Roman" w:hAnsi="Times New Roman" w:cs="ＭＳ 明朝" w:hint="eastAsia"/>
                <w:kern w:val="0"/>
                <w:sz w:val="16"/>
                <w:szCs w:val="16"/>
                <w:shd w:val="pct70" w:color="FFFFFF" w:fill="auto"/>
              </w:rPr>
              <w:t>純利益／総資産）</w:t>
            </w:r>
          </w:p>
        </w:tc>
        <w:tc>
          <w:tcPr>
            <w:tcW w:w="744" w:type="dxa"/>
            <w:tcBorders>
              <w:top w:val="single" w:sz="4" w:space="0" w:color="000000"/>
              <w:left w:val="single" w:sz="4" w:space="0" w:color="000000"/>
              <w:bottom w:val="single" w:sz="4" w:space="0" w:color="000000"/>
              <w:right w:val="single" w:sz="4" w:space="0" w:color="000000"/>
            </w:tcBorders>
          </w:tcPr>
          <w:p w:rsidR="00F81557" w:rsidRPr="00BE786C" w:rsidRDefault="00F8155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81557" w:rsidRPr="00BE786C" w:rsidRDefault="00F81557"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bl>
    <w:p w:rsidR="009B09B8" w:rsidRPr="00BE786C" w:rsidRDefault="009B09B8" w:rsidP="009B09B8">
      <w:pPr>
        <w:overflowPunct w:val="0"/>
        <w:adjustRightInd w:val="0"/>
        <w:textAlignment w:val="baseline"/>
        <w:rPr>
          <w:rFonts w:ascii="ＭＳ 明朝" w:hAnsi="ＭＳ 明朝"/>
          <w:spacing w:val="2"/>
          <w:kern w:val="0"/>
          <w:szCs w:val="21"/>
        </w:rPr>
      </w:pPr>
      <w:r w:rsidRPr="00BE786C">
        <w:rPr>
          <w:rFonts w:ascii="ＭＳ 明朝" w:hAnsi="ＭＳ 明朝" w:cs="ＭＳ 明朝" w:hint="eastAsia"/>
          <w:kern w:val="0"/>
          <w:szCs w:val="21"/>
        </w:rPr>
        <w:t>（記載上の注意）</w:t>
      </w:r>
    </w:p>
    <w:p w:rsidR="009B09B8" w:rsidRPr="00BE786C" w:rsidRDefault="009B09B8" w:rsidP="00BE786C">
      <w:pPr>
        <w:overflowPunct w:val="0"/>
        <w:adjustRightInd w:val="0"/>
        <w:ind w:leftChars="84" w:left="636" w:hangingChars="216" w:hanging="458"/>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１　上記により記載が必要とされる指標に加えて、参考として関連する指標等を記載することができる。</w:t>
      </w:r>
    </w:p>
    <w:p w:rsidR="009B09B8" w:rsidRPr="00BE786C" w:rsidRDefault="009B09B8" w:rsidP="00BE786C">
      <w:pPr>
        <w:overflowPunct w:val="0"/>
        <w:adjustRightInd w:val="0"/>
        <w:ind w:leftChars="84" w:left="636" w:hangingChars="216" w:hanging="458"/>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 xml:space="preserve">２　</w:t>
      </w:r>
      <w:r w:rsidR="002E76FE" w:rsidRPr="00BE786C">
        <w:rPr>
          <w:rFonts w:ascii="ＭＳ 明朝" w:hAnsi="ＭＳ 明朝" w:cs="ＭＳ 明朝" w:hint="eastAsia"/>
          <w:kern w:val="0"/>
          <w:szCs w:val="21"/>
        </w:rPr>
        <w:t>過去の実績</w:t>
      </w:r>
      <w:r w:rsidR="0066066B" w:rsidRPr="00BE786C">
        <w:rPr>
          <w:rFonts w:ascii="ＭＳ 明朝" w:hAnsi="ＭＳ 明朝" w:cs="ＭＳ 明朝" w:hint="eastAsia"/>
          <w:kern w:val="0"/>
          <w:szCs w:val="21"/>
        </w:rPr>
        <w:t>及び実績見込み</w:t>
      </w:r>
      <w:r w:rsidR="002E76FE" w:rsidRPr="00BE786C">
        <w:rPr>
          <w:rFonts w:ascii="ＭＳ 明朝" w:hAnsi="ＭＳ 明朝" w:cs="ＭＳ 明朝" w:hint="eastAsia"/>
          <w:kern w:val="0"/>
          <w:szCs w:val="21"/>
        </w:rPr>
        <w:t>については</w:t>
      </w:r>
      <w:r w:rsidR="0066066B" w:rsidRPr="00BE786C">
        <w:rPr>
          <w:rFonts w:ascii="ＭＳ 明朝" w:hAnsi="ＭＳ 明朝" w:cs="ＭＳ 明朝" w:hint="eastAsia"/>
          <w:kern w:val="0"/>
          <w:szCs w:val="21"/>
        </w:rPr>
        <w:t>、経営強化計画の実施</w:t>
      </w:r>
      <w:r w:rsidR="00A80685" w:rsidRPr="00BE786C">
        <w:rPr>
          <w:rFonts w:ascii="ＭＳ 明朝" w:hAnsi="ＭＳ 明朝" w:cs="ＭＳ 明朝" w:hint="eastAsia"/>
          <w:kern w:val="0"/>
          <w:szCs w:val="21"/>
        </w:rPr>
        <w:t>期間</w:t>
      </w:r>
      <w:r w:rsidR="0066066B" w:rsidRPr="00BE786C">
        <w:rPr>
          <w:rFonts w:ascii="ＭＳ 明朝" w:hAnsi="ＭＳ 明朝" w:cs="ＭＳ 明朝" w:hint="eastAsia"/>
          <w:kern w:val="0"/>
          <w:szCs w:val="21"/>
        </w:rPr>
        <w:t>と同一の期間遡って記載すること</w:t>
      </w:r>
      <w:r w:rsidR="002E76FE" w:rsidRPr="00BE786C">
        <w:rPr>
          <w:rFonts w:ascii="ＭＳ 明朝" w:hAnsi="ＭＳ 明朝" w:cs="ＭＳ 明朝" w:hint="eastAsia"/>
          <w:kern w:val="0"/>
          <w:szCs w:val="21"/>
        </w:rPr>
        <w:t>。</w:t>
      </w:r>
      <w:r w:rsidR="00107D31" w:rsidRPr="00BE786C">
        <w:rPr>
          <w:rFonts w:ascii="ＭＳ 明朝" w:hAnsi="ＭＳ 明朝" w:cs="ＭＳ 明朝" w:hint="eastAsia"/>
          <w:kern w:val="0"/>
          <w:szCs w:val="21"/>
        </w:rPr>
        <w:t>ただし、経営強化計画の実施期間が３年を超える場合には３年とする。</w:t>
      </w:r>
    </w:p>
    <w:p w:rsidR="009B09B8" w:rsidRPr="00BE786C" w:rsidRDefault="009B09B8" w:rsidP="00BE786C">
      <w:pPr>
        <w:overflowPunct w:val="0"/>
        <w:adjustRightInd w:val="0"/>
        <w:ind w:leftChars="84" w:left="636" w:hangingChars="216" w:hanging="458"/>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３　事業年度末の計数を記載すること。</w:t>
      </w:r>
    </w:p>
    <w:p w:rsidR="009B09B8" w:rsidRPr="00FD11DF" w:rsidRDefault="009B09B8" w:rsidP="00FD11DF">
      <w:pPr>
        <w:overflowPunct w:val="0"/>
        <w:adjustRightInd w:val="0"/>
        <w:ind w:leftChars="84" w:left="636" w:hangingChars="216" w:hanging="458"/>
        <w:textAlignment w:val="baseline"/>
        <w:rPr>
          <w:rFonts w:ascii="ＭＳ 明朝" w:hAnsi="ＭＳ 明朝" w:cs="ＭＳ 明朝"/>
          <w:kern w:val="0"/>
          <w:szCs w:val="21"/>
        </w:rPr>
      </w:pPr>
      <w:r w:rsidRPr="00BE786C">
        <w:rPr>
          <w:rFonts w:ascii="ＭＳ 明朝" w:hAnsi="ＭＳ 明朝" w:cs="ＭＳ 明朝" w:hint="eastAsia"/>
          <w:kern w:val="0"/>
          <w:szCs w:val="21"/>
        </w:rPr>
        <w:t>４</w:t>
      </w:r>
      <w:r w:rsidR="00FD11DF">
        <w:rPr>
          <w:rFonts w:ascii="ＭＳ 明朝" w:hAnsi="ＭＳ 明朝" w:cs="ＭＳ 明朝" w:hint="eastAsia"/>
          <w:kern w:val="0"/>
          <w:szCs w:val="21"/>
        </w:rPr>
        <w:t xml:space="preserve">　</w:t>
      </w:r>
      <w:r w:rsidRPr="00BE786C">
        <w:rPr>
          <w:rFonts w:ascii="ＭＳ 明朝" w:hAnsi="ＭＳ 明朝" w:cs="ＭＳ 明朝" w:hint="eastAsia"/>
          <w:kern w:val="0"/>
          <w:szCs w:val="21"/>
        </w:rPr>
        <w:t>機械化関連費用については、リース等を含む実質ベースで記載すること。</w:t>
      </w:r>
    </w:p>
    <w:p w:rsidR="00392825" w:rsidRPr="00BE786C" w:rsidRDefault="00392825" w:rsidP="00392825">
      <w:pPr>
        <w:overflowPunct w:val="0"/>
        <w:adjustRightInd w:val="0"/>
        <w:textAlignment w:val="baseline"/>
        <w:rPr>
          <w:rFonts w:ascii="ＭＳ 明朝"/>
          <w:spacing w:val="2"/>
          <w:kern w:val="0"/>
          <w:szCs w:val="21"/>
        </w:rPr>
      </w:pPr>
    </w:p>
    <w:p w:rsidR="00392825" w:rsidRPr="00BE786C" w:rsidRDefault="00392825" w:rsidP="00392825">
      <w:pPr>
        <w:overflowPunct w:val="0"/>
        <w:adjustRightInd w:val="0"/>
        <w:textAlignment w:val="baseline"/>
        <w:rPr>
          <w:rFonts w:ascii="Times New Roman" w:hAnsi="Times New Roman" w:cs="ＭＳ 明朝" w:hint="eastAsia"/>
          <w:kern w:val="0"/>
          <w:szCs w:val="21"/>
          <w:shd w:val="pct70" w:color="FFFFFF" w:fill="auto"/>
        </w:rPr>
      </w:pPr>
      <w:r w:rsidRPr="00BE786C">
        <w:rPr>
          <w:rFonts w:ascii="Times New Roman" w:hAnsi="Times New Roman" w:cs="ＭＳ 明朝" w:hint="eastAsia"/>
          <w:kern w:val="0"/>
          <w:szCs w:val="21"/>
          <w:shd w:val="pct70" w:color="FFFFFF" w:fill="auto"/>
        </w:rPr>
        <w:t>（別表２）</w:t>
      </w:r>
    </w:p>
    <w:tbl>
      <w:tblPr>
        <w:tblW w:w="907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9"/>
        <w:gridCol w:w="2976"/>
        <w:gridCol w:w="744"/>
        <w:gridCol w:w="720"/>
        <w:gridCol w:w="720"/>
        <w:gridCol w:w="720"/>
        <w:gridCol w:w="720"/>
        <w:gridCol w:w="720"/>
        <w:gridCol w:w="720"/>
        <w:gridCol w:w="720"/>
      </w:tblGrid>
      <w:tr w:rsidR="00094532" w:rsidRPr="00BE786C" w:rsidTr="00094532">
        <w:tblPrEx>
          <w:tblCellMar>
            <w:top w:w="0" w:type="dxa"/>
            <w:bottom w:w="0" w:type="dxa"/>
          </w:tblCellMar>
        </w:tblPrEx>
        <w:trPr>
          <w:trHeight w:val="1008"/>
        </w:trPr>
        <w:tc>
          <w:tcPr>
            <w:tcW w:w="3295" w:type="dxa"/>
            <w:gridSpan w:val="2"/>
            <w:tcBorders>
              <w:top w:val="single" w:sz="4" w:space="0" w:color="000000"/>
              <w:left w:val="single" w:sz="4" w:space="0" w:color="000000"/>
              <w:bottom w:val="single" w:sz="4" w:space="0" w:color="000000"/>
              <w:right w:val="single" w:sz="4" w:space="0" w:color="000000"/>
            </w:tcBorders>
          </w:tcPr>
          <w:p w:rsidR="00094532" w:rsidRPr="00BE786C" w:rsidRDefault="0009453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094532" w:rsidRPr="00BE786C" w:rsidRDefault="00094532" w:rsidP="00860A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094532" w:rsidRPr="00BE786C" w:rsidRDefault="00094532" w:rsidP="00860A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720" w:type="dxa"/>
            <w:tcBorders>
              <w:top w:val="single" w:sz="4" w:space="0" w:color="000000"/>
              <w:left w:val="single" w:sz="4" w:space="0" w:color="000000"/>
              <w:bottom w:val="single" w:sz="4" w:space="0" w:color="000000"/>
              <w:right w:val="single" w:sz="4" w:space="0" w:color="000000"/>
            </w:tcBorders>
          </w:tcPr>
          <w:p w:rsidR="00094532" w:rsidRPr="00BE786C" w:rsidRDefault="00094532" w:rsidP="00860A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094532" w:rsidRPr="00BE786C" w:rsidRDefault="00094532" w:rsidP="00860A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720" w:type="dxa"/>
            <w:tcBorders>
              <w:top w:val="single" w:sz="4" w:space="0" w:color="000000"/>
              <w:left w:val="single" w:sz="4" w:space="0" w:color="000000"/>
              <w:bottom w:val="single" w:sz="4" w:space="0" w:color="000000"/>
              <w:right w:val="single" w:sz="4" w:space="0" w:color="000000"/>
            </w:tcBorders>
          </w:tcPr>
          <w:p w:rsidR="00094532" w:rsidRPr="00BE786C" w:rsidRDefault="00094532" w:rsidP="00860A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094532" w:rsidRPr="00BE786C" w:rsidRDefault="00094532" w:rsidP="00860A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実績／実績見込み</w:t>
            </w:r>
          </w:p>
        </w:tc>
        <w:tc>
          <w:tcPr>
            <w:tcW w:w="720" w:type="dxa"/>
            <w:tcBorders>
              <w:top w:val="single" w:sz="4" w:space="0" w:color="000000"/>
              <w:left w:val="single" w:sz="4" w:space="0" w:color="000000"/>
              <w:bottom w:val="single" w:sz="4" w:space="0" w:color="000000"/>
              <w:right w:val="single" w:sz="4" w:space="0" w:color="000000"/>
            </w:tcBorders>
          </w:tcPr>
          <w:p w:rsidR="00094532" w:rsidRPr="00BE786C" w:rsidRDefault="00094532" w:rsidP="00860A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094532" w:rsidRPr="00BE786C" w:rsidRDefault="00094532" w:rsidP="00860A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tcPr>
          <w:p w:rsidR="00094532" w:rsidRPr="00BE786C" w:rsidRDefault="00094532" w:rsidP="00860A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094532" w:rsidRPr="00BE786C" w:rsidRDefault="00094532" w:rsidP="00860A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tcPr>
          <w:p w:rsidR="00094532" w:rsidRPr="00BE786C" w:rsidRDefault="00094532" w:rsidP="00860A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094532" w:rsidRPr="00BE786C" w:rsidRDefault="00094532" w:rsidP="00860A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tcPr>
          <w:p w:rsidR="00094532" w:rsidRPr="00BE786C" w:rsidRDefault="00094532" w:rsidP="00860A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094532" w:rsidRPr="00BE786C" w:rsidRDefault="00094532" w:rsidP="00860A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tcPr>
          <w:p w:rsidR="00094532" w:rsidRPr="00BE786C" w:rsidRDefault="00094532" w:rsidP="00860A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094532" w:rsidRPr="00BE786C" w:rsidRDefault="00094532" w:rsidP="00860A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r>
      <w:tr w:rsidR="00094532" w:rsidRPr="00BE786C" w:rsidTr="00094532">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094532" w:rsidRPr="00BE786C" w:rsidRDefault="0009453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配当可能利益</w:t>
            </w:r>
          </w:p>
        </w:tc>
        <w:tc>
          <w:tcPr>
            <w:tcW w:w="744" w:type="dxa"/>
            <w:tcBorders>
              <w:top w:val="single" w:sz="4" w:space="0" w:color="000000"/>
              <w:left w:val="single" w:sz="4" w:space="0" w:color="000000"/>
              <w:bottom w:val="single" w:sz="4" w:space="0" w:color="000000"/>
              <w:right w:val="single" w:sz="4" w:space="0" w:color="000000"/>
            </w:tcBorders>
          </w:tcPr>
          <w:p w:rsidR="00094532" w:rsidRPr="00BE786C" w:rsidRDefault="0009453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094532" w:rsidRPr="00BE786C" w:rsidRDefault="0009453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094532" w:rsidRPr="00BE786C" w:rsidRDefault="0009453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094532" w:rsidRPr="00BE786C" w:rsidRDefault="0009453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094532" w:rsidRPr="00BE786C" w:rsidRDefault="0009453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094532" w:rsidRPr="00BE786C" w:rsidRDefault="0009453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094532" w:rsidRPr="00BE786C" w:rsidRDefault="0009453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094532" w:rsidRPr="00BE786C" w:rsidRDefault="0009453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094532" w:rsidRPr="00BE786C" w:rsidTr="00094532">
        <w:tblPrEx>
          <w:tblCellMar>
            <w:top w:w="0" w:type="dxa"/>
            <w:bottom w:w="0" w:type="dxa"/>
          </w:tblCellMar>
        </w:tblPrEx>
        <w:trPr>
          <w:trHeight w:val="336"/>
        </w:trPr>
        <w:tc>
          <w:tcPr>
            <w:tcW w:w="3295" w:type="dxa"/>
            <w:gridSpan w:val="2"/>
            <w:tcBorders>
              <w:top w:val="single" w:sz="4" w:space="0" w:color="000000"/>
              <w:left w:val="single" w:sz="4" w:space="0" w:color="000000"/>
              <w:bottom w:val="nil"/>
              <w:right w:val="single" w:sz="4" w:space="0" w:color="000000"/>
            </w:tcBorders>
          </w:tcPr>
          <w:p w:rsidR="00094532" w:rsidRPr="00BE786C" w:rsidRDefault="0009453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配当金総額（中間配当を含む）</w:t>
            </w:r>
          </w:p>
        </w:tc>
        <w:tc>
          <w:tcPr>
            <w:tcW w:w="744" w:type="dxa"/>
            <w:tcBorders>
              <w:top w:val="single" w:sz="4" w:space="0" w:color="000000"/>
              <w:left w:val="single" w:sz="4" w:space="0" w:color="000000"/>
              <w:bottom w:val="single" w:sz="4" w:space="0" w:color="000000"/>
              <w:right w:val="single" w:sz="4" w:space="0" w:color="000000"/>
            </w:tcBorders>
          </w:tcPr>
          <w:p w:rsidR="00094532" w:rsidRPr="00BE786C" w:rsidRDefault="0009453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094532" w:rsidRPr="00BE786C" w:rsidRDefault="0009453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094532" w:rsidRPr="00BE786C" w:rsidRDefault="0009453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094532" w:rsidRPr="00BE786C" w:rsidRDefault="0009453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094532" w:rsidRPr="00BE786C" w:rsidRDefault="0009453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094532" w:rsidRPr="00BE786C" w:rsidRDefault="0009453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094532" w:rsidRPr="00BE786C" w:rsidRDefault="0009453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094532" w:rsidRPr="00BE786C" w:rsidRDefault="0009453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094532" w:rsidRPr="00BE786C" w:rsidTr="00094532">
        <w:tblPrEx>
          <w:tblCellMar>
            <w:top w:w="0" w:type="dxa"/>
            <w:bottom w:w="0" w:type="dxa"/>
          </w:tblCellMar>
        </w:tblPrEx>
        <w:trPr>
          <w:trHeight w:val="336"/>
        </w:trPr>
        <w:tc>
          <w:tcPr>
            <w:tcW w:w="319" w:type="dxa"/>
            <w:vMerge w:val="restart"/>
            <w:tcBorders>
              <w:top w:val="nil"/>
              <w:left w:val="single" w:sz="4" w:space="0" w:color="000000"/>
              <w:bottom w:val="nil"/>
              <w:right w:val="single" w:sz="4" w:space="0" w:color="000000"/>
            </w:tcBorders>
          </w:tcPr>
          <w:p w:rsidR="00094532" w:rsidRPr="00BE786C" w:rsidRDefault="0009453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976" w:type="dxa"/>
            <w:tcBorders>
              <w:top w:val="single" w:sz="4" w:space="0" w:color="000000"/>
              <w:left w:val="single" w:sz="4" w:space="0" w:color="000000"/>
              <w:bottom w:val="single" w:sz="4" w:space="0" w:color="000000"/>
              <w:right w:val="single" w:sz="4" w:space="0" w:color="000000"/>
            </w:tcBorders>
          </w:tcPr>
          <w:p w:rsidR="00094532" w:rsidRPr="00BE786C" w:rsidRDefault="00094532" w:rsidP="0009453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kern w:val="0"/>
                <w:sz w:val="16"/>
                <w:szCs w:val="16"/>
                <w:shd w:val="pct70" w:color="FFFFFF" w:fill="auto"/>
              </w:rPr>
              <w:t>普通出資</w:t>
            </w:r>
            <w:r w:rsidRPr="00BE786C">
              <w:rPr>
                <w:rFonts w:ascii="Times New Roman" w:hAnsi="Times New Roman" w:cs="ＭＳ 明朝" w:hint="eastAsia"/>
                <w:kern w:val="0"/>
                <w:sz w:val="16"/>
                <w:szCs w:val="16"/>
                <w:shd w:val="pct70" w:color="FFFFFF" w:fill="auto"/>
              </w:rPr>
              <w:t>配当金</w:t>
            </w:r>
          </w:p>
        </w:tc>
        <w:tc>
          <w:tcPr>
            <w:tcW w:w="744" w:type="dxa"/>
            <w:tcBorders>
              <w:top w:val="single" w:sz="4" w:space="0" w:color="000000"/>
              <w:left w:val="single" w:sz="4" w:space="0" w:color="000000"/>
              <w:bottom w:val="single" w:sz="4" w:space="0" w:color="000000"/>
              <w:right w:val="single" w:sz="4" w:space="0" w:color="000000"/>
            </w:tcBorders>
          </w:tcPr>
          <w:p w:rsidR="00094532" w:rsidRPr="00BE786C" w:rsidRDefault="0009453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094532" w:rsidRPr="00BE786C" w:rsidRDefault="0009453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094532" w:rsidRPr="00BE786C" w:rsidRDefault="0009453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094532" w:rsidRPr="00BE786C" w:rsidRDefault="0009453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094532" w:rsidRPr="00BE786C" w:rsidRDefault="0009453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094532" w:rsidRPr="00BE786C" w:rsidRDefault="0009453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094532" w:rsidRPr="00BE786C" w:rsidRDefault="0009453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094532" w:rsidRPr="00BE786C" w:rsidRDefault="0009453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094532" w:rsidRPr="00BE786C" w:rsidTr="00094532">
        <w:tblPrEx>
          <w:tblCellMar>
            <w:top w:w="0" w:type="dxa"/>
            <w:bottom w:w="0" w:type="dxa"/>
          </w:tblCellMar>
        </w:tblPrEx>
        <w:trPr>
          <w:trHeight w:val="336"/>
        </w:trPr>
        <w:tc>
          <w:tcPr>
            <w:tcW w:w="319" w:type="dxa"/>
            <w:vMerge/>
            <w:tcBorders>
              <w:top w:val="nil"/>
              <w:left w:val="single" w:sz="4" w:space="0" w:color="000000"/>
              <w:bottom w:val="nil"/>
              <w:right w:val="single" w:sz="4" w:space="0" w:color="000000"/>
            </w:tcBorders>
          </w:tcPr>
          <w:p w:rsidR="00094532" w:rsidRPr="00BE786C" w:rsidRDefault="00094532" w:rsidP="0050351D">
            <w:pPr>
              <w:autoSpaceDE w:val="0"/>
              <w:autoSpaceDN w:val="0"/>
              <w:adjustRightInd w:val="0"/>
              <w:jc w:val="left"/>
              <w:rPr>
                <w:rFonts w:ascii="ＭＳ 明朝"/>
                <w:kern w:val="0"/>
                <w:sz w:val="24"/>
              </w:rPr>
            </w:pPr>
          </w:p>
        </w:tc>
        <w:tc>
          <w:tcPr>
            <w:tcW w:w="2976" w:type="dxa"/>
            <w:tcBorders>
              <w:top w:val="single" w:sz="4" w:space="0" w:color="000000"/>
              <w:left w:val="single" w:sz="4" w:space="0" w:color="000000"/>
              <w:bottom w:val="single" w:sz="4" w:space="0" w:color="000000"/>
              <w:right w:val="single" w:sz="4" w:space="0" w:color="000000"/>
            </w:tcBorders>
          </w:tcPr>
          <w:p w:rsidR="00094532" w:rsidRPr="00BE786C" w:rsidRDefault="0009453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kern w:val="0"/>
                <w:sz w:val="16"/>
                <w:szCs w:val="16"/>
                <w:shd w:val="pct70" w:color="FFFFFF" w:fill="auto"/>
              </w:rPr>
              <w:t>優先出資</w:t>
            </w:r>
            <w:r w:rsidRPr="00BE786C">
              <w:rPr>
                <w:rFonts w:ascii="Times New Roman" w:hAnsi="Times New Roman" w:cs="ＭＳ 明朝" w:hint="eastAsia"/>
                <w:kern w:val="0"/>
                <w:sz w:val="16"/>
                <w:szCs w:val="16"/>
                <w:shd w:val="pct70" w:color="FFFFFF" w:fill="auto"/>
              </w:rPr>
              <w:t>配当金（公的資金分）</w:t>
            </w:r>
          </w:p>
        </w:tc>
        <w:tc>
          <w:tcPr>
            <w:tcW w:w="744" w:type="dxa"/>
            <w:tcBorders>
              <w:top w:val="single" w:sz="4" w:space="0" w:color="000000"/>
              <w:left w:val="single" w:sz="4" w:space="0" w:color="000000"/>
              <w:bottom w:val="single" w:sz="4" w:space="0" w:color="000000"/>
              <w:right w:val="single" w:sz="4" w:space="0" w:color="000000"/>
            </w:tcBorders>
          </w:tcPr>
          <w:p w:rsidR="00094532" w:rsidRPr="00BE786C" w:rsidRDefault="0009453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094532" w:rsidRPr="00BE786C" w:rsidRDefault="0009453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094532" w:rsidRPr="00BE786C" w:rsidRDefault="0009453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094532" w:rsidRPr="00BE786C" w:rsidRDefault="0009453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094532" w:rsidRPr="00BE786C" w:rsidRDefault="0009453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094532" w:rsidRPr="00BE786C" w:rsidRDefault="0009453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094532" w:rsidRPr="00BE786C" w:rsidRDefault="0009453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094532" w:rsidRPr="00BE786C" w:rsidRDefault="0009453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094532" w:rsidRPr="00BE786C" w:rsidTr="00094532">
        <w:tblPrEx>
          <w:tblCellMar>
            <w:top w:w="0" w:type="dxa"/>
            <w:bottom w:w="0" w:type="dxa"/>
          </w:tblCellMar>
        </w:tblPrEx>
        <w:trPr>
          <w:trHeight w:val="336"/>
        </w:trPr>
        <w:tc>
          <w:tcPr>
            <w:tcW w:w="319" w:type="dxa"/>
            <w:vMerge/>
            <w:tcBorders>
              <w:top w:val="nil"/>
              <w:left w:val="single" w:sz="4" w:space="0" w:color="000000"/>
              <w:bottom w:val="single" w:sz="4" w:space="0" w:color="000000"/>
              <w:right w:val="single" w:sz="4" w:space="0" w:color="000000"/>
            </w:tcBorders>
          </w:tcPr>
          <w:p w:rsidR="00094532" w:rsidRPr="00BE786C" w:rsidRDefault="00094532" w:rsidP="0050351D">
            <w:pPr>
              <w:autoSpaceDE w:val="0"/>
              <w:autoSpaceDN w:val="0"/>
              <w:adjustRightInd w:val="0"/>
              <w:jc w:val="left"/>
              <w:rPr>
                <w:rFonts w:ascii="ＭＳ 明朝"/>
                <w:kern w:val="0"/>
                <w:sz w:val="24"/>
              </w:rPr>
            </w:pPr>
          </w:p>
        </w:tc>
        <w:tc>
          <w:tcPr>
            <w:tcW w:w="2976" w:type="dxa"/>
            <w:tcBorders>
              <w:top w:val="single" w:sz="4" w:space="0" w:color="000000"/>
              <w:left w:val="single" w:sz="4" w:space="0" w:color="000000"/>
              <w:bottom w:val="single" w:sz="4" w:space="0" w:color="000000"/>
              <w:right w:val="single" w:sz="4" w:space="0" w:color="000000"/>
            </w:tcBorders>
          </w:tcPr>
          <w:p w:rsidR="00094532" w:rsidRPr="00BE786C" w:rsidRDefault="0009453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kern w:val="0"/>
                <w:sz w:val="16"/>
                <w:szCs w:val="16"/>
                <w:shd w:val="pct70" w:color="FFFFFF" w:fill="auto"/>
              </w:rPr>
              <w:t>優先出資</w:t>
            </w:r>
            <w:r w:rsidRPr="00BE786C">
              <w:rPr>
                <w:rFonts w:ascii="Times New Roman" w:hAnsi="Times New Roman" w:cs="ＭＳ 明朝" w:hint="eastAsia"/>
                <w:kern w:val="0"/>
                <w:sz w:val="16"/>
                <w:szCs w:val="16"/>
                <w:shd w:val="pct70" w:color="FFFFFF" w:fill="auto"/>
              </w:rPr>
              <w:t>配当金（民間調達分）</w:t>
            </w:r>
          </w:p>
        </w:tc>
        <w:tc>
          <w:tcPr>
            <w:tcW w:w="744" w:type="dxa"/>
            <w:tcBorders>
              <w:top w:val="single" w:sz="4" w:space="0" w:color="000000"/>
              <w:left w:val="single" w:sz="4" w:space="0" w:color="000000"/>
              <w:bottom w:val="single" w:sz="4" w:space="0" w:color="000000"/>
              <w:right w:val="single" w:sz="4" w:space="0" w:color="000000"/>
            </w:tcBorders>
          </w:tcPr>
          <w:p w:rsidR="00094532" w:rsidRPr="00BE786C" w:rsidRDefault="0009453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094532" w:rsidRPr="00BE786C" w:rsidRDefault="0009453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094532" w:rsidRPr="00BE786C" w:rsidRDefault="0009453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094532" w:rsidRPr="00BE786C" w:rsidRDefault="0009453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094532" w:rsidRPr="00BE786C" w:rsidRDefault="0009453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094532" w:rsidRPr="00BE786C" w:rsidRDefault="0009453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tcPr>
          <w:p w:rsidR="00094532" w:rsidRPr="00BE786C" w:rsidRDefault="00094532" w:rsidP="0050351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094532" w:rsidRPr="00BE786C" w:rsidRDefault="0009453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094532" w:rsidRPr="00BE786C" w:rsidTr="00094532">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094532" w:rsidRPr="00BE786C" w:rsidRDefault="0009453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kern w:val="0"/>
                <w:sz w:val="16"/>
                <w:szCs w:val="16"/>
                <w:shd w:val="pct70" w:color="FFFFFF" w:fill="auto"/>
              </w:rPr>
              <w:t>１口当たり配当金（普通出資</w:t>
            </w:r>
            <w:r w:rsidRPr="00BE786C">
              <w:rPr>
                <w:rFonts w:ascii="Times New Roman" w:hAnsi="Times New Roman" w:cs="ＭＳ 明朝" w:hint="eastAsia"/>
                <w:kern w:val="0"/>
                <w:sz w:val="16"/>
                <w:szCs w:val="16"/>
                <w:shd w:val="pct70" w:color="FFFFFF" w:fill="auto"/>
              </w:rPr>
              <w:t>）</w:t>
            </w:r>
          </w:p>
        </w:tc>
        <w:tc>
          <w:tcPr>
            <w:tcW w:w="744" w:type="dxa"/>
            <w:tcBorders>
              <w:top w:val="single" w:sz="4" w:space="0" w:color="000000"/>
              <w:left w:val="single" w:sz="4" w:space="0" w:color="000000"/>
              <w:bottom w:val="single" w:sz="4" w:space="0" w:color="000000"/>
              <w:right w:val="single" w:sz="4" w:space="0" w:color="000000"/>
            </w:tcBorders>
          </w:tcPr>
          <w:p w:rsidR="00094532" w:rsidRPr="00BE786C" w:rsidRDefault="0009453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094532" w:rsidRPr="00BE786C" w:rsidRDefault="0009453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094532" w:rsidRPr="00BE786C" w:rsidRDefault="0009453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094532" w:rsidRPr="00BE786C" w:rsidRDefault="0009453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094532" w:rsidRPr="00BE786C" w:rsidRDefault="0009453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094532" w:rsidRPr="00BE786C" w:rsidRDefault="0009453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094532" w:rsidRPr="00BE786C" w:rsidRDefault="0009453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094532" w:rsidRPr="00BE786C" w:rsidRDefault="0009453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094532" w:rsidRPr="00BE786C" w:rsidTr="00094532">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094532" w:rsidRPr="00BE786C" w:rsidRDefault="0009453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kern w:val="0"/>
                <w:sz w:val="16"/>
                <w:szCs w:val="16"/>
                <w:shd w:val="pct70" w:color="FFFFFF" w:fill="auto"/>
              </w:rPr>
              <w:t>１口当たり配当金（優先出資</w:t>
            </w:r>
            <w:r w:rsidRPr="00BE786C">
              <w:rPr>
                <w:rFonts w:ascii="Times New Roman" w:hAnsi="Times New Roman" w:cs="ＭＳ 明朝" w:hint="eastAsia"/>
                <w:kern w:val="0"/>
                <w:sz w:val="16"/>
                <w:szCs w:val="16"/>
                <w:shd w:val="pct70" w:color="FFFFFF" w:fill="auto"/>
              </w:rPr>
              <w:t>）</w:t>
            </w:r>
          </w:p>
        </w:tc>
        <w:tc>
          <w:tcPr>
            <w:tcW w:w="744" w:type="dxa"/>
            <w:tcBorders>
              <w:top w:val="single" w:sz="4" w:space="0" w:color="000000"/>
              <w:left w:val="single" w:sz="4" w:space="0" w:color="000000"/>
              <w:bottom w:val="single" w:sz="4" w:space="0" w:color="000000"/>
              <w:right w:val="single" w:sz="4" w:space="0" w:color="000000"/>
            </w:tcBorders>
          </w:tcPr>
          <w:p w:rsidR="00094532" w:rsidRPr="00BE786C" w:rsidRDefault="0009453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094532" w:rsidRPr="00BE786C" w:rsidRDefault="0009453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094532" w:rsidRPr="00BE786C" w:rsidRDefault="0009453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094532" w:rsidRPr="00BE786C" w:rsidRDefault="0009453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094532" w:rsidRPr="00BE786C" w:rsidRDefault="0009453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094532" w:rsidRPr="00BE786C" w:rsidRDefault="0009453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094532" w:rsidRPr="00BE786C" w:rsidRDefault="0009453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094532" w:rsidRPr="00BE786C" w:rsidRDefault="0009453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094532" w:rsidRPr="00BE786C" w:rsidTr="00094532">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094532" w:rsidRPr="00BE786C" w:rsidRDefault="0009453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配当率（普通</w:t>
            </w:r>
            <w:r>
              <w:rPr>
                <w:rFonts w:ascii="Times New Roman" w:hAnsi="Times New Roman" w:cs="ＭＳ 明朝" w:hint="eastAsia"/>
                <w:kern w:val="0"/>
                <w:sz w:val="16"/>
                <w:szCs w:val="16"/>
                <w:shd w:val="pct70" w:color="FFFFFF" w:fill="auto"/>
              </w:rPr>
              <w:t>出資</w:t>
            </w:r>
            <w:r w:rsidRPr="00BE786C">
              <w:rPr>
                <w:rFonts w:ascii="Times New Roman" w:hAnsi="Times New Roman" w:cs="ＭＳ 明朝" w:hint="eastAsia"/>
                <w:kern w:val="0"/>
                <w:sz w:val="16"/>
                <w:szCs w:val="16"/>
                <w:shd w:val="pct70" w:color="FFFFFF" w:fill="auto"/>
              </w:rPr>
              <w:t>）</w:t>
            </w:r>
          </w:p>
        </w:tc>
        <w:tc>
          <w:tcPr>
            <w:tcW w:w="744" w:type="dxa"/>
            <w:tcBorders>
              <w:top w:val="single" w:sz="4" w:space="0" w:color="000000"/>
              <w:left w:val="single" w:sz="4" w:space="0" w:color="000000"/>
              <w:bottom w:val="single" w:sz="4" w:space="0" w:color="000000"/>
              <w:right w:val="single" w:sz="4" w:space="0" w:color="000000"/>
            </w:tcBorders>
          </w:tcPr>
          <w:p w:rsidR="00094532" w:rsidRPr="00BE786C" w:rsidRDefault="0009453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094532" w:rsidRPr="00BE786C" w:rsidRDefault="0009453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094532" w:rsidRPr="00BE786C" w:rsidRDefault="0009453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094532" w:rsidRPr="00BE786C" w:rsidRDefault="0009453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094532" w:rsidRPr="00BE786C" w:rsidRDefault="0009453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094532" w:rsidRPr="00BE786C" w:rsidRDefault="0009453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094532" w:rsidRPr="00BE786C" w:rsidRDefault="0009453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094532" w:rsidRPr="00BE786C" w:rsidRDefault="0009453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094532" w:rsidRPr="00BE786C" w:rsidTr="00094532">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094532" w:rsidRPr="00BE786C" w:rsidRDefault="0009453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kern w:val="0"/>
                <w:sz w:val="16"/>
                <w:szCs w:val="16"/>
                <w:shd w:val="pct70" w:color="FFFFFF" w:fill="auto"/>
              </w:rPr>
              <w:t>配当率（優先出資</w:t>
            </w:r>
            <w:r w:rsidRPr="00BE786C">
              <w:rPr>
                <w:rFonts w:ascii="Times New Roman" w:hAnsi="Times New Roman" w:cs="ＭＳ 明朝" w:hint="eastAsia"/>
                <w:kern w:val="0"/>
                <w:sz w:val="16"/>
                <w:szCs w:val="16"/>
                <w:shd w:val="pct70" w:color="FFFFFF" w:fill="auto"/>
              </w:rPr>
              <w:t>、公的資金分）</w:t>
            </w:r>
          </w:p>
        </w:tc>
        <w:tc>
          <w:tcPr>
            <w:tcW w:w="744" w:type="dxa"/>
            <w:tcBorders>
              <w:top w:val="single" w:sz="4" w:space="0" w:color="000000"/>
              <w:left w:val="single" w:sz="4" w:space="0" w:color="000000"/>
              <w:bottom w:val="single" w:sz="4" w:space="0" w:color="000000"/>
              <w:right w:val="single" w:sz="4" w:space="0" w:color="000000"/>
            </w:tcBorders>
          </w:tcPr>
          <w:p w:rsidR="00094532" w:rsidRPr="00BE786C" w:rsidRDefault="0009453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094532" w:rsidRPr="00BE786C" w:rsidRDefault="0009453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094532" w:rsidRPr="00BE786C" w:rsidRDefault="0009453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094532" w:rsidRPr="00BE786C" w:rsidRDefault="0009453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094532" w:rsidRPr="00BE786C" w:rsidRDefault="0009453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094532" w:rsidRPr="00BE786C" w:rsidRDefault="0009453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094532" w:rsidRPr="00BE786C" w:rsidRDefault="0009453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094532" w:rsidRPr="00BE786C" w:rsidRDefault="0009453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094532" w:rsidRPr="00BE786C" w:rsidTr="00094532">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094532" w:rsidRPr="00BE786C" w:rsidRDefault="0009453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kern w:val="0"/>
                <w:sz w:val="16"/>
                <w:szCs w:val="16"/>
                <w:shd w:val="pct70" w:color="FFFFFF" w:fill="auto"/>
              </w:rPr>
              <w:t>配当率（優先出資</w:t>
            </w:r>
            <w:r w:rsidRPr="00BE786C">
              <w:rPr>
                <w:rFonts w:ascii="Times New Roman" w:hAnsi="Times New Roman" w:cs="ＭＳ 明朝" w:hint="eastAsia"/>
                <w:kern w:val="0"/>
                <w:sz w:val="16"/>
                <w:szCs w:val="16"/>
                <w:shd w:val="pct70" w:color="FFFFFF" w:fill="auto"/>
              </w:rPr>
              <w:t>、民間調達分）</w:t>
            </w:r>
          </w:p>
        </w:tc>
        <w:tc>
          <w:tcPr>
            <w:tcW w:w="744" w:type="dxa"/>
            <w:tcBorders>
              <w:top w:val="single" w:sz="4" w:space="0" w:color="000000"/>
              <w:left w:val="single" w:sz="4" w:space="0" w:color="000000"/>
              <w:bottom w:val="single" w:sz="4" w:space="0" w:color="000000"/>
              <w:right w:val="single" w:sz="4" w:space="0" w:color="000000"/>
            </w:tcBorders>
          </w:tcPr>
          <w:p w:rsidR="00094532" w:rsidRPr="00BE786C" w:rsidRDefault="0009453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094532" w:rsidRPr="00BE786C" w:rsidRDefault="0009453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094532" w:rsidRPr="00BE786C" w:rsidRDefault="0009453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094532" w:rsidRPr="00BE786C" w:rsidRDefault="0009453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094532" w:rsidRPr="00BE786C" w:rsidRDefault="0009453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094532" w:rsidRPr="00BE786C" w:rsidRDefault="0009453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094532" w:rsidRPr="00BE786C" w:rsidRDefault="0009453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094532" w:rsidRPr="00BE786C" w:rsidRDefault="0009453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094532" w:rsidRPr="00BE786C" w:rsidTr="00094532">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094532" w:rsidRPr="00BE786C" w:rsidRDefault="0009453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配当性向</w:t>
            </w:r>
          </w:p>
        </w:tc>
        <w:tc>
          <w:tcPr>
            <w:tcW w:w="744" w:type="dxa"/>
            <w:tcBorders>
              <w:top w:val="single" w:sz="4" w:space="0" w:color="000000"/>
              <w:left w:val="single" w:sz="4" w:space="0" w:color="000000"/>
              <w:bottom w:val="single" w:sz="4" w:space="0" w:color="000000"/>
              <w:right w:val="single" w:sz="4" w:space="0" w:color="000000"/>
            </w:tcBorders>
          </w:tcPr>
          <w:p w:rsidR="00094532" w:rsidRPr="00BE786C" w:rsidRDefault="0009453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094532" w:rsidRPr="00BE786C" w:rsidRDefault="0009453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094532" w:rsidRPr="00BE786C" w:rsidRDefault="0009453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094532" w:rsidRPr="00BE786C" w:rsidRDefault="0009453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094532" w:rsidRPr="00BE786C" w:rsidRDefault="0009453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094532" w:rsidRPr="00BE786C" w:rsidRDefault="0009453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094532" w:rsidRPr="00BE786C" w:rsidRDefault="0009453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094532" w:rsidRPr="00BE786C" w:rsidRDefault="0009453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bl>
    <w:p w:rsidR="00392825" w:rsidRPr="00BE786C" w:rsidRDefault="00392825" w:rsidP="00392825">
      <w:pPr>
        <w:overflowPunct w:val="0"/>
        <w:adjustRightInd w:val="0"/>
        <w:textAlignment w:val="baseline"/>
        <w:rPr>
          <w:rFonts w:ascii="ＭＳ 明朝"/>
          <w:spacing w:val="2"/>
          <w:kern w:val="0"/>
          <w:szCs w:val="21"/>
        </w:rPr>
      </w:pPr>
      <w:r w:rsidRPr="00BE786C">
        <w:rPr>
          <w:rFonts w:ascii="Times New Roman" w:hAnsi="Times New Roman" w:cs="ＭＳ 明朝" w:hint="eastAsia"/>
          <w:kern w:val="0"/>
          <w:szCs w:val="21"/>
        </w:rPr>
        <w:t>（記載上の注意）</w:t>
      </w:r>
    </w:p>
    <w:p w:rsidR="00BA042B" w:rsidRPr="00BE786C" w:rsidRDefault="00392825" w:rsidP="00EE47C2">
      <w:pPr>
        <w:overflowPunct w:val="0"/>
        <w:adjustRightInd w:val="0"/>
        <w:ind w:left="360"/>
        <w:textAlignment w:val="baseline"/>
        <w:rPr>
          <w:rFonts w:ascii="ＭＳ 明朝" w:hAnsi="ＭＳ 明朝" w:hint="eastAsia"/>
        </w:rPr>
      </w:pPr>
      <w:r w:rsidRPr="00BE786C">
        <w:rPr>
          <w:rFonts w:ascii="Times New Roman" w:hAnsi="Times New Roman" w:cs="ＭＳ 明朝" w:hint="eastAsia"/>
          <w:kern w:val="0"/>
          <w:szCs w:val="21"/>
        </w:rPr>
        <w:t>「公的資金分」とは、</w:t>
      </w:r>
      <w:r w:rsidR="009417F2" w:rsidRPr="00BE786C">
        <w:rPr>
          <w:rFonts w:ascii="Times New Roman" w:hAnsi="Times New Roman" w:cs="ＭＳ 明朝" w:hint="eastAsia"/>
          <w:kern w:val="0"/>
          <w:szCs w:val="21"/>
        </w:rPr>
        <w:t>法附則第８条第３項の規定により適用する</w:t>
      </w:r>
      <w:r w:rsidRPr="00BE786C">
        <w:rPr>
          <w:rFonts w:ascii="Times New Roman" w:hAnsi="Times New Roman" w:cs="ＭＳ 明朝" w:hint="eastAsia"/>
          <w:kern w:val="0"/>
          <w:szCs w:val="21"/>
        </w:rPr>
        <w:t>法第５条第１項の規定による決定を受けて協定銀行が協定の定めにより経営強化計画を提出する</w:t>
      </w:r>
      <w:r w:rsidR="00890413">
        <w:rPr>
          <w:rFonts w:ascii="Times New Roman" w:hAnsi="Times New Roman" w:cs="ＭＳ 明朝" w:hint="eastAsia"/>
          <w:kern w:val="0"/>
          <w:szCs w:val="21"/>
        </w:rPr>
        <w:t>震災特例</w:t>
      </w:r>
      <w:r w:rsidRPr="00BE786C">
        <w:rPr>
          <w:rFonts w:ascii="Times New Roman" w:hAnsi="Times New Roman" w:cs="ＭＳ 明朝" w:hint="eastAsia"/>
          <w:kern w:val="0"/>
          <w:szCs w:val="21"/>
        </w:rPr>
        <w:t>金融機関等に対して行う株式</w:t>
      </w:r>
      <w:r w:rsidR="00CA2CCA">
        <w:rPr>
          <w:rFonts w:ascii="Times New Roman" w:hAnsi="Times New Roman" w:cs="ＭＳ 明朝" w:hint="eastAsia"/>
          <w:kern w:val="0"/>
          <w:szCs w:val="21"/>
        </w:rPr>
        <w:t>等</w:t>
      </w:r>
      <w:r w:rsidRPr="00BE786C">
        <w:rPr>
          <w:rFonts w:ascii="Times New Roman" w:hAnsi="Times New Roman" w:cs="ＭＳ 明朝" w:hint="eastAsia"/>
          <w:kern w:val="0"/>
          <w:szCs w:val="21"/>
        </w:rPr>
        <w:t>の引受けに係るものをいう。</w:t>
      </w:r>
      <w:r w:rsidR="00EE47C2" w:rsidRPr="00BE786C">
        <w:rPr>
          <w:rFonts w:ascii="ＭＳ 明朝" w:hAnsi="ＭＳ 明朝" w:hint="eastAsia"/>
        </w:rPr>
        <w:t xml:space="preserve"> </w:t>
      </w:r>
    </w:p>
    <w:p w:rsidR="007B2181" w:rsidRPr="00BE786C" w:rsidRDefault="007B2181" w:rsidP="00BE786C">
      <w:pPr>
        <w:ind w:leftChars="300" w:left="636" w:firstLineChars="100" w:firstLine="212"/>
        <w:rPr>
          <w:rFonts w:ascii="ＭＳ 明朝" w:hAnsi="ＭＳ 明朝" w:hint="eastAsia"/>
        </w:rPr>
      </w:pPr>
    </w:p>
    <w:sectPr w:rsidR="007B2181" w:rsidRPr="00BE786C" w:rsidSect="00340E47">
      <w:headerReference w:type="even" r:id="rId8"/>
      <w:headerReference w:type="default" r:id="rId9"/>
      <w:footerReference w:type="even" r:id="rId10"/>
      <w:footerReference w:type="default" r:id="rId11"/>
      <w:headerReference w:type="first" r:id="rId12"/>
      <w:footerReference w:type="first" r:id="rId13"/>
      <w:pgSz w:w="11906" w:h="16838"/>
      <w:pgMar w:top="1336" w:right="850" w:bottom="1169" w:left="85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144" w:rsidRDefault="00125144">
      <w:r>
        <w:separator/>
      </w:r>
    </w:p>
  </w:endnote>
  <w:endnote w:type="continuationSeparator" w:id="0">
    <w:p w:rsidR="00125144" w:rsidRDefault="00125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C47" w:rsidRDefault="00F54C47" w:rsidP="0074739F">
    <w:pPr>
      <w:pStyle w:val="a4"/>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54C47" w:rsidRDefault="00F54C4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C47" w:rsidRDefault="00F54C47">
    <w:pPr>
      <w:autoSpaceDE w:val="0"/>
      <w:autoSpaceDN w:val="0"/>
      <w:jc w:val="left"/>
      <w:rPr>
        <w:rFonts w:ascii="ＭＳ 明朝"/>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834" w:rsidRDefault="0072283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144" w:rsidRDefault="00125144">
      <w:r>
        <w:separator/>
      </w:r>
    </w:p>
  </w:footnote>
  <w:footnote w:type="continuationSeparator" w:id="0">
    <w:p w:rsidR="00125144" w:rsidRDefault="001251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834" w:rsidRDefault="0072283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C47" w:rsidRDefault="00F54C47">
    <w:pPr>
      <w:autoSpaceDE w:val="0"/>
      <w:autoSpaceDN w:val="0"/>
      <w:jc w:val="left"/>
      <w:rPr>
        <w:rFonts w:ascii="ＭＳ 明朝"/>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834" w:rsidRDefault="0072283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0858E9"/>
    <w:multiLevelType w:val="hybridMultilevel"/>
    <w:tmpl w:val="1C3A48EA"/>
    <w:lvl w:ilvl="0" w:tplc="8AB85DF6">
      <w:start w:val="3"/>
      <w:numFmt w:val="decimalEnclosedCircle"/>
      <w:lvlText w:val="%1"/>
      <w:lvlJc w:val="left"/>
      <w:pPr>
        <w:tabs>
          <w:tab w:val="num" w:pos="1200"/>
        </w:tabs>
        <w:ind w:left="1200" w:hanging="360"/>
      </w:pPr>
      <w:rPr>
        <w:rFonts w:cs="ＭＳ 明朝"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352"/>
    <w:rsid w:val="00000527"/>
    <w:rsid w:val="0000053D"/>
    <w:rsid w:val="0000053E"/>
    <w:rsid w:val="0000792F"/>
    <w:rsid w:val="0001054C"/>
    <w:rsid w:val="00013552"/>
    <w:rsid w:val="00014096"/>
    <w:rsid w:val="00015DAD"/>
    <w:rsid w:val="00021ECA"/>
    <w:rsid w:val="000243CE"/>
    <w:rsid w:val="00030C1F"/>
    <w:rsid w:val="00034F28"/>
    <w:rsid w:val="00037B35"/>
    <w:rsid w:val="00037D79"/>
    <w:rsid w:val="000419ED"/>
    <w:rsid w:val="00042265"/>
    <w:rsid w:val="00043DA5"/>
    <w:rsid w:val="00043EFF"/>
    <w:rsid w:val="00044925"/>
    <w:rsid w:val="00045991"/>
    <w:rsid w:val="0004666F"/>
    <w:rsid w:val="00052A8D"/>
    <w:rsid w:val="00056CDF"/>
    <w:rsid w:val="00057E66"/>
    <w:rsid w:val="00060E87"/>
    <w:rsid w:val="0006179A"/>
    <w:rsid w:val="00064F59"/>
    <w:rsid w:val="000660CF"/>
    <w:rsid w:val="0007399B"/>
    <w:rsid w:val="00080BE6"/>
    <w:rsid w:val="000828EB"/>
    <w:rsid w:val="00090986"/>
    <w:rsid w:val="0009266D"/>
    <w:rsid w:val="00092B61"/>
    <w:rsid w:val="00092B7B"/>
    <w:rsid w:val="00094532"/>
    <w:rsid w:val="00097481"/>
    <w:rsid w:val="00097949"/>
    <w:rsid w:val="00097D07"/>
    <w:rsid w:val="00097D46"/>
    <w:rsid w:val="000A0608"/>
    <w:rsid w:val="000A1C47"/>
    <w:rsid w:val="000A35E5"/>
    <w:rsid w:val="000A6A3B"/>
    <w:rsid w:val="000B4FCF"/>
    <w:rsid w:val="000B71EA"/>
    <w:rsid w:val="000B7775"/>
    <w:rsid w:val="000C2D60"/>
    <w:rsid w:val="000C3062"/>
    <w:rsid w:val="000C33F3"/>
    <w:rsid w:val="000C4404"/>
    <w:rsid w:val="000C441E"/>
    <w:rsid w:val="000C731E"/>
    <w:rsid w:val="000D02C1"/>
    <w:rsid w:val="000D1B2E"/>
    <w:rsid w:val="000D2309"/>
    <w:rsid w:val="000D39C0"/>
    <w:rsid w:val="000D4637"/>
    <w:rsid w:val="000D6631"/>
    <w:rsid w:val="000D70AC"/>
    <w:rsid w:val="000E4BBA"/>
    <w:rsid w:val="000E6E97"/>
    <w:rsid w:val="000F1701"/>
    <w:rsid w:val="000F54D2"/>
    <w:rsid w:val="000F63E0"/>
    <w:rsid w:val="00101EE3"/>
    <w:rsid w:val="00107D31"/>
    <w:rsid w:val="00113DD0"/>
    <w:rsid w:val="0011505F"/>
    <w:rsid w:val="001162C7"/>
    <w:rsid w:val="001226A7"/>
    <w:rsid w:val="00125144"/>
    <w:rsid w:val="001261A2"/>
    <w:rsid w:val="0013056B"/>
    <w:rsid w:val="00131005"/>
    <w:rsid w:val="001453AF"/>
    <w:rsid w:val="001456F9"/>
    <w:rsid w:val="0014579E"/>
    <w:rsid w:val="00145DE7"/>
    <w:rsid w:val="001513B2"/>
    <w:rsid w:val="00151FB5"/>
    <w:rsid w:val="001536EC"/>
    <w:rsid w:val="00153CE3"/>
    <w:rsid w:val="00154666"/>
    <w:rsid w:val="00156297"/>
    <w:rsid w:val="00156D07"/>
    <w:rsid w:val="001608DF"/>
    <w:rsid w:val="00161BE9"/>
    <w:rsid w:val="00161BFD"/>
    <w:rsid w:val="001625CF"/>
    <w:rsid w:val="00162AEE"/>
    <w:rsid w:val="00162D36"/>
    <w:rsid w:val="00165C99"/>
    <w:rsid w:val="001704C0"/>
    <w:rsid w:val="001744C5"/>
    <w:rsid w:val="00174C8F"/>
    <w:rsid w:val="00175AFA"/>
    <w:rsid w:val="00175CF4"/>
    <w:rsid w:val="00176302"/>
    <w:rsid w:val="001805AF"/>
    <w:rsid w:val="00181A7C"/>
    <w:rsid w:val="0018247A"/>
    <w:rsid w:val="00182C7F"/>
    <w:rsid w:val="00185A37"/>
    <w:rsid w:val="00190ADD"/>
    <w:rsid w:val="001918F6"/>
    <w:rsid w:val="001922C6"/>
    <w:rsid w:val="001935F3"/>
    <w:rsid w:val="00194231"/>
    <w:rsid w:val="00196077"/>
    <w:rsid w:val="00196C07"/>
    <w:rsid w:val="001A06E7"/>
    <w:rsid w:val="001A3A74"/>
    <w:rsid w:val="001B2252"/>
    <w:rsid w:val="001B22A3"/>
    <w:rsid w:val="001B35D5"/>
    <w:rsid w:val="001B3A8A"/>
    <w:rsid w:val="001B5E7D"/>
    <w:rsid w:val="001B7A7A"/>
    <w:rsid w:val="001C01B9"/>
    <w:rsid w:val="001C02B4"/>
    <w:rsid w:val="001C23C7"/>
    <w:rsid w:val="001C26CE"/>
    <w:rsid w:val="001C5037"/>
    <w:rsid w:val="001C5D02"/>
    <w:rsid w:val="001C5D09"/>
    <w:rsid w:val="001D0F31"/>
    <w:rsid w:val="001D1C76"/>
    <w:rsid w:val="001D3059"/>
    <w:rsid w:val="001E1941"/>
    <w:rsid w:val="001E2E4E"/>
    <w:rsid w:val="001E4C12"/>
    <w:rsid w:val="001E4E6B"/>
    <w:rsid w:val="001E7284"/>
    <w:rsid w:val="001F22F7"/>
    <w:rsid w:val="001F40D3"/>
    <w:rsid w:val="001F4E71"/>
    <w:rsid w:val="001F5D2D"/>
    <w:rsid w:val="001F5F0B"/>
    <w:rsid w:val="001F5F49"/>
    <w:rsid w:val="00200E4A"/>
    <w:rsid w:val="002024B7"/>
    <w:rsid w:val="00202D14"/>
    <w:rsid w:val="002043F0"/>
    <w:rsid w:val="00210219"/>
    <w:rsid w:val="00210992"/>
    <w:rsid w:val="00212A5D"/>
    <w:rsid w:val="00217487"/>
    <w:rsid w:val="002200D6"/>
    <w:rsid w:val="00220CC1"/>
    <w:rsid w:val="00220F5F"/>
    <w:rsid w:val="00221201"/>
    <w:rsid w:val="002217B6"/>
    <w:rsid w:val="00221CE3"/>
    <w:rsid w:val="00222AD7"/>
    <w:rsid w:val="00223A32"/>
    <w:rsid w:val="00223F85"/>
    <w:rsid w:val="00226817"/>
    <w:rsid w:val="00231773"/>
    <w:rsid w:val="00234A87"/>
    <w:rsid w:val="00234F50"/>
    <w:rsid w:val="002366AC"/>
    <w:rsid w:val="0024022E"/>
    <w:rsid w:val="00240BC3"/>
    <w:rsid w:val="00242692"/>
    <w:rsid w:val="00244AB6"/>
    <w:rsid w:val="00256F45"/>
    <w:rsid w:val="00257800"/>
    <w:rsid w:val="00261D6F"/>
    <w:rsid w:val="00264043"/>
    <w:rsid w:val="002648C3"/>
    <w:rsid w:val="00266603"/>
    <w:rsid w:val="00266A29"/>
    <w:rsid w:val="00266CE8"/>
    <w:rsid w:val="002673A7"/>
    <w:rsid w:val="0027029E"/>
    <w:rsid w:val="00270F6A"/>
    <w:rsid w:val="00271734"/>
    <w:rsid w:val="00271AA4"/>
    <w:rsid w:val="00272670"/>
    <w:rsid w:val="0027280B"/>
    <w:rsid w:val="00283689"/>
    <w:rsid w:val="00285EFB"/>
    <w:rsid w:val="0028602C"/>
    <w:rsid w:val="00286704"/>
    <w:rsid w:val="00286E6B"/>
    <w:rsid w:val="00287960"/>
    <w:rsid w:val="002917B8"/>
    <w:rsid w:val="002960FD"/>
    <w:rsid w:val="00297988"/>
    <w:rsid w:val="002A1527"/>
    <w:rsid w:val="002A430E"/>
    <w:rsid w:val="002A5797"/>
    <w:rsid w:val="002A6176"/>
    <w:rsid w:val="002A6AC2"/>
    <w:rsid w:val="002A72C6"/>
    <w:rsid w:val="002B0B80"/>
    <w:rsid w:val="002B1913"/>
    <w:rsid w:val="002B5A1E"/>
    <w:rsid w:val="002C4A2C"/>
    <w:rsid w:val="002C4B80"/>
    <w:rsid w:val="002C6BA5"/>
    <w:rsid w:val="002C7080"/>
    <w:rsid w:val="002D2290"/>
    <w:rsid w:val="002D78B5"/>
    <w:rsid w:val="002E1418"/>
    <w:rsid w:val="002E18FA"/>
    <w:rsid w:val="002E3BF3"/>
    <w:rsid w:val="002E3C4F"/>
    <w:rsid w:val="002E5BEF"/>
    <w:rsid w:val="002E67B8"/>
    <w:rsid w:val="002E7423"/>
    <w:rsid w:val="002E76FE"/>
    <w:rsid w:val="002F1309"/>
    <w:rsid w:val="002F1415"/>
    <w:rsid w:val="002F1AA3"/>
    <w:rsid w:val="002F3519"/>
    <w:rsid w:val="002F3B83"/>
    <w:rsid w:val="002F4E1A"/>
    <w:rsid w:val="00302703"/>
    <w:rsid w:val="00302F3C"/>
    <w:rsid w:val="00303734"/>
    <w:rsid w:val="00303A2D"/>
    <w:rsid w:val="003077EC"/>
    <w:rsid w:val="003101DF"/>
    <w:rsid w:val="0031094B"/>
    <w:rsid w:val="00314721"/>
    <w:rsid w:val="00314B8A"/>
    <w:rsid w:val="00321655"/>
    <w:rsid w:val="003234A9"/>
    <w:rsid w:val="003250AC"/>
    <w:rsid w:val="003303DC"/>
    <w:rsid w:val="00330E8E"/>
    <w:rsid w:val="0033220C"/>
    <w:rsid w:val="00332229"/>
    <w:rsid w:val="0033265D"/>
    <w:rsid w:val="0034005E"/>
    <w:rsid w:val="00340E47"/>
    <w:rsid w:val="00342124"/>
    <w:rsid w:val="00344848"/>
    <w:rsid w:val="003450F7"/>
    <w:rsid w:val="00353E05"/>
    <w:rsid w:val="00354EF6"/>
    <w:rsid w:val="00355B3A"/>
    <w:rsid w:val="00356FFF"/>
    <w:rsid w:val="0035780B"/>
    <w:rsid w:val="003632ED"/>
    <w:rsid w:val="003639E3"/>
    <w:rsid w:val="00363C0B"/>
    <w:rsid w:val="003715A2"/>
    <w:rsid w:val="00371D57"/>
    <w:rsid w:val="00372F5B"/>
    <w:rsid w:val="0037493D"/>
    <w:rsid w:val="00374A72"/>
    <w:rsid w:val="00374AFD"/>
    <w:rsid w:val="00376A36"/>
    <w:rsid w:val="003772F0"/>
    <w:rsid w:val="00380AA9"/>
    <w:rsid w:val="00380AAA"/>
    <w:rsid w:val="00385879"/>
    <w:rsid w:val="00385B62"/>
    <w:rsid w:val="0038674F"/>
    <w:rsid w:val="00391AEE"/>
    <w:rsid w:val="00392825"/>
    <w:rsid w:val="003A254B"/>
    <w:rsid w:val="003A2ED8"/>
    <w:rsid w:val="003A3A5B"/>
    <w:rsid w:val="003A3C20"/>
    <w:rsid w:val="003B0844"/>
    <w:rsid w:val="003B0A16"/>
    <w:rsid w:val="003B1F67"/>
    <w:rsid w:val="003B23A1"/>
    <w:rsid w:val="003B38A0"/>
    <w:rsid w:val="003B39A5"/>
    <w:rsid w:val="003B3A02"/>
    <w:rsid w:val="003B3E5E"/>
    <w:rsid w:val="003B4A06"/>
    <w:rsid w:val="003B68C7"/>
    <w:rsid w:val="003C3194"/>
    <w:rsid w:val="003C53F1"/>
    <w:rsid w:val="003C63A4"/>
    <w:rsid w:val="003C7A92"/>
    <w:rsid w:val="003D49A9"/>
    <w:rsid w:val="003D4AD4"/>
    <w:rsid w:val="003D5985"/>
    <w:rsid w:val="003D6E9C"/>
    <w:rsid w:val="003D7C8C"/>
    <w:rsid w:val="003E2775"/>
    <w:rsid w:val="003E295D"/>
    <w:rsid w:val="003F06C7"/>
    <w:rsid w:val="003F2117"/>
    <w:rsid w:val="003F22DB"/>
    <w:rsid w:val="003F290E"/>
    <w:rsid w:val="003F2D2D"/>
    <w:rsid w:val="003F3320"/>
    <w:rsid w:val="003F3675"/>
    <w:rsid w:val="003F3ED3"/>
    <w:rsid w:val="003F40A5"/>
    <w:rsid w:val="003F5D5B"/>
    <w:rsid w:val="00400359"/>
    <w:rsid w:val="004003B6"/>
    <w:rsid w:val="004031FF"/>
    <w:rsid w:val="004037F2"/>
    <w:rsid w:val="004058D5"/>
    <w:rsid w:val="004101D6"/>
    <w:rsid w:val="00413CBA"/>
    <w:rsid w:val="004164E3"/>
    <w:rsid w:val="00416804"/>
    <w:rsid w:val="00420F30"/>
    <w:rsid w:val="0042355B"/>
    <w:rsid w:val="00434A5B"/>
    <w:rsid w:val="0043652D"/>
    <w:rsid w:val="00436B90"/>
    <w:rsid w:val="004371EE"/>
    <w:rsid w:val="00440F6D"/>
    <w:rsid w:val="004428E9"/>
    <w:rsid w:val="00442CAC"/>
    <w:rsid w:val="00443E61"/>
    <w:rsid w:val="00452AD3"/>
    <w:rsid w:val="00457A62"/>
    <w:rsid w:val="00462618"/>
    <w:rsid w:val="0046321A"/>
    <w:rsid w:val="004645EF"/>
    <w:rsid w:val="0046579B"/>
    <w:rsid w:val="004670BC"/>
    <w:rsid w:val="00474DC6"/>
    <w:rsid w:val="00476E70"/>
    <w:rsid w:val="00477641"/>
    <w:rsid w:val="004803A3"/>
    <w:rsid w:val="00481076"/>
    <w:rsid w:val="004817CE"/>
    <w:rsid w:val="00485998"/>
    <w:rsid w:val="0049230E"/>
    <w:rsid w:val="00493A2D"/>
    <w:rsid w:val="00495B19"/>
    <w:rsid w:val="004963C0"/>
    <w:rsid w:val="004964CA"/>
    <w:rsid w:val="00497816"/>
    <w:rsid w:val="00497EEA"/>
    <w:rsid w:val="004A0D7A"/>
    <w:rsid w:val="004A3266"/>
    <w:rsid w:val="004A495A"/>
    <w:rsid w:val="004A5044"/>
    <w:rsid w:val="004A54B0"/>
    <w:rsid w:val="004A5EEE"/>
    <w:rsid w:val="004A7BED"/>
    <w:rsid w:val="004B20DE"/>
    <w:rsid w:val="004B2AAD"/>
    <w:rsid w:val="004B3EE8"/>
    <w:rsid w:val="004B58B5"/>
    <w:rsid w:val="004C2630"/>
    <w:rsid w:val="004C3C10"/>
    <w:rsid w:val="004C4315"/>
    <w:rsid w:val="004C5849"/>
    <w:rsid w:val="004C6138"/>
    <w:rsid w:val="004D1542"/>
    <w:rsid w:val="004D273B"/>
    <w:rsid w:val="004D4116"/>
    <w:rsid w:val="004D4652"/>
    <w:rsid w:val="004D4947"/>
    <w:rsid w:val="004E14B6"/>
    <w:rsid w:val="004E2316"/>
    <w:rsid w:val="004E2D98"/>
    <w:rsid w:val="004E3418"/>
    <w:rsid w:val="004E5338"/>
    <w:rsid w:val="004F18B7"/>
    <w:rsid w:val="004F1EA7"/>
    <w:rsid w:val="004F3A29"/>
    <w:rsid w:val="004F52FC"/>
    <w:rsid w:val="005000D7"/>
    <w:rsid w:val="005003E9"/>
    <w:rsid w:val="0050149E"/>
    <w:rsid w:val="0050351D"/>
    <w:rsid w:val="00503C2E"/>
    <w:rsid w:val="00504014"/>
    <w:rsid w:val="0050602D"/>
    <w:rsid w:val="00510A21"/>
    <w:rsid w:val="005120E0"/>
    <w:rsid w:val="00516139"/>
    <w:rsid w:val="00516FFA"/>
    <w:rsid w:val="005201B6"/>
    <w:rsid w:val="005245B5"/>
    <w:rsid w:val="0052669D"/>
    <w:rsid w:val="00527FAD"/>
    <w:rsid w:val="0053465D"/>
    <w:rsid w:val="005364C9"/>
    <w:rsid w:val="00537A46"/>
    <w:rsid w:val="005412F1"/>
    <w:rsid w:val="00541ABF"/>
    <w:rsid w:val="00542D0B"/>
    <w:rsid w:val="005432CD"/>
    <w:rsid w:val="00543CFB"/>
    <w:rsid w:val="00544C55"/>
    <w:rsid w:val="005454A8"/>
    <w:rsid w:val="00546B68"/>
    <w:rsid w:val="00550564"/>
    <w:rsid w:val="005522FC"/>
    <w:rsid w:val="0055281A"/>
    <w:rsid w:val="00560433"/>
    <w:rsid w:val="0056166F"/>
    <w:rsid w:val="00561FEA"/>
    <w:rsid w:val="005626E7"/>
    <w:rsid w:val="00566326"/>
    <w:rsid w:val="005664AD"/>
    <w:rsid w:val="0057354E"/>
    <w:rsid w:val="00573F4E"/>
    <w:rsid w:val="00574EFE"/>
    <w:rsid w:val="00574FAB"/>
    <w:rsid w:val="0057723F"/>
    <w:rsid w:val="005772E3"/>
    <w:rsid w:val="00580CE8"/>
    <w:rsid w:val="00580D98"/>
    <w:rsid w:val="00583313"/>
    <w:rsid w:val="0058454D"/>
    <w:rsid w:val="00591895"/>
    <w:rsid w:val="005939EA"/>
    <w:rsid w:val="005A07FD"/>
    <w:rsid w:val="005A0A3F"/>
    <w:rsid w:val="005A3B2B"/>
    <w:rsid w:val="005A46B8"/>
    <w:rsid w:val="005A5022"/>
    <w:rsid w:val="005A7942"/>
    <w:rsid w:val="005B055A"/>
    <w:rsid w:val="005B2565"/>
    <w:rsid w:val="005B5495"/>
    <w:rsid w:val="005C52C9"/>
    <w:rsid w:val="005D13F1"/>
    <w:rsid w:val="005D30D6"/>
    <w:rsid w:val="005D49C9"/>
    <w:rsid w:val="005D64CC"/>
    <w:rsid w:val="005D771C"/>
    <w:rsid w:val="005E5119"/>
    <w:rsid w:val="005E5860"/>
    <w:rsid w:val="005E61D3"/>
    <w:rsid w:val="005E66CD"/>
    <w:rsid w:val="005E7D06"/>
    <w:rsid w:val="005F325F"/>
    <w:rsid w:val="005F3B1B"/>
    <w:rsid w:val="005F4E4F"/>
    <w:rsid w:val="005F5954"/>
    <w:rsid w:val="0060144A"/>
    <w:rsid w:val="00602B89"/>
    <w:rsid w:val="006035F3"/>
    <w:rsid w:val="00606AB9"/>
    <w:rsid w:val="00610EE4"/>
    <w:rsid w:val="00613EE4"/>
    <w:rsid w:val="00617842"/>
    <w:rsid w:val="00617F48"/>
    <w:rsid w:val="00620211"/>
    <w:rsid w:val="00622226"/>
    <w:rsid w:val="00622BB2"/>
    <w:rsid w:val="0062530E"/>
    <w:rsid w:val="00625779"/>
    <w:rsid w:val="00626CBB"/>
    <w:rsid w:val="006271F5"/>
    <w:rsid w:val="006277B1"/>
    <w:rsid w:val="00627FDB"/>
    <w:rsid w:val="006328AE"/>
    <w:rsid w:val="00634A7F"/>
    <w:rsid w:val="00634E3B"/>
    <w:rsid w:val="006408B0"/>
    <w:rsid w:val="00641279"/>
    <w:rsid w:val="006414FE"/>
    <w:rsid w:val="00641F15"/>
    <w:rsid w:val="00644FC7"/>
    <w:rsid w:val="006464C3"/>
    <w:rsid w:val="00646D24"/>
    <w:rsid w:val="006471BC"/>
    <w:rsid w:val="00650D20"/>
    <w:rsid w:val="00651FE0"/>
    <w:rsid w:val="00652081"/>
    <w:rsid w:val="00655619"/>
    <w:rsid w:val="0066066B"/>
    <w:rsid w:val="00660C9E"/>
    <w:rsid w:val="00661218"/>
    <w:rsid w:val="00664E4A"/>
    <w:rsid w:val="006655A8"/>
    <w:rsid w:val="006670EF"/>
    <w:rsid w:val="00670037"/>
    <w:rsid w:val="00672159"/>
    <w:rsid w:val="00674F42"/>
    <w:rsid w:val="00675370"/>
    <w:rsid w:val="00675DF3"/>
    <w:rsid w:val="0067699F"/>
    <w:rsid w:val="00682EFC"/>
    <w:rsid w:val="006859A4"/>
    <w:rsid w:val="00685C22"/>
    <w:rsid w:val="0069287C"/>
    <w:rsid w:val="0069508A"/>
    <w:rsid w:val="006A13F5"/>
    <w:rsid w:val="006A2876"/>
    <w:rsid w:val="006A445F"/>
    <w:rsid w:val="006A5997"/>
    <w:rsid w:val="006B1175"/>
    <w:rsid w:val="006B16D6"/>
    <w:rsid w:val="006B38CB"/>
    <w:rsid w:val="006B3934"/>
    <w:rsid w:val="006B404A"/>
    <w:rsid w:val="006B4406"/>
    <w:rsid w:val="006B4FE7"/>
    <w:rsid w:val="006B5247"/>
    <w:rsid w:val="006C320F"/>
    <w:rsid w:val="006C4BF8"/>
    <w:rsid w:val="006C4E8F"/>
    <w:rsid w:val="006C6963"/>
    <w:rsid w:val="006C6DAF"/>
    <w:rsid w:val="006D14BF"/>
    <w:rsid w:val="006D1741"/>
    <w:rsid w:val="006D2B0D"/>
    <w:rsid w:val="006D2E53"/>
    <w:rsid w:val="006D3F0F"/>
    <w:rsid w:val="006D53E5"/>
    <w:rsid w:val="006D5952"/>
    <w:rsid w:val="006D5D66"/>
    <w:rsid w:val="006D7420"/>
    <w:rsid w:val="006E3E5C"/>
    <w:rsid w:val="006E6F44"/>
    <w:rsid w:val="006F0352"/>
    <w:rsid w:val="006F13C7"/>
    <w:rsid w:val="006F1B7C"/>
    <w:rsid w:val="006F4E0B"/>
    <w:rsid w:val="006F5AB0"/>
    <w:rsid w:val="0070211D"/>
    <w:rsid w:val="00703E7D"/>
    <w:rsid w:val="00705A0C"/>
    <w:rsid w:val="00710BE0"/>
    <w:rsid w:val="00710FA3"/>
    <w:rsid w:val="00712579"/>
    <w:rsid w:val="00716AEB"/>
    <w:rsid w:val="00717D47"/>
    <w:rsid w:val="007200D7"/>
    <w:rsid w:val="007207E7"/>
    <w:rsid w:val="007225E2"/>
    <w:rsid w:val="00722834"/>
    <w:rsid w:val="0072288A"/>
    <w:rsid w:val="00723225"/>
    <w:rsid w:val="00723EC8"/>
    <w:rsid w:val="00724211"/>
    <w:rsid w:val="007250D0"/>
    <w:rsid w:val="00725638"/>
    <w:rsid w:val="007334C1"/>
    <w:rsid w:val="0073645E"/>
    <w:rsid w:val="007369C4"/>
    <w:rsid w:val="00741188"/>
    <w:rsid w:val="007414C2"/>
    <w:rsid w:val="00741941"/>
    <w:rsid w:val="007449B8"/>
    <w:rsid w:val="00744A5F"/>
    <w:rsid w:val="0074739F"/>
    <w:rsid w:val="00751415"/>
    <w:rsid w:val="0075314B"/>
    <w:rsid w:val="00754709"/>
    <w:rsid w:val="007609F2"/>
    <w:rsid w:val="00762FE4"/>
    <w:rsid w:val="007640A2"/>
    <w:rsid w:val="00764A19"/>
    <w:rsid w:val="0076501A"/>
    <w:rsid w:val="00770EC6"/>
    <w:rsid w:val="007734DB"/>
    <w:rsid w:val="007738BA"/>
    <w:rsid w:val="00774E12"/>
    <w:rsid w:val="007758D3"/>
    <w:rsid w:val="007773A3"/>
    <w:rsid w:val="00781662"/>
    <w:rsid w:val="00782691"/>
    <w:rsid w:val="00783F1A"/>
    <w:rsid w:val="00792A7F"/>
    <w:rsid w:val="00794071"/>
    <w:rsid w:val="007967D3"/>
    <w:rsid w:val="00797548"/>
    <w:rsid w:val="007A05F4"/>
    <w:rsid w:val="007A06A8"/>
    <w:rsid w:val="007A1158"/>
    <w:rsid w:val="007A597F"/>
    <w:rsid w:val="007B2181"/>
    <w:rsid w:val="007B341E"/>
    <w:rsid w:val="007B4A20"/>
    <w:rsid w:val="007B5CD1"/>
    <w:rsid w:val="007B71A2"/>
    <w:rsid w:val="007C3A9B"/>
    <w:rsid w:val="007D0C76"/>
    <w:rsid w:val="007D4C76"/>
    <w:rsid w:val="007D76AA"/>
    <w:rsid w:val="007D77A4"/>
    <w:rsid w:val="007D7F95"/>
    <w:rsid w:val="007E312B"/>
    <w:rsid w:val="007E3810"/>
    <w:rsid w:val="007E7BD0"/>
    <w:rsid w:val="007F1CAF"/>
    <w:rsid w:val="007F6DA2"/>
    <w:rsid w:val="007F7243"/>
    <w:rsid w:val="00800138"/>
    <w:rsid w:val="0080225B"/>
    <w:rsid w:val="0080232E"/>
    <w:rsid w:val="008026F2"/>
    <w:rsid w:val="00802A3E"/>
    <w:rsid w:val="00803742"/>
    <w:rsid w:val="008059C4"/>
    <w:rsid w:val="00805D98"/>
    <w:rsid w:val="00807698"/>
    <w:rsid w:val="00810506"/>
    <w:rsid w:val="00810EBB"/>
    <w:rsid w:val="008111F4"/>
    <w:rsid w:val="00811218"/>
    <w:rsid w:val="008126B9"/>
    <w:rsid w:val="00815055"/>
    <w:rsid w:val="00815F9B"/>
    <w:rsid w:val="00820B75"/>
    <w:rsid w:val="00820DE5"/>
    <w:rsid w:val="00825999"/>
    <w:rsid w:val="008269F2"/>
    <w:rsid w:val="0082775E"/>
    <w:rsid w:val="008278ED"/>
    <w:rsid w:val="00834564"/>
    <w:rsid w:val="00836CB5"/>
    <w:rsid w:val="00840154"/>
    <w:rsid w:val="00840DEB"/>
    <w:rsid w:val="00843D1C"/>
    <w:rsid w:val="00847F6D"/>
    <w:rsid w:val="0085133C"/>
    <w:rsid w:val="00852FCD"/>
    <w:rsid w:val="0085726A"/>
    <w:rsid w:val="008608DE"/>
    <w:rsid w:val="00860A83"/>
    <w:rsid w:val="00860A92"/>
    <w:rsid w:val="00864267"/>
    <w:rsid w:val="00864399"/>
    <w:rsid w:val="008646AE"/>
    <w:rsid w:val="00865065"/>
    <w:rsid w:val="00870715"/>
    <w:rsid w:val="0087325C"/>
    <w:rsid w:val="00875E44"/>
    <w:rsid w:val="00876D47"/>
    <w:rsid w:val="00877138"/>
    <w:rsid w:val="00880DF2"/>
    <w:rsid w:val="00881096"/>
    <w:rsid w:val="00881512"/>
    <w:rsid w:val="00882953"/>
    <w:rsid w:val="00885237"/>
    <w:rsid w:val="008875A1"/>
    <w:rsid w:val="008875EE"/>
    <w:rsid w:val="00890413"/>
    <w:rsid w:val="00897D83"/>
    <w:rsid w:val="008A38DB"/>
    <w:rsid w:val="008A5108"/>
    <w:rsid w:val="008B67A8"/>
    <w:rsid w:val="008C0A2B"/>
    <w:rsid w:val="008C195D"/>
    <w:rsid w:val="008C1E7D"/>
    <w:rsid w:val="008C602E"/>
    <w:rsid w:val="008C79F3"/>
    <w:rsid w:val="008D24BC"/>
    <w:rsid w:val="008D49B8"/>
    <w:rsid w:val="008D50C3"/>
    <w:rsid w:val="008D59B2"/>
    <w:rsid w:val="008D5B42"/>
    <w:rsid w:val="008D7A0F"/>
    <w:rsid w:val="008E07D2"/>
    <w:rsid w:val="008E291C"/>
    <w:rsid w:val="008E417B"/>
    <w:rsid w:val="008E4A72"/>
    <w:rsid w:val="008F5D7F"/>
    <w:rsid w:val="008F66D2"/>
    <w:rsid w:val="008F6E84"/>
    <w:rsid w:val="008F7A1B"/>
    <w:rsid w:val="00901AD1"/>
    <w:rsid w:val="009020CA"/>
    <w:rsid w:val="009021E1"/>
    <w:rsid w:val="00902B24"/>
    <w:rsid w:val="00905507"/>
    <w:rsid w:val="00911813"/>
    <w:rsid w:val="0091648A"/>
    <w:rsid w:val="00917D43"/>
    <w:rsid w:val="00925ED5"/>
    <w:rsid w:val="0092638E"/>
    <w:rsid w:val="0092748D"/>
    <w:rsid w:val="009275D2"/>
    <w:rsid w:val="00927E24"/>
    <w:rsid w:val="00932013"/>
    <w:rsid w:val="0093786B"/>
    <w:rsid w:val="009415A1"/>
    <w:rsid w:val="009417F2"/>
    <w:rsid w:val="00943A83"/>
    <w:rsid w:val="009477D6"/>
    <w:rsid w:val="00950203"/>
    <w:rsid w:val="00950995"/>
    <w:rsid w:val="009516CE"/>
    <w:rsid w:val="00951F8A"/>
    <w:rsid w:val="00952B02"/>
    <w:rsid w:val="00960FD2"/>
    <w:rsid w:val="0096180D"/>
    <w:rsid w:val="0096209E"/>
    <w:rsid w:val="009660E8"/>
    <w:rsid w:val="00973425"/>
    <w:rsid w:val="00973F25"/>
    <w:rsid w:val="0097464B"/>
    <w:rsid w:val="009768D6"/>
    <w:rsid w:val="00982A93"/>
    <w:rsid w:val="00986D2D"/>
    <w:rsid w:val="0099217A"/>
    <w:rsid w:val="00993F91"/>
    <w:rsid w:val="00995392"/>
    <w:rsid w:val="009955FB"/>
    <w:rsid w:val="00995CA2"/>
    <w:rsid w:val="00997E17"/>
    <w:rsid w:val="009A7231"/>
    <w:rsid w:val="009B09B8"/>
    <w:rsid w:val="009B3FA8"/>
    <w:rsid w:val="009B6CB3"/>
    <w:rsid w:val="009B7530"/>
    <w:rsid w:val="009C135E"/>
    <w:rsid w:val="009C1767"/>
    <w:rsid w:val="009C44E7"/>
    <w:rsid w:val="009C4EBF"/>
    <w:rsid w:val="009C6CD0"/>
    <w:rsid w:val="009C7E76"/>
    <w:rsid w:val="009D085E"/>
    <w:rsid w:val="009D633A"/>
    <w:rsid w:val="009D7B73"/>
    <w:rsid w:val="009D7D75"/>
    <w:rsid w:val="009E4063"/>
    <w:rsid w:val="009F0E29"/>
    <w:rsid w:val="009F1660"/>
    <w:rsid w:val="009F51CB"/>
    <w:rsid w:val="009F5722"/>
    <w:rsid w:val="009F79F0"/>
    <w:rsid w:val="00A00EC9"/>
    <w:rsid w:val="00A05D25"/>
    <w:rsid w:val="00A05F9A"/>
    <w:rsid w:val="00A07D9B"/>
    <w:rsid w:val="00A1215A"/>
    <w:rsid w:val="00A122E7"/>
    <w:rsid w:val="00A14788"/>
    <w:rsid w:val="00A16CAE"/>
    <w:rsid w:val="00A16F21"/>
    <w:rsid w:val="00A17255"/>
    <w:rsid w:val="00A200A3"/>
    <w:rsid w:val="00A229D1"/>
    <w:rsid w:val="00A22E0D"/>
    <w:rsid w:val="00A23B02"/>
    <w:rsid w:val="00A24D13"/>
    <w:rsid w:val="00A25CD5"/>
    <w:rsid w:val="00A264DD"/>
    <w:rsid w:val="00A3575A"/>
    <w:rsid w:val="00A3633A"/>
    <w:rsid w:val="00A3686A"/>
    <w:rsid w:val="00A40C22"/>
    <w:rsid w:val="00A45410"/>
    <w:rsid w:val="00A46CE8"/>
    <w:rsid w:val="00A67015"/>
    <w:rsid w:val="00A72F49"/>
    <w:rsid w:val="00A74479"/>
    <w:rsid w:val="00A76AC0"/>
    <w:rsid w:val="00A76C07"/>
    <w:rsid w:val="00A77026"/>
    <w:rsid w:val="00A80685"/>
    <w:rsid w:val="00A81CB9"/>
    <w:rsid w:val="00A81F55"/>
    <w:rsid w:val="00A83F0B"/>
    <w:rsid w:val="00A86F0D"/>
    <w:rsid w:val="00A9754B"/>
    <w:rsid w:val="00AA0A24"/>
    <w:rsid w:val="00AA0CAE"/>
    <w:rsid w:val="00AA1CE7"/>
    <w:rsid w:val="00AA318D"/>
    <w:rsid w:val="00AA6BCB"/>
    <w:rsid w:val="00AB19DB"/>
    <w:rsid w:val="00AC1300"/>
    <w:rsid w:val="00AC44AE"/>
    <w:rsid w:val="00AD0202"/>
    <w:rsid w:val="00AD0F56"/>
    <w:rsid w:val="00AD1024"/>
    <w:rsid w:val="00AD5834"/>
    <w:rsid w:val="00AD7060"/>
    <w:rsid w:val="00AE0D2D"/>
    <w:rsid w:val="00AE287D"/>
    <w:rsid w:val="00AE5C0A"/>
    <w:rsid w:val="00AE619C"/>
    <w:rsid w:val="00AE7AB7"/>
    <w:rsid w:val="00AE7B67"/>
    <w:rsid w:val="00AF089F"/>
    <w:rsid w:val="00AF1D15"/>
    <w:rsid w:val="00AF24B3"/>
    <w:rsid w:val="00AF5179"/>
    <w:rsid w:val="00AF7B00"/>
    <w:rsid w:val="00B017BE"/>
    <w:rsid w:val="00B046A5"/>
    <w:rsid w:val="00B0581D"/>
    <w:rsid w:val="00B05BEA"/>
    <w:rsid w:val="00B15589"/>
    <w:rsid w:val="00B15C64"/>
    <w:rsid w:val="00B20A08"/>
    <w:rsid w:val="00B25161"/>
    <w:rsid w:val="00B25423"/>
    <w:rsid w:val="00B2711B"/>
    <w:rsid w:val="00B2724D"/>
    <w:rsid w:val="00B33F23"/>
    <w:rsid w:val="00B35433"/>
    <w:rsid w:val="00B35E11"/>
    <w:rsid w:val="00B37033"/>
    <w:rsid w:val="00B41BF4"/>
    <w:rsid w:val="00B436C7"/>
    <w:rsid w:val="00B45E3A"/>
    <w:rsid w:val="00B46250"/>
    <w:rsid w:val="00B47C12"/>
    <w:rsid w:val="00B509F5"/>
    <w:rsid w:val="00B56DF0"/>
    <w:rsid w:val="00B60C86"/>
    <w:rsid w:val="00B61BC7"/>
    <w:rsid w:val="00B63254"/>
    <w:rsid w:val="00B63808"/>
    <w:rsid w:val="00B63A8B"/>
    <w:rsid w:val="00B64D72"/>
    <w:rsid w:val="00B663EC"/>
    <w:rsid w:val="00B6706A"/>
    <w:rsid w:val="00B67FFB"/>
    <w:rsid w:val="00B74172"/>
    <w:rsid w:val="00B76B06"/>
    <w:rsid w:val="00B80815"/>
    <w:rsid w:val="00B82557"/>
    <w:rsid w:val="00B84E89"/>
    <w:rsid w:val="00B86D12"/>
    <w:rsid w:val="00B870FC"/>
    <w:rsid w:val="00B90A44"/>
    <w:rsid w:val="00B90A97"/>
    <w:rsid w:val="00B92A09"/>
    <w:rsid w:val="00B97A68"/>
    <w:rsid w:val="00BA042B"/>
    <w:rsid w:val="00BA2CE6"/>
    <w:rsid w:val="00BA3EB0"/>
    <w:rsid w:val="00BA7377"/>
    <w:rsid w:val="00BB2622"/>
    <w:rsid w:val="00BB2A82"/>
    <w:rsid w:val="00BB5492"/>
    <w:rsid w:val="00BB7539"/>
    <w:rsid w:val="00BB792B"/>
    <w:rsid w:val="00BD6D05"/>
    <w:rsid w:val="00BE507C"/>
    <w:rsid w:val="00BE5B0D"/>
    <w:rsid w:val="00BE786C"/>
    <w:rsid w:val="00BF0256"/>
    <w:rsid w:val="00BF4503"/>
    <w:rsid w:val="00BF797B"/>
    <w:rsid w:val="00C03417"/>
    <w:rsid w:val="00C039D4"/>
    <w:rsid w:val="00C06782"/>
    <w:rsid w:val="00C129BF"/>
    <w:rsid w:val="00C13488"/>
    <w:rsid w:val="00C1482C"/>
    <w:rsid w:val="00C15221"/>
    <w:rsid w:val="00C1566B"/>
    <w:rsid w:val="00C21930"/>
    <w:rsid w:val="00C23933"/>
    <w:rsid w:val="00C2602D"/>
    <w:rsid w:val="00C26186"/>
    <w:rsid w:val="00C26EEF"/>
    <w:rsid w:val="00C30C08"/>
    <w:rsid w:val="00C312D5"/>
    <w:rsid w:val="00C338B5"/>
    <w:rsid w:val="00C34E82"/>
    <w:rsid w:val="00C36F08"/>
    <w:rsid w:val="00C408C0"/>
    <w:rsid w:val="00C4239C"/>
    <w:rsid w:val="00C4318A"/>
    <w:rsid w:val="00C45314"/>
    <w:rsid w:val="00C46646"/>
    <w:rsid w:val="00C466E7"/>
    <w:rsid w:val="00C50706"/>
    <w:rsid w:val="00C51415"/>
    <w:rsid w:val="00C51A10"/>
    <w:rsid w:val="00C54FD2"/>
    <w:rsid w:val="00C60A8B"/>
    <w:rsid w:val="00C61FD7"/>
    <w:rsid w:val="00C62CE2"/>
    <w:rsid w:val="00C679EF"/>
    <w:rsid w:val="00C67F01"/>
    <w:rsid w:val="00C70E9A"/>
    <w:rsid w:val="00C71FF6"/>
    <w:rsid w:val="00C7219D"/>
    <w:rsid w:val="00C736E0"/>
    <w:rsid w:val="00C75865"/>
    <w:rsid w:val="00C762CE"/>
    <w:rsid w:val="00C7736C"/>
    <w:rsid w:val="00C86274"/>
    <w:rsid w:val="00C9174C"/>
    <w:rsid w:val="00C92A56"/>
    <w:rsid w:val="00C94C91"/>
    <w:rsid w:val="00C97250"/>
    <w:rsid w:val="00CA13A8"/>
    <w:rsid w:val="00CA2193"/>
    <w:rsid w:val="00CA2413"/>
    <w:rsid w:val="00CA2CCA"/>
    <w:rsid w:val="00CA31F6"/>
    <w:rsid w:val="00CA53DD"/>
    <w:rsid w:val="00CA557D"/>
    <w:rsid w:val="00CB2C9E"/>
    <w:rsid w:val="00CB4B0E"/>
    <w:rsid w:val="00CB69E2"/>
    <w:rsid w:val="00CB6C04"/>
    <w:rsid w:val="00CC245E"/>
    <w:rsid w:val="00CC2919"/>
    <w:rsid w:val="00CC2D12"/>
    <w:rsid w:val="00CC31F8"/>
    <w:rsid w:val="00CC32DC"/>
    <w:rsid w:val="00CC41B6"/>
    <w:rsid w:val="00CD0164"/>
    <w:rsid w:val="00CE0748"/>
    <w:rsid w:val="00CE3F7B"/>
    <w:rsid w:val="00CE4553"/>
    <w:rsid w:val="00CE55FE"/>
    <w:rsid w:val="00CE596E"/>
    <w:rsid w:val="00CF2349"/>
    <w:rsid w:val="00CF3508"/>
    <w:rsid w:val="00CF6ACD"/>
    <w:rsid w:val="00CF7A4E"/>
    <w:rsid w:val="00D061A7"/>
    <w:rsid w:val="00D06AC2"/>
    <w:rsid w:val="00D0734E"/>
    <w:rsid w:val="00D100F7"/>
    <w:rsid w:val="00D10C3E"/>
    <w:rsid w:val="00D134A6"/>
    <w:rsid w:val="00D13D24"/>
    <w:rsid w:val="00D15923"/>
    <w:rsid w:val="00D20608"/>
    <w:rsid w:val="00D25CFE"/>
    <w:rsid w:val="00D26785"/>
    <w:rsid w:val="00D32BB3"/>
    <w:rsid w:val="00D3538D"/>
    <w:rsid w:val="00D40223"/>
    <w:rsid w:val="00D4034C"/>
    <w:rsid w:val="00D435B7"/>
    <w:rsid w:val="00D45A00"/>
    <w:rsid w:val="00D46B82"/>
    <w:rsid w:val="00D47FB5"/>
    <w:rsid w:val="00D5006D"/>
    <w:rsid w:val="00D51D88"/>
    <w:rsid w:val="00D563DB"/>
    <w:rsid w:val="00D565A4"/>
    <w:rsid w:val="00D5725F"/>
    <w:rsid w:val="00D62385"/>
    <w:rsid w:val="00D636A1"/>
    <w:rsid w:val="00D72062"/>
    <w:rsid w:val="00D72DCC"/>
    <w:rsid w:val="00D73C62"/>
    <w:rsid w:val="00D7568F"/>
    <w:rsid w:val="00D757FD"/>
    <w:rsid w:val="00D76747"/>
    <w:rsid w:val="00D8021C"/>
    <w:rsid w:val="00D80423"/>
    <w:rsid w:val="00D8289F"/>
    <w:rsid w:val="00D82B73"/>
    <w:rsid w:val="00D86B40"/>
    <w:rsid w:val="00D87E4C"/>
    <w:rsid w:val="00D909A7"/>
    <w:rsid w:val="00DA0FDE"/>
    <w:rsid w:val="00DA2B2D"/>
    <w:rsid w:val="00DA2FA7"/>
    <w:rsid w:val="00DA46B1"/>
    <w:rsid w:val="00DA5505"/>
    <w:rsid w:val="00DB62D7"/>
    <w:rsid w:val="00DB6A17"/>
    <w:rsid w:val="00DB785F"/>
    <w:rsid w:val="00DC1A06"/>
    <w:rsid w:val="00DC41A5"/>
    <w:rsid w:val="00DC5E16"/>
    <w:rsid w:val="00DC645A"/>
    <w:rsid w:val="00DC7D1B"/>
    <w:rsid w:val="00DD20C0"/>
    <w:rsid w:val="00DD23F4"/>
    <w:rsid w:val="00DD2667"/>
    <w:rsid w:val="00DD34E6"/>
    <w:rsid w:val="00DD524D"/>
    <w:rsid w:val="00DD5412"/>
    <w:rsid w:val="00DE3472"/>
    <w:rsid w:val="00DE3581"/>
    <w:rsid w:val="00DE3EBB"/>
    <w:rsid w:val="00DE64F6"/>
    <w:rsid w:val="00DF10CD"/>
    <w:rsid w:val="00DF2B73"/>
    <w:rsid w:val="00DF300E"/>
    <w:rsid w:val="00DF6534"/>
    <w:rsid w:val="00DF66E7"/>
    <w:rsid w:val="00E00E42"/>
    <w:rsid w:val="00E056AC"/>
    <w:rsid w:val="00E06484"/>
    <w:rsid w:val="00E06A44"/>
    <w:rsid w:val="00E11A06"/>
    <w:rsid w:val="00E1309C"/>
    <w:rsid w:val="00E14558"/>
    <w:rsid w:val="00E22017"/>
    <w:rsid w:val="00E22734"/>
    <w:rsid w:val="00E22782"/>
    <w:rsid w:val="00E22AEE"/>
    <w:rsid w:val="00E22BCE"/>
    <w:rsid w:val="00E23175"/>
    <w:rsid w:val="00E23BF6"/>
    <w:rsid w:val="00E255D1"/>
    <w:rsid w:val="00E30392"/>
    <w:rsid w:val="00E32965"/>
    <w:rsid w:val="00E3593A"/>
    <w:rsid w:val="00E366DD"/>
    <w:rsid w:val="00E406E7"/>
    <w:rsid w:val="00E418D3"/>
    <w:rsid w:val="00E41F32"/>
    <w:rsid w:val="00E42690"/>
    <w:rsid w:val="00E460E6"/>
    <w:rsid w:val="00E47250"/>
    <w:rsid w:val="00E52123"/>
    <w:rsid w:val="00E524EE"/>
    <w:rsid w:val="00E57C72"/>
    <w:rsid w:val="00E63257"/>
    <w:rsid w:val="00E6464A"/>
    <w:rsid w:val="00E70909"/>
    <w:rsid w:val="00E70EED"/>
    <w:rsid w:val="00E710B5"/>
    <w:rsid w:val="00E71E9A"/>
    <w:rsid w:val="00E72D54"/>
    <w:rsid w:val="00E73644"/>
    <w:rsid w:val="00E7436F"/>
    <w:rsid w:val="00E75FCE"/>
    <w:rsid w:val="00E802E0"/>
    <w:rsid w:val="00E8052F"/>
    <w:rsid w:val="00E9050A"/>
    <w:rsid w:val="00E9062E"/>
    <w:rsid w:val="00E926B4"/>
    <w:rsid w:val="00E928B3"/>
    <w:rsid w:val="00E935DB"/>
    <w:rsid w:val="00E9469E"/>
    <w:rsid w:val="00E948F6"/>
    <w:rsid w:val="00E9517F"/>
    <w:rsid w:val="00E96F60"/>
    <w:rsid w:val="00EB0F6E"/>
    <w:rsid w:val="00EC4200"/>
    <w:rsid w:val="00EC58F0"/>
    <w:rsid w:val="00ED47F8"/>
    <w:rsid w:val="00ED4A81"/>
    <w:rsid w:val="00ED4EA9"/>
    <w:rsid w:val="00ED71B4"/>
    <w:rsid w:val="00EE06F1"/>
    <w:rsid w:val="00EE47C2"/>
    <w:rsid w:val="00EE61AE"/>
    <w:rsid w:val="00EE7ACC"/>
    <w:rsid w:val="00EF10E8"/>
    <w:rsid w:val="00EF18C6"/>
    <w:rsid w:val="00EF38C9"/>
    <w:rsid w:val="00EF3CB4"/>
    <w:rsid w:val="00EF681F"/>
    <w:rsid w:val="00EF73B9"/>
    <w:rsid w:val="00F045F2"/>
    <w:rsid w:val="00F06FE7"/>
    <w:rsid w:val="00F11C0A"/>
    <w:rsid w:val="00F1348B"/>
    <w:rsid w:val="00F157E3"/>
    <w:rsid w:val="00F159D6"/>
    <w:rsid w:val="00F2019D"/>
    <w:rsid w:val="00F25639"/>
    <w:rsid w:val="00F2660A"/>
    <w:rsid w:val="00F307D0"/>
    <w:rsid w:val="00F31A25"/>
    <w:rsid w:val="00F31E9F"/>
    <w:rsid w:val="00F32309"/>
    <w:rsid w:val="00F33C51"/>
    <w:rsid w:val="00F36E8F"/>
    <w:rsid w:val="00F408A2"/>
    <w:rsid w:val="00F41768"/>
    <w:rsid w:val="00F422FA"/>
    <w:rsid w:val="00F423C7"/>
    <w:rsid w:val="00F42AB1"/>
    <w:rsid w:val="00F467DB"/>
    <w:rsid w:val="00F502A0"/>
    <w:rsid w:val="00F51DDB"/>
    <w:rsid w:val="00F54C47"/>
    <w:rsid w:val="00F55A8C"/>
    <w:rsid w:val="00F55CD7"/>
    <w:rsid w:val="00F6049F"/>
    <w:rsid w:val="00F6205C"/>
    <w:rsid w:val="00F65536"/>
    <w:rsid w:val="00F656C9"/>
    <w:rsid w:val="00F65DB8"/>
    <w:rsid w:val="00F7330E"/>
    <w:rsid w:val="00F74F10"/>
    <w:rsid w:val="00F755C2"/>
    <w:rsid w:val="00F75B39"/>
    <w:rsid w:val="00F81557"/>
    <w:rsid w:val="00F85A16"/>
    <w:rsid w:val="00F85F06"/>
    <w:rsid w:val="00F87743"/>
    <w:rsid w:val="00F9388D"/>
    <w:rsid w:val="00F949F6"/>
    <w:rsid w:val="00F96F87"/>
    <w:rsid w:val="00F97D7F"/>
    <w:rsid w:val="00FA1914"/>
    <w:rsid w:val="00FA1F58"/>
    <w:rsid w:val="00FA40BE"/>
    <w:rsid w:val="00FB442C"/>
    <w:rsid w:val="00FB4D72"/>
    <w:rsid w:val="00FB5E34"/>
    <w:rsid w:val="00FB6220"/>
    <w:rsid w:val="00FC06EE"/>
    <w:rsid w:val="00FC20C7"/>
    <w:rsid w:val="00FC463C"/>
    <w:rsid w:val="00FC5893"/>
    <w:rsid w:val="00FC6CA6"/>
    <w:rsid w:val="00FC71B7"/>
    <w:rsid w:val="00FD11DF"/>
    <w:rsid w:val="00FD548E"/>
    <w:rsid w:val="00FD76F5"/>
    <w:rsid w:val="00FE132E"/>
    <w:rsid w:val="00FE4446"/>
    <w:rsid w:val="00FE449F"/>
    <w:rsid w:val="00FE5662"/>
    <w:rsid w:val="00FE7763"/>
    <w:rsid w:val="00FE7A27"/>
    <w:rsid w:val="00FE7F62"/>
    <w:rsid w:val="00FF0150"/>
    <w:rsid w:val="00FF1D4B"/>
    <w:rsid w:val="00FF3530"/>
    <w:rsid w:val="00FF3A1E"/>
    <w:rsid w:val="00FF3DFF"/>
    <w:rsid w:val="00FF60CE"/>
    <w:rsid w:val="00FF6183"/>
    <w:rsid w:val="00FF65B5"/>
    <w:rsid w:val="00FF6B71"/>
    <w:rsid w:val="00FF6FE2"/>
    <w:rsid w:val="00FF7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7A1158"/>
    <w:pPr>
      <w:tabs>
        <w:tab w:val="center" w:pos="4252"/>
        <w:tab w:val="right" w:pos="8504"/>
      </w:tabs>
      <w:snapToGrid w:val="0"/>
    </w:pPr>
  </w:style>
  <w:style w:type="paragraph" w:styleId="a4">
    <w:name w:val="footer"/>
    <w:basedOn w:val="a"/>
    <w:rsid w:val="007A1158"/>
    <w:pPr>
      <w:tabs>
        <w:tab w:val="center" w:pos="4252"/>
        <w:tab w:val="right" w:pos="8504"/>
      </w:tabs>
      <w:snapToGrid w:val="0"/>
    </w:pPr>
  </w:style>
  <w:style w:type="paragraph" w:styleId="a5">
    <w:name w:val="Note Heading"/>
    <w:basedOn w:val="a"/>
    <w:next w:val="a"/>
    <w:rsid w:val="00B870FC"/>
    <w:pPr>
      <w:jc w:val="center"/>
    </w:pPr>
    <w:rPr>
      <w:rFonts w:ascii="Arial" w:hAnsi="Arial"/>
      <w:sz w:val="22"/>
    </w:rPr>
  </w:style>
  <w:style w:type="paragraph" w:styleId="a6">
    <w:name w:val="Balloon Text"/>
    <w:basedOn w:val="a"/>
    <w:semiHidden/>
    <w:rsid w:val="00A9754B"/>
    <w:rPr>
      <w:rFonts w:ascii="Arial" w:eastAsia="ＭＳ ゴシック" w:hAnsi="Arial"/>
      <w:sz w:val="18"/>
      <w:szCs w:val="18"/>
    </w:rPr>
  </w:style>
  <w:style w:type="table" w:styleId="a7">
    <w:name w:val="Table Grid"/>
    <w:basedOn w:val="a1"/>
    <w:rsid w:val="00E406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semiHidden/>
    <w:rsid w:val="00210992"/>
    <w:rPr>
      <w:sz w:val="18"/>
      <w:szCs w:val="18"/>
    </w:rPr>
  </w:style>
  <w:style w:type="character" w:styleId="a9">
    <w:name w:val="page number"/>
    <w:basedOn w:val="a0"/>
    <w:rsid w:val="002B5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445094">
      <w:bodyDiv w:val="1"/>
      <w:marLeft w:val="0"/>
      <w:marRight w:val="0"/>
      <w:marTop w:val="0"/>
      <w:marBottom w:val="0"/>
      <w:divBdr>
        <w:top w:val="none" w:sz="0" w:space="0" w:color="auto"/>
        <w:left w:val="none" w:sz="0" w:space="0" w:color="auto"/>
        <w:bottom w:val="none" w:sz="0" w:space="0" w:color="auto"/>
        <w:right w:val="none" w:sz="0" w:space="0" w:color="auto"/>
      </w:divBdr>
    </w:div>
    <w:div w:id="791901467">
      <w:bodyDiv w:val="1"/>
      <w:marLeft w:val="0"/>
      <w:marRight w:val="0"/>
      <w:marTop w:val="0"/>
      <w:marBottom w:val="0"/>
      <w:divBdr>
        <w:top w:val="none" w:sz="0" w:space="0" w:color="auto"/>
        <w:left w:val="none" w:sz="0" w:space="0" w:color="auto"/>
        <w:bottom w:val="none" w:sz="0" w:space="0" w:color="auto"/>
        <w:right w:val="none" w:sz="0" w:space="0" w:color="auto"/>
      </w:divBdr>
    </w:div>
    <w:div w:id="97382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A13CE-A0DD-461F-B949-FA8F54C3E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967</Words>
  <Characters>5514</Characters>
  <Application>Microsoft Office Word</Application>
  <DocSecurity>4</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2023-10-05T08:46:00Z</dcterms:created>
  <dcterms:modified xsi:type="dcterms:W3CDTF">2023-10-05T08:46:00Z</dcterms:modified>
</cp:coreProperties>
</file>