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B0D09" w:rsidRDefault="004B0D09" w:rsidP="004B0D0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B0D09" w:rsidRDefault="00BB6331" w:rsidP="00BB6331">
      <w:pPr>
        <w:rPr>
          <w:rFonts w:hint="eastAsia"/>
        </w:rPr>
      </w:pPr>
    </w:p>
    <w:p w:rsidR="00D72755" w:rsidRDefault="00D72755" w:rsidP="00D72755">
      <w:pPr>
        <w:rPr>
          <w:rFonts w:hint="eastAsia"/>
        </w:rPr>
      </w:pPr>
      <w:r>
        <w:rPr>
          <w:rFonts w:hint="eastAsia"/>
        </w:rPr>
        <w:t>（取引態様の事前明示義務）</w:t>
      </w:r>
    </w:p>
    <w:p w:rsidR="00BB6331" w:rsidRDefault="00D72755" w:rsidP="003216DC">
      <w:pPr>
        <w:ind w:left="178" w:hangingChars="85" w:hanging="178"/>
        <w:rPr>
          <w:rFonts w:hint="eastAsia"/>
        </w:rPr>
      </w:pPr>
      <w:r>
        <w:rPr>
          <w:rFonts w:hint="eastAsia"/>
        </w:rPr>
        <w:t>第三十七条の二　金融商品取引業者等は、顧客から有価証券の売買又は店頭デリバティブ取引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27161">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271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27161">
        <w:rPr>
          <w:rFonts w:hint="eastAsia"/>
        </w:rPr>
        <w:t>（改正なし）</w:t>
      </w:r>
    </w:p>
    <w:p w:rsidR="00B27161" w:rsidRDefault="00B27161" w:rsidP="00B271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216DC">
        <w:rPr>
          <w:rFonts w:hint="eastAsia"/>
        </w:rPr>
        <w:tab/>
      </w:r>
      <w:r w:rsidR="003216DC">
        <w:rPr>
          <w:rFonts w:hint="eastAsia"/>
        </w:rPr>
        <w:t>（改正なし）</w:t>
      </w:r>
    </w:p>
    <w:p w:rsidR="00410FCC" w:rsidRDefault="00BB6331" w:rsidP="00410FC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10FCC" w:rsidRDefault="00410FCC" w:rsidP="00410FCC"/>
    <w:p w:rsidR="00410FCC" w:rsidRDefault="00410FCC" w:rsidP="00410FCC">
      <w:r>
        <w:rPr>
          <w:rFonts w:hint="eastAsia"/>
        </w:rPr>
        <w:t>（改正後）</w:t>
      </w:r>
    </w:p>
    <w:p w:rsidR="00410FCC" w:rsidRPr="00404441" w:rsidRDefault="00410FCC" w:rsidP="00410FCC">
      <w:pPr>
        <w:rPr>
          <w:rFonts w:hint="eastAsia"/>
          <w:u w:val="single" w:color="FF0000"/>
        </w:rPr>
      </w:pPr>
      <w:r w:rsidRPr="00404441">
        <w:rPr>
          <w:rFonts w:hint="eastAsia"/>
          <w:u w:val="single" w:color="FF0000"/>
        </w:rPr>
        <w:t>（取引態様の事前明示義務）</w:t>
      </w:r>
    </w:p>
    <w:p w:rsidR="00410FCC" w:rsidRDefault="00410FCC" w:rsidP="00410FCC">
      <w:pPr>
        <w:ind w:left="178" w:hangingChars="85" w:hanging="178"/>
        <w:rPr>
          <w:rFonts w:hint="eastAsia"/>
        </w:rPr>
      </w:pPr>
      <w:r w:rsidRPr="00404441">
        <w:rPr>
          <w:rFonts w:hint="eastAsia"/>
          <w:u w:val="single" w:color="FF0000"/>
        </w:rPr>
        <w:t>第三十七条の二</w:t>
      </w:r>
      <w:r>
        <w:rPr>
          <w:rFonts w:hint="eastAsia"/>
        </w:rPr>
        <w:t xml:space="preserve">　</w:t>
      </w:r>
      <w:r w:rsidRPr="00404441">
        <w:rPr>
          <w:rFonts w:hint="eastAsia"/>
          <w:u w:val="single" w:color="FF0000"/>
        </w:rPr>
        <w:t>金融商品取引業者等</w:t>
      </w:r>
      <w:r>
        <w:rPr>
          <w:rFonts w:hint="eastAsia"/>
        </w:rPr>
        <w:t>は、顧客から有価証券の売買又は</w:t>
      </w:r>
      <w:r w:rsidR="00404441">
        <w:rPr>
          <w:rFonts w:hint="eastAsia"/>
          <w:u w:val="single" w:color="FF0000"/>
        </w:rPr>
        <w:t xml:space="preserve">　</w:t>
      </w:r>
      <w:r w:rsidRPr="00404441">
        <w:rPr>
          <w:rFonts w:hint="eastAsia"/>
        </w:rPr>
        <w:t>店頭デリバティブ取引</w:t>
      </w:r>
      <w:r>
        <w:rPr>
          <w:rFonts w:hint="eastAsia"/>
        </w:rPr>
        <w:t>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r w:rsidR="00404441">
        <w:rPr>
          <w:rFonts w:hint="eastAsia"/>
          <w:u w:val="single" w:color="FF0000"/>
        </w:rPr>
        <w:t xml:space="preserve">　</w:t>
      </w:r>
    </w:p>
    <w:p w:rsidR="00410FCC" w:rsidRPr="00410FCC" w:rsidRDefault="00410FCC" w:rsidP="00410FCC">
      <w:pPr>
        <w:ind w:left="178" w:hangingChars="85" w:hanging="178"/>
      </w:pPr>
    </w:p>
    <w:p w:rsidR="00404441" w:rsidRPr="00562FE9" w:rsidRDefault="00404441" w:rsidP="00404441">
      <w:pPr>
        <w:ind w:left="178" w:hangingChars="85" w:hanging="178"/>
        <w:rPr>
          <w:u w:color="FF0000"/>
        </w:rPr>
      </w:pPr>
      <w:r w:rsidRPr="00562FE9">
        <w:rPr>
          <w:rFonts w:hint="eastAsia"/>
          <w:u w:color="FF0000"/>
        </w:rPr>
        <w:t>（改正前）</w:t>
      </w:r>
    </w:p>
    <w:p w:rsidR="00404441" w:rsidRDefault="00404441" w:rsidP="00404441">
      <w:pPr>
        <w:rPr>
          <w:u w:val="single" w:color="FF0000"/>
        </w:rPr>
      </w:pPr>
      <w:r>
        <w:rPr>
          <w:rFonts w:hint="eastAsia"/>
          <w:u w:val="single" w:color="FF0000"/>
        </w:rPr>
        <w:t>（新設）</w:t>
      </w:r>
    </w:p>
    <w:p w:rsidR="00404441" w:rsidRPr="00404441" w:rsidRDefault="00404441" w:rsidP="00404441">
      <w:pPr>
        <w:ind w:left="178" w:hangingChars="85" w:hanging="178"/>
        <w:rPr>
          <w:rFonts w:hint="eastAsia"/>
          <w:u w:val="single" w:color="FF0000"/>
        </w:rPr>
      </w:pPr>
      <w:r w:rsidRPr="00404441">
        <w:rPr>
          <w:rFonts w:hint="eastAsia"/>
          <w:u w:val="single" w:color="FF0000"/>
        </w:rPr>
        <w:t>第三十八条</w:t>
      </w:r>
      <w:r w:rsidRPr="00562FE9">
        <w:rPr>
          <w:rFonts w:hint="eastAsia"/>
          <w:u w:color="FF0000"/>
        </w:rPr>
        <w:t xml:space="preserve">　</w:t>
      </w:r>
      <w:r w:rsidRPr="00404441">
        <w:rPr>
          <w:rFonts w:hint="eastAsia"/>
          <w:u w:val="single" w:color="FF0000"/>
        </w:rPr>
        <w:t>証券会社</w:t>
      </w:r>
      <w:r w:rsidRPr="00562FE9">
        <w:rPr>
          <w:rFonts w:hint="eastAsia"/>
          <w:u w:color="FF0000"/>
        </w:rPr>
        <w:t>は、顧客から有価証券の売買又は</w:t>
      </w:r>
      <w:r w:rsidRPr="00404441">
        <w:rPr>
          <w:rFonts w:hint="eastAsia"/>
          <w:u w:val="single" w:color="FF0000"/>
        </w:rPr>
        <w:t>有価証券</w:t>
      </w:r>
      <w:r w:rsidRPr="00404441">
        <w:rPr>
          <w:rFonts w:hint="eastAsia"/>
        </w:rPr>
        <w:t>店頭デリバティブ取引</w:t>
      </w:r>
      <w:r w:rsidRPr="00562FE9">
        <w:rPr>
          <w:rFonts w:hint="eastAsia"/>
          <w:u w:color="FF0000"/>
        </w:rPr>
        <w:t>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r w:rsidRPr="00404441">
        <w:rPr>
          <w:rFonts w:hint="eastAsia"/>
          <w:u w:val="single" w:color="FF0000"/>
        </w:rPr>
        <w:t>ただし、適格機関投資家及</w:t>
      </w:r>
      <w:r w:rsidRPr="00404441">
        <w:rPr>
          <w:rFonts w:hint="eastAsia"/>
          <w:u w:val="single" w:color="FF0000"/>
        </w:rPr>
        <w:lastRenderedPageBreak/>
        <w:t>び国、地方公共団体その他の政令で定める者からあらかじめ同意を得ている場合については、この限りでない。</w:t>
      </w:r>
    </w:p>
    <w:p w:rsidR="00404441" w:rsidRPr="00562FE9" w:rsidRDefault="00404441" w:rsidP="00404441">
      <w:pPr>
        <w:rPr>
          <w:u w:color="FF0000"/>
        </w:rPr>
      </w:pPr>
    </w:p>
    <w:p w:rsidR="00404441" w:rsidRPr="00562FE9" w:rsidRDefault="00404441" w:rsidP="00404441">
      <w:pPr>
        <w:rPr>
          <w:rFonts w:hint="eastAsia"/>
          <w:u w:color="FF0000"/>
        </w:rPr>
      </w:pP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17</w:t>
      </w:r>
      <w:r w:rsidRPr="00562FE9">
        <w:rPr>
          <w:rFonts w:hint="eastAsia"/>
          <w:u w:color="FF0000"/>
        </w:rPr>
        <w:t>年</w:t>
      </w:r>
      <w:r w:rsidRPr="00562FE9">
        <w:rPr>
          <w:rFonts w:hint="eastAsia"/>
          <w:u w:color="FF0000"/>
        </w:rPr>
        <w:t>10</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17</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26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17</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17</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165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159</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97</w:t>
      </w:r>
      <w:r w:rsidRPr="00562FE9">
        <w:rPr>
          <w:rFonts w:hint="eastAsia"/>
          <w:u w:color="FF0000"/>
        </w:rPr>
        <w:t>号】</w:t>
      </w:r>
    </w:p>
    <w:p w:rsidR="00404441" w:rsidRPr="00562FE9" w:rsidRDefault="00404441" w:rsidP="00404441">
      <w:pPr>
        <w:rPr>
          <w:u w:color="FF0000"/>
        </w:rPr>
      </w:pPr>
    </w:p>
    <w:p w:rsidR="00404441" w:rsidRPr="00562FE9" w:rsidRDefault="00404441" w:rsidP="00404441">
      <w:pPr>
        <w:rPr>
          <w:u w:color="FF0000"/>
        </w:rPr>
      </w:pPr>
      <w:r w:rsidRPr="00562FE9">
        <w:rPr>
          <w:rFonts w:hint="eastAsia"/>
          <w:u w:color="FF0000"/>
        </w:rPr>
        <w:t>（改正後）</w:t>
      </w:r>
    </w:p>
    <w:p w:rsidR="00404441" w:rsidRPr="00562FE9" w:rsidRDefault="00404441" w:rsidP="00404441">
      <w:pPr>
        <w:ind w:left="178" w:hangingChars="85" w:hanging="178"/>
        <w:rPr>
          <w:rFonts w:hint="eastAsia"/>
          <w:u w:color="FF0000"/>
        </w:rPr>
      </w:pPr>
      <w:r w:rsidRPr="00562FE9">
        <w:rPr>
          <w:rFonts w:hint="eastAsia"/>
          <w:u w:color="FF0000"/>
        </w:rPr>
        <w:t>第三十八条　証券会社は、顧客から有価証券の売買又は有価証券店頭デリバティブ取引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r w:rsidRPr="00562FE9">
        <w:rPr>
          <w:rFonts w:hint="eastAsia"/>
          <w:u w:val="single" w:color="FF0000"/>
        </w:rPr>
        <w:t>ただし、適格機関投資家及び国、地方公共団体その他の政令で定める者からあらかじめ同意を得ている場合については、この限りでない。</w:t>
      </w:r>
    </w:p>
    <w:p w:rsidR="00404441" w:rsidRPr="00562FE9" w:rsidRDefault="00404441" w:rsidP="00404441">
      <w:pPr>
        <w:ind w:left="178" w:hangingChars="85" w:hanging="178"/>
        <w:rPr>
          <w:u w:color="FF0000"/>
        </w:rPr>
      </w:pPr>
    </w:p>
    <w:p w:rsidR="00404441" w:rsidRPr="00562FE9" w:rsidRDefault="00404441" w:rsidP="00404441">
      <w:pPr>
        <w:ind w:left="178" w:hangingChars="85" w:hanging="178"/>
        <w:rPr>
          <w:u w:color="FF0000"/>
        </w:rPr>
      </w:pPr>
      <w:r w:rsidRPr="00562FE9">
        <w:rPr>
          <w:rFonts w:hint="eastAsia"/>
          <w:u w:color="FF0000"/>
        </w:rPr>
        <w:t>（改正前）</w:t>
      </w:r>
    </w:p>
    <w:p w:rsidR="00404441" w:rsidRPr="00562FE9" w:rsidRDefault="00404441" w:rsidP="00404441">
      <w:pPr>
        <w:ind w:left="178" w:hangingChars="85" w:hanging="178"/>
        <w:rPr>
          <w:rFonts w:hint="eastAsia"/>
          <w:u w:color="FF0000"/>
        </w:rPr>
      </w:pPr>
      <w:r w:rsidRPr="00562FE9">
        <w:rPr>
          <w:rFonts w:hint="eastAsia"/>
          <w:u w:color="FF0000"/>
        </w:rPr>
        <w:t>第三十八条　証券会社は、顧客から有価証券の売買又は有価証券店頭デリバティブ取引に関する注文を受けたときは、あらかじめ、その者に対し自己がその相手方となつて当該売買若しくは取引を成立させるか、又は媒介し、取次ぎし、若しくは代理して当該売買若しくは取引を成立させるかの別を明らかにしなければならない。</w:t>
      </w:r>
      <w:r w:rsidRPr="00562FE9">
        <w:rPr>
          <w:rFonts w:hint="eastAsia"/>
          <w:u w:val="single" w:color="FF0000"/>
        </w:rPr>
        <w:t xml:space="preserve">　</w:t>
      </w:r>
    </w:p>
    <w:p w:rsidR="00404441" w:rsidRPr="00562FE9" w:rsidRDefault="00404441" w:rsidP="00404441">
      <w:pPr>
        <w:rPr>
          <w:u w:color="FF0000"/>
        </w:rPr>
      </w:pPr>
    </w:p>
    <w:p w:rsidR="00404441" w:rsidRPr="00562FE9" w:rsidRDefault="00404441" w:rsidP="00404441">
      <w:pPr>
        <w:rPr>
          <w:rFonts w:hint="eastAsia"/>
          <w:u w:color="FF0000"/>
        </w:rPr>
      </w:pP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16</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15</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30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15</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lastRenderedPageBreak/>
        <w:t>【平成</w:t>
      </w:r>
      <w:r w:rsidRPr="00562FE9">
        <w:rPr>
          <w:rFonts w:hint="eastAsia"/>
          <w:u w:color="FF0000"/>
        </w:rPr>
        <w:t>15</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54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30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28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129</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117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27</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13</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129</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27</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12</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22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225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22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160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151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11</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10</w:t>
      </w:r>
      <w:r w:rsidRPr="00562FE9">
        <w:rPr>
          <w:rFonts w:hint="eastAsia"/>
          <w:u w:color="FF0000"/>
        </w:rPr>
        <w:t>年</w:t>
      </w:r>
      <w:r w:rsidRPr="00562FE9">
        <w:rPr>
          <w:rFonts w:hint="eastAsia"/>
          <w:u w:color="FF0000"/>
        </w:rPr>
        <w:t>10</w:t>
      </w:r>
      <w:r w:rsidRPr="00562FE9">
        <w:rPr>
          <w:rFonts w:hint="eastAsia"/>
          <w:u w:color="FF0000"/>
        </w:rPr>
        <w:t>月</w:t>
      </w:r>
      <w:r w:rsidRPr="00562FE9">
        <w:rPr>
          <w:rFonts w:hint="eastAsia"/>
          <w:u w:color="FF0000"/>
        </w:rPr>
        <w:t>16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10</w:t>
      </w:r>
      <w:r w:rsidRPr="00562FE9">
        <w:rPr>
          <w:rFonts w:hint="eastAsia"/>
          <w:u w:color="FF0000"/>
        </w:rPr>
        <w:t>年</w:t>
      </w:r>
      <w:r w:rsidRPr="00562FE9">
        <w:rPr>
          <w:rFonts w:hint="eastAsia"/>
          <w:u w:color="FF0000"/>
        </w:rPr>
        <w:t>10</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118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u w:color="FF0000"/>
        </w:rPr>
      </w:pPr>
      <w:r w:rsidRPr="00562FE9">
        <w:rPr>
          <w:rFonts w:hint="eastAsia"/>
          <w:u w:color="FF0000"/>
        </w:rPr>
        <w:t>【平成</w:t>
      </w:r>
      <w:r w:rsidRPr="00562FE9">
        <w:rPr>
          <w:rFonts w:hint="eastAsia"/>
          <w:u w:color="FF0000"/>
        </w:rPr>
        <w:t>10</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107</w:t>
      </w:r>
      <w:r w:rsidRPr="00562FE9">
        <w:rPr>
          <w:rFonts w:hint="eastAsia"/>
          <w:u w:color="FF0000"/>
        </w:rPr>
        <w:t>号】</w:t>
      </w:r>
      <w:r w:rsidRPr="00562FE9">
        <w:rPr>
          <w:rFonts w:hint="eastAsia"/>
          <w:u w:color="FF0000"/>
        </w:rPr>
        <w:tab/>
      </w:r>
      <w:r w:rsidRPr="00562FE9">
        <w:rPr>
          <w:rFonts w:hint="eastAsia"/>
          <w:u w:color="FF0000"/>
        </w:rPr>
        <w:t>（編者注：実質ベースで書き換え）</w:t>
      </w:r>
    </w:p>
    <w:p w:rsidR="00404441" w:rsidRPr="00562FE9" w:rsidRDefault="00404441" w:rsidP="00404441">
      <w:pPr>
        <w:rPr>
          <w:u w:color="FF0000"/>
        </w:rPr>
      </w:pPr>
    </w:p>
    <w:p w:rsidR="00404441" w:rsidRPr="00562FE9" w:rsidRDefault="00404441" w:rsidP="00404441">
      <w:pPr>
        <w:rPr>
          <w:u w:color="FF0000"/>
        </w:rPr>
      </w:pPr>
      <w:r w:rsidRPr="00562FE9">
        <w:rPr>
          <w:rFonts w:hint="eastAsia"/>
          <w:u w:color="FF0000"/>
        </w:rPr>
        <w:t>（改正後）</w:t>
      </w:r>
    </w:p>
    <w:p w:rsidR="00404441" w:rsidRPr="00562FE9" w:rsidRDefault="00404441" w:rsidP="00404441">
      <w:pPr>
        <w:ind w:left="178" w:hangingChars="85" w:hanging="178"/>
        <w:rPr>
          <w:rFonts w:hint="eastAsia"/>
          <w:u w:color="FF0000"/>
        </w:rPr>
      </w:pPr>
      <w:r w:rsidRPr="00562FE9">
        <w:rPr>
          <w:rFonts w:hint="eastAsia"/>
          <w:u w:val="single" w:color="FF0000"/>
        </w:rPr>
        <w:t>第三十八条</w:t>
      </w:r>
      <w:r w:rsidRPr="00562FE9">
        <w:rPr>
          <w:rFonts w:hint="eastAsia"/>
          <w:u w:color="FF0000"/>
        </w:rPr>
        <w:t xml:space="preserve">　証券会社は、顧客から</w:t>
      </w:r>
      <w:r w:rsidRPr="00562FE9">
        <w:rPr>
          <w:rFonts w:hint="eastAsia"/>
          <w:u w:val="single" w:color="FF0000"/>
        </w:rPr>
        <w:t>有価証券の売買又は有価証券店頭デリバティブ取引</w:t>
      </w:r>
      <w:r w:rsidRPr="00562FE9">
        <w:rPr>
          <w:rFonts w:hint="eastAsia"/>
          <w:u w:color="FF0000"/>
        </w:rPr>
        <w:t>に関する注文を受けたときは、</w:t>
      </w:r>
      <w:r w:rsidRPr="00562FE9">
        <w:rPr>
          <w:rFonts w:hint="eastAsia"/>
          <w:u w:val="single" w:color="FF0000"/>
        </w:rPr>
        <w:t>あらかじめ、</w:t>
      </w:r>
      <w:r w:rsidRPr="00562FE9">
        <w:rPr>
          <w:rFonts w:hint="eastAsia"/>
          <w:u w:color="FF0000"/>
        </w:rPr>
        <w:t>その者に対し自己がその相手方となつて当該売買若しくは取引を</w:t>
      </w:r>
      <w:r w:rsidRPr="00562FE9">
        <w:rPr>
          <w:rFonts w:hint="eastAsia"/>
          <w:u w:val="single" w:color="FF0000"/>
        </w:rPr>
        <w:t>成立させるか</w:t>
      </w:r>
      <w:r w:rsidRPr="00562FE9">
        <w:rPr>
          <w:rFonts w:hint="eastAsia"/>
          <w:u w:color="FF0000"/>
        </w:rPr>
        <w:t>、又は媒介し、</w:t>
      </w:r>
      <w:r w:rsidRPr="00562FE9">
        <w:rPr>
          <w:rFonts w:hint="eastAsia"/>
          <w:u w:val="single" w:color="FF0000"/>
        </w:rPr>
        <w:t>取次ぎし</w:t>
      </w:r>
      <w:r w:rsidRPr="00562FE9">
        <w:rPr>
          <w:rFonts w:hint="eastAsia"/>
          <w:u w:color="FF0000"/>
        </w:rPr>
        <w:t>、若しくは代理して当該</w:t>
      </w:r>
      <w:r w:rsidRPr="00562FE9">
        <w:rPr>
          <w:rFonts w:hint="eastAsia"/>
          <w:u w:val="single" w:color="FF0000"/>
        </w:rPr>
        <w:t>売買若しくは取引</w:t>
      </w:r>
      <w:r w:rsidRPr="00562FE9">
        <w:rPr>
          <w:rFonts w:hint="eastAsia"/>
          <w:u w:color="FF0000"/>
        </w:rPr>
        <w:t>を</w:t>
      </w:r>
      <w:r w:rsidRPr="00562FE9">
        <w:rPr>
          <w:rFonts w:hint="eastAsia"/>
          <w:u w:val="single" w:color="FF0000"/>
        </w:rPr>
        <w:t>成立させるか</w:t>
      </w:r>
      <w:r w:rsidRPr="00562FE9">
        <w:rPr>
          <w:rFonts w:hint="eastAsia"/>
          <w:u w:color="FF0000"/>
        </w:rPr>
        <w:t>の別を明らかにしなければならない。</w:t>
      </w:r>
    </w:p>
    <w:p w:rsidR="00404441" w:rsidRPr="00562FE9" w:rsidRDefault="00404441" w:rsidP="00404441">
      <w:pPr>
        <w:ind w:left="178" w:hangingChars="85" w:hanging="178"/>
        <w:rPr>
          <w:u w:color="FF0000"/>
        </w:rPr>
      </w:pPr>
    </w:p>
    <w:p w:rsidR="00404441" w:rsidRPr="00562FE9" w:rsidRDefault="00404441" w:rsidP="00404441">
      <w:pPr>
        <w:ind w:left="178" w:hangingChars="85" w:hanging="178"/>
        <w:rPr>
          <w:u w:color="FF0000"/>
        </w:rPr>
      </w:pPr>
      <w:r w:rsidRPr="00562FE9">
        <w:rPr>
          <w:rFonts w:hint="eastAsia"/>
          <w:u w:color="FF0000"/>
        </w:rPr>
        <w:t>（改正前）</w:t>
      </w:r>
    </w:p>
    <w:p w:rsidR="00404441" w:rsidRPr="00562FE9" w:rsidRDefault="00404441" w:rsidP="00404441">
      <w:pPr>
        <w:ind w:left="178" w:hangingChars="85" w:hanging="178"/>
        <w:rPr>
          <w:rFonts w:hint="eastAsia"/>
          <w:u w:color="FF0000"/>
        </w:rPr>
      </w:pPr>
      <w:r w:rsidRPr="00562FE9">
        <w:rPr>
          <w:rFonts w:hint="eastAsia"/>
          <w:u w:val="single" w:color="FF0000"/>
        </w:rPr>
        <w:t>第四十六条</w:t>
      </w:r>
      <w:r w:rsidRPr="00562FE9">
        <w:rPr>
          <w:rFonts w:hint="eastAsia"/>
          <w:u w:color="FF0000"/>
        </w:rPr>
        <w:t xml:space="preserve">　証券会社は、顧客から</w:t>
      </w:r>
      <w:r w:rsidRPr="00562FE9">
        <w:rPr>
          <w:rFonts w:hint="eastAsia"/>
          <w:u w:val="single" w:color="FF0000"/>
        </w:rPr>
        <w:t>有価証券の取引</w:t>
      </w:r>
      <w:r w:rsidRPr="00562FE9">
        <w:rPr>
          <w:rFonts w:hint="eastAsia"/>
          <w:u w:color="FF0000"/>
        </w:rPr>
        <w:t>に関する注文を受けたときは、</w:t>
      </w:r>
      <w:r w:rsidRPr="00562FE9">
        <w:rPr>
          <w:rFonts w:hint="eastAsia"/>
          <w:u w:val="single" w:color="FF0000"/>
        </w:rPr>
        <w:t>予め</w:t>
      </w:r>
      <w:r w:rsidRPr="00562FE9">
        <w:rPr>
          <w:rFonts w:hint="eastAsia"/>
          <w:u w:color="FF0000"/>
        </w:rPr>
        <w:t>その者に対し自己がその相手方となつて当該売買を</w:t>
      </w:r>
      <w:r w:rsidRPr="00562FE9">
        <w:rPr>
          <w:rFonts w:hint="eastAsia"/>
          <w:u w:val="single" w:color="FF0000"/>
        </w:rPr>
        <w:t>成立せしめるか</w:t>
      </w:r>
      <w:r w:rsidRPr="00562FE9">
        <w:rPr>
          <w:rFonts w:hint="eastAsia"/>
          <w:u w:color="FF0000"/>
        </w:rPr>
        <w:t>、又は媒介し、</w:t>
      </w:r>
      <w:r w:rsidRPr="00562FE9">
        <w:rPr>
          <w:rFonts w:hint="eastAsia"/>
          <w:u w:val="single" w:color="FF0000"/>
        </w:rPr>
        <w:t>取次し</w:t>
      </w:r>
      <w:r w:rsidRPr="00562FE9">
        <w:rPr>
          <w:rFonts w:hint="eastAsia"/>
          <w:u w:color="FF0000"/>
        </w:rPr>
        <w:t>、</w:t>
      </w:r>
      <w:r w:rsidRPr="00562FE9">
        <w:rPr>
          <w:rFonts w:hint="eastAsia"/>
          <w:u w:color="FF0000"/>
        </w:rPr>
        <w:lastRenderedPageBreak/>
        <w:t>若しくは代理して当該</w:t>
      </w:r>
      <w:r w:rsidRPr="00562FE9">
        <w:rPr>
          <w:rFonts w:hint="eastAsia"/>
          <w:u w:val="single" w:color="FF0000"/>
        </w:rPr>
        <w:t>売買</w:t>
      </w:r>
      <w:r w:rsidRPr="00562FE9">
        <w:rPr>
          <w:rFonts w:hint="eastAsia"/>
          <w:u w:color="FF0000"/>
        </w:rPr>
        <w:t>を</w:t>
      </w:r>
      <w:r w:rsidRPr="00562FE9">
        <w:rPr>
          <w:rFonts w:hint="eastAsia"/>
          <w:u w:val="single" w:color="FF0000"/>
        </w:rPr>
        <w:t>成立せしめるか</w:t>
      </w:r>
      <w:r w:rsidRPr="00562FE9">
        <w:rPr>
          <w:rFonts w:hint="eastAsia"/>
          <w:u w:color="FF0000"/>
        </w:rPr>
        <w:t>の別を明かにしなければならない。</w:t>
      </w:r>
    </w:p>
    <w:p w:rsidR="00404441" w:rsidRPr="00562FE9" w:rsidRDefault="00404441" w:rsidP="00404441">
      <w:pPr>
        <w:rPr>
          <w:u w:color="FF0000"/>
        </w:rPr>
      </w:pPr>
    </w:p>
    <w:p w:rsidR="00404441" w:rsidRPr="00562FE9" w:rsidRDefault="00404441" w:rsidP="00404441">
      <w:pPr>
        <w:ind w:left="178" w:hangingChars="85" w:hanging="178"/>
        <w:rPr>
          <w:u w:color="FF0000"/>
        </w:rPr>
      </w:pP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10</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10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117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20</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56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9</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55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8</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7</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7</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5</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89</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5</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5</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12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4</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4</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3</w:t>
      </w:r>
      <w:r w:rsidRPr="00562FE9">
        <w:rPr>
          <w:rFonts w:hint="eastAsia"/>
          <w:u w:color="FF0000"/>
        </w:rPr>
        <w:t>年</w:t>
      </w:r>
      <w:r w:rsidRPr="00562FE9">
        <w:rPr>
          <w:rFonts w:hint="eastAsia"/>
          <w:u w:color="FF0000"/>
        </w:rPr>
        <w:t>10</w:t>
      </w:r>
      <w:r w:rsidRPr="00562FE9">
        <w:rPr>
          <w:rFonts w:hint="eastAsia"/>
          <w:u w:color="FF0000"/>
        </w:rPr>
        <w:t>月</w:t>
      </w:r>
      <w:r w:rsidRPr="00562FE9">
        <w:rPr>
          <w:rFonts w:hint="eastAsia"/>
          <w:u w:color="FF0000"/>
        </w:rPr>
        <w:t>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2</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w:t>
      </w:r>
      <w:r w:rsidRPr="00562FE9">
        <w:rPr>
          <w:rFonts w:hint="eastAsia"/>
          <w:u w:color="FF0000"/>
        </w:rPr>
        <w:t>2</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【平成元年</w:t>
      </w:r>
      <w:r w:rsidRPr="00562FE9">
        <w:rPr>
          <w:rFonts w:hint="eastAsia"/>
          <w:u w:color="FF0000"/>
        </w:rPr>
        <w:t>12</w:t>
      </w:r>
      <w:r w:rsidRPr="00562FE9">
        <w:rPr>
          <w:rFonts w:hint="eastAsia"/>
          <w:u w:color="FF0000"/>
        </w:rPr>
        <w:t>月</w:t>
      </w:r>
      <w:r w:rsidRPr="00562FE9">
        <w:rPr>
          <w:rFonts w:hint="eastAsia"/>
          <w:u w:color="FF0000"/>
        </w:rPr>
        <w:t>22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63</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60</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59</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58</w:t>
      </w:r>
      <w:r w:rsidRPr="00562FE9">
        <w:rPr>
          <w:rFonts w:hint="eastAsia"/>
          <w:u w:color="FF0000"/>
        </w:rPr>
        <w:t>年</w:t>
      </w:r>
      <w:r w:rsidRPr="00562FE9">
        <w:rPr>
          <w:rFonts w:hint="eastAsia"/>
          <w:u w:color="FF0000"/>
        </w:rPr>
        <w:t>12</w:t>
      </w:r>
      <w:r w:rsidRPr="00562FE9">
        <w:rPr>
          <w:rFonts w:hint="eastAsia"/>
          <w:u w:color="FF0000"/>
        </w:rPr>
        <w:t>月</w:t>
      </w:r>
      <w:r w:rsidRPr="00562FE9">
        <w:rPr>
          <w:rFonts w:hint="eastAsia"/>
          <w:u w:color="FF0000"/>
        </w:rPr>
        <w:t>2</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75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62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55</w:t>
      </w:r>
      <w:r w:rsidRPr="00562FE9">
        <w:rPr>
          <w:rFonts w:hint="eastAsia"/>
          <w:u w:color="FF0000"/>
        </w:rPr>
        <w:t>年</w:t>
      </w:r>
      <w:r w:rsidRPr="00562FE9">
        <w:rPr>
          <w:rFonts w:hint="eastAsia"/>
          <w:u w:color="FF0000"/>
        </w:rPr>
        <w:t>11</w:t>
      </w:r>
      <w:r w:rsidRPr="00562FE9">
        <w:rPr>
          <w:rFonts w:hint="eastAsia"/>
          <w:u w:color="FF0000"/>
        </w:rPr>
        <w:t>月</w:t>
      </w:r>
      <w:r w:rsidRPr="00562FE9">
        <w:rPr>
          <w:rFonts w:hint="eastAsia"/>
          <w:u w:color="FF0000"/>
        </w:rPr>
        <w:t>19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46</w:t>
      </w:r>
      <w:r w:rsidRPr="00562FE9">
        <w:rPr>
          <w:rFonts w:hint="eastAsia"/>
          <w:u w:color="FF0000"/>
        </w:rPr>
        <w:t>年</w:t>
      </w:r>
      <w:r w:rsidRPr="00562FE9">
        <w:rPr>
          <w:rFonts w:hint="eastAsia"/>
          <w:u w:color="FF0000"/>
        </w:rPr>
        <w:t>3</w:t>
      </w:r>
      <w:r w:rsidRPr="00562FE9">
        <w:rPr>
          <w:rFonts w:hint="eastAsia"/>
          <w:u w:color="FF0000"/>
        </w:rPr>
        <w:t>月</w:t>
      </w:r>
      <w:r w:rsidRPr="00562FE9">
        <w:rPr>
          <w:rFonts w:hint="eastAsia"/>
          <w:u w:color="FF0000"/>
        </w:rPr>
        <w:t>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46</w:t>
      </w:r>
      <w:r w:rsidRPr="00562FE9">
        <w:rPr>
          <w:rFonts w:hint="eastAsia"/>
          <w:u w:color="FF0000"/>
        </w:rPr>
        <w:t>年</w:t>
      </w:r>
      <w:r w:rsidRPr="00562FE9">
        <w:rPr>
          <w:rFonts w:hint="eastAsia"/>
          <w:u w:color="FF0000"/>
        </w:rPr>
        <w:t>3</w:t>
      </w:r>
      <w:r w:rsidRPr="00562FE9">
        <w:rPr>
          <w:rFonts w:hint="eastAsia"/>
          <w:u w:color="FF0000"/>
        </w:rPr>
        <w:t>月</w:t>
      </w:r>
      <w:r w:rsidRPr="00562FE9">
        <w:rPr>
          <w:rFonts w:hint="eastAsia"/>
          <w:u w:color="FF0000"/>
        </w:rPr>
        <w:t>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4</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41</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85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40</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28</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90</w:t>
      </w:r>
      <w:r w:rsidRPr="00562FE9">
        <w:rPr>
          <w:rFonts w:hint="eastAsia"/>
          <w:u w:color="FF0000"/>
        </w:rPr>
        <w:t>号】</w:t>
      </w:r>
    </w:p>
    <w:p w:rsidR="00404441" w:rsidRPr="00562FE9" w:rsidRDefault="00404441" w:rsidP="00404441">
      <w:pPr>
        <w:rPr>
          <w:u w:color="FF0000"/>
        </w:rPr>
      </w:pPr>
    </w:p>
    <w:p w:rsidR="00404441" w:rsidRPr="00562FE9" w:rsidRDefault="00404441" w:rsidP="00404441">
      <w:pPr>
        <w:rPr>
          <w:u w:color="FF0000"/>
        </w:rPr>
      </w:pPr>
      <w:r w:rsidRPr="00562FE9">
        <w:rPr>
          <w:rFonts w:hint="eastAsia"/>
          <w:u w:color="FF0000"/>
        </w:rPr>
        <w:t>（改正後）</w:t>
      </w:r>
    </w:p>
    <w:p w:rsidR="00404441" w:rsidRPr="00562FE9" w:rsidRDefault="00404441" w:rsidP="00404441">
      <w:pPr>
        <w:ind w:left="178" w:hangingChars="85" w:hanging="178"/>
        <w:rPr>
          <w:rFonts w:hint="eastAsia"/>
          <w:u w:color="FF0000"/>
        </w:rPr>
      </w:pPr>
      <w:r w:rsidRPr="00562FE9">
        <w:rPr>
          <w:rFonts w:hint="eastAsia"/>
          <w:u w:color="FF0000"/>
        </w:rPr>
        <w:t xml:space="preserve">第四十六条　</w:t>
      </w:r>
      <w:r w:rsidRPr="00562FE9">
        <w:rPr>
          <w:rFonts w:hint="eastAsia"/>
          <w:u w:val="single" w:color="FF0000"/>
        </w:rPr>
        <w:t>証券会社</w:t>
      </w:r>
      <w:r w:rsidRPr="00562FE9">
        <w:rPr>
          <w:rFonts w:hint="eastAsia"/>
          <w:u w:color="FF0000"/>
        </w:rPr>
        <w:t>は、顧客から有価証券の取引に関する注文を受けたときは、予めそ</w:t>
      </w:r>
      <w:r w:rsidRPr="00562FE9">
        <w:rPr>
          <w:rFonts w:hint="eastAsia"/>
          <w:u w:color="FF0000"/>
        </w:rPr>
        <w:lastRenderedPageBreak/>
        <w:t>の者に対し自己がその相手方となつて当該売買を成立せしめるか、又は媒介し、取次し、若しくは代理して当該売買を成立せしめるかの別を明かにしなければならない。</w:t>
      </w:r>
    </w:p>
    <w:p w:rsidR="00404441" w:rsidRPr="00562FE9" w:rsidRDefault="00404441" w:rsidP="00404441">
      <w:pPr>
        <w:ind w:left="178" w:hangingChars="85" w:hanging="178"/>
        <w:rPr>
          <w:u w:color="FF0000"/>
        </w:rPr>
      </w:pPr>
    </w:p>
    <w:p w:rsidR="00404441" w:rsidRPr="00562FE9" w:rsidRDefault="00404441" w:rsidP="00404441">
      <w:pPr>
        <w:ind w:left="178" w:hangingChars="85" w:hanging="178"/>
        <w:rPr>
          <w:u w:color="FF0000"/>
        </w:rPr>
      </w:pPr>
      <w:r w:rsidRPr="00562FE9">
        <w:rPr>
          <w:rFonts w:hint="eastAsia"/>
          <w:u w:color="FF0000"/>
        </w:rPr>
        <w:t>（改正前）</w:t>
      </w:r>
    </w:p>
    <w:p w:rsidR="00404441" w:rsidRPr="00562FE9" w:rsidRDefault="00404441" w:rsidP="00404441">
      <w:pPr>
        <w:ind w:left="178" w:hangingChars="85" w:hanging="178"/>
        <w:rPr>
          <w:rFonts w:hint="eastAsia"/>
          <w:u w:color="FF0000"/>
        </w:rPr>
      </w:pPr>
      <w:r w:rsidRPr="00562FE9">
        <w:rPr>
          <w:rFonts w:hint="eastAsia"/>
          <w:u w:color="FF0000"/>
        </w:rPr>
        <w:t xml:space="preserve">第四十六条　</w:t>
      </w:r>
      <w:r w:rsidRPr="00562FE9">
        <w:rPr>
          <w:rFonts w:hint="eastAsia"/>
          <w:u w:val="single" w:color="FF0000"/>
        </w:rPr>
        <w:t>証券業者</w:t>
      </w:r>
      <w:r w:rsidRPr="00562FE9">
        <w:rPr>
          <w:rFonts w:hint="eastAsia"/>
          <w:u w:color="FF0000"/>
        </w:rPr>
        <w:t>は、顧客から有価証券の取引に関する注文を受けたときは、予めその者に対し自己がその相手方となつて当該売買を成立せしめるか、又は媒介し、取次し、若しくは代理して当該売買を成立せしめるかの別を明かにしなければならない。</w:t>
      </w:r>
    </w:p>
    <w:p w:rsidR="00404441" w:rsidRPr="00562FE9" w:rsidRDefault="00404441" w:rsidP="00404441">
      <w:pPr>
        <w:rPr>
          <w:u w:color="FF0000"/>
        </w:rPr>
      </w:pPr>
    </w:p>
    <w:p w:rsidR="00404441" w:rsidRPr="00562FE9" w:rsidRDefault="00404441" w:rsidP="00404441">
      <w:pPr>
        <w:ind w:left="178" w:hangingChars="85" w:hanging="178"/>
        <w:rPr>
          <w:u w:color="FF0000"/>
        </w:rPr>
      </w:pP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38</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37</w:t>
      </w:r>
      <w:r w:rsidRPr="00562FE9">
        <w:rPr>
          <w:rFonts w:hint="eastAsia"/>
          <w:u w:color="FF0000"/>
        </w:rPr>
        <w:t>年</w:t>
      </w:r>
      <w:r w:rsidRPr="00562FE9">
        <w:rPr>
          <w:rFonts w:hint="eastAsia"/>
          <w:u w:color="FF0000"/>
        </w:rPr>
        <w:t>9</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161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37</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16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30</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29</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198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28</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142</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27</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270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240</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198</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236</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3</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31</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145</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137</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23</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103</w:t>
      </w:r>
      <w:r w:rsidRPr="00562FE9">
        <w:rPr>
          <w:rFonts w:hint="eastAsia"/>
          <w:u w:color="FF0000"/>
        </w:rPr>
        <w:t>号】</w:t>
      </w:r>
      <w:r w:rsidRPr="00562FE9">
        <w:rPr>
          <w:u w:color="FF0000"/>
        </w:rPr>
        <w:tab/>
      </w:r>
      <w:r w:rsidRPr="00562FE9">
        <w:rPr>
          <w:rFonts w:hint="eastAsia"/>
          <w:u w:color="FF0000"/>
        </w:rPr>
        <w:t>（改正なし）</w:t>
      </w:r>
    </w:p>
    <w:p w:rsidR="00404441" w:rsidRPr="00562FE9" w:rsidRDefault="00404441" w:rsidP="00404441">
      <w:pPr>
        <w:rPr>
          <w:rFonts w:hint="eastAsia"/>
          <w:u w:color="FF0000"/>
        </w:rPr>
      </w:pPr>
      <w:r w:rsidRPr="00562FE9">
        <w:rPr>
          <w:rFonts w:hint="eastAsia"/>
          <w:u w:color="FF0000"/>
        </w:rPr>
        <w:t>【昭和</w:t>
      </w:r>
      <w:r w:rsidRPr="00562FE9">
        <w:rPr>
          <w:rFonts w:hint="eastAsia"/>
          <w:u w:color="FF0000"/>
        </w:rPr>
        <w:t>23</w:t>
      </w:r>
      <w:r w:rsidRPr="00562FE9">
        <w:rPr>
          <w:rFonts w:hint="eastAsia"/>
          <w:u w:color="FF0000"/>
        </w:rPr>
        <w:t>年</w:t>
      </w:r>
      <w:r w:rsidRPr="00562FE9">
        <w:rPr>
          <w:rFonts w:hint="eastAsia"/>
          <w:u w:color="FF0000"/>
        </w:rPr>
        <w:t>4</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25</w:t>
      </w:r>
      <w:r w:rsidRPr="00562FE9">
        <w:rPr>
          <w:rFonts w:hint="eastAsia"/>
          <w:u w:color="FF0000"/>
        </w:rPr>
        <w:t>号】</w:t>
      </w:r>
    </w:p>
    <w:p w:rsidR="00404441" w:rsidRPr="00562FE9" w:rsidRDefault="00404441" w:rsidP="00404441">
      <w:pPr>
        <w:rPr>
          <w:rFonts w:hint="eastAsia"/>
          <w:u w:color="FF0000"/>
        </w:rPr>
      </w:pPr>
    </w:p>
    <w:p w:rsidR="00404441" w:rsidRPr="00562FE9" w:rsidRDefault="00404441" w:rsidP="00404441">
      <w:pPr>
        <w:ind w:left="178" w:hangingChars="85" w:hanging="178"/>
        <w:rPr>
          <w:rFonts w:hint="eastAsia"/>
          <w:u w:color="FF0000"/>
        </w:rPr>
      </w:pPr>
      <w:r w:rsidRPr="00562FE9">
        <w:rPr>
          <w:rFonts w:hint="eastAsia"/>
          <w:u w:color="FF0000"/>
        </w:rPr>
        <w:t>第四十六条　証券業者は、顧客から有価証券の取引に関する注文を受けたときは、予めその者に対し自己がその相手方となつて当該売買を成立せしめるか、又は媒介し、取次し、若しくは代理して当該売買を成立せしめるかの別を明かにしなければならない。</w:t>
      </w:r>
    </w:p>
    <w:p w:rsidR="00404441" w:rsidRPr="00562FE9" w:rsidRDefault="00404441" w:rsidP="00404441">
      <w:pPr>
        <w:rPr>
          <w:u w:color="FF0000"/>
        </w:rPr>
      </w:pPr>
    </w:p>
    <w:sectPr w:rsidR="00404441" w:rsidRPr="00562F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93C" w:rsidRDefault="003F693C">
      <w:r>
        <w:separator/>
      </w:r>
    </w:p>
  </w:endnote>
  <w:endnote w:type="continuationSeparator" w:id="0">
    <w:p w:rsidR="003F693C" w:rsidRDefault="003F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0343">
      <w:rPr>
        <w:rStyle w:val="a4"/>
        <w:noProof/>
      </w:rPr>
      <w:t>2</w:t>
    </w:r>
    <w:r>
      <w:rPr>
        <w:rStyle w:val="a4"/>
      </w:rPr>
      <w:fldChar w:fldCharType="end"/>
    </w:r>
  </w:p>
  <w:p w:rsidR="00BB6331" w:rsidRDefault="003216D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93C" w:rsidRDefault="003F693C">
      <w:r>
        <w:separator/>
      </w:r>
    </w:p>
  </w:footnote>
  <w:footnote w:type="continuationSeparator" w:id="0">
    <w:p w:rsidR="003F693C" w:rsidRDefault="003F6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73E8"/>
    <w:rsid w:val="003216DC"/>
    <w:rsid w:val="003F693C"/>
    <w:rsid w:val="00404441"/>
    <w:rsid w:val="00410FCC"/>
    <w:rsid w:val="004B0D09"/>
    <w:rsid w:val="00B03198"/>
    <w:rsid w:val="00B27161"/>
    <w:rsid w:val="00BB6331"/>
    <w:rsid w:val="00BB65A6"/>
    <w:rsid w:val="00D72755"/>
    <w:rsid w:val="00F12029"/>
    <w:rsid w:val="00F40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216D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09712">
      <w:bodyDiv w:val="1"/>
      <w:marLeft w:val="0"/>
      <w:marRight w:val="0"/>
      <w:marTop w:val="0"/>
      <w:marBottom w:val="0"/>
      <w:divBdr>
        <w:top w:val="none" w:sz="0" w:space="0" w:color="auto"/>
        <w:left w:val="none" w:sz="0" w:space="0" w:color="auto"/>
        <w:bottom w:val="none" w:sz="0" w:space="0" w:color="auto"/>
        <w:right w:val="none" w:sz="0" w:space="0" w:color="auto"/>
      </w:divBdr>
    </w:div>
    <w:div w:id="1172337012">
      <w:bodyDiv w:val="1"/>
      <w:marLeft w:val="0"/>
      <w:marRight w:val="0"/>
      <w:marTop w:val="0"/>
      <w:marBottom w:val="0"/>
      <w:divBdr>
        <w:top w:val="none" w:sz="0" w:space="0" w:color="auto"/>
        <w:left w:val="none" w:sz="0" w:space="0" w:color="auto"/>
        <w:bottom w:val="none" w:sz="0" w:space="0" w:color="auto"/>
        <w:right w:val="none" w:sz="0" w:space="0" w:color="auto"/>
      </w:divBdr>
    </w:div>
    <w:div w:id="146900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645</Words>
  <Characters>3682</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金融商品取引法第37条の2</vt:lpstr>
      <vt:lpstr>金融商品取引法第37条の2</vt:lpstr>
    </vt:vector>
  </TitlesOfParts>
  <Manager/>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金融商品取引法第37条の2</dc:title>
  <dc:subject/>
  <dc:creator/>
  <cp:keywords/>
  <dc:description/>
  <cp:lastModifiedBy/>
  <cp:revision>1</cp:revision>
  <dcterms:created xsi:type="dcterms:W3CDTF">2024-09-02T08:08:00Z</dcterms:created>
  <dcterms:modified xsi:type="dcterms:W3CDTF">2024-09-02T08:08:00Z</dcterms:modified>
</cp:coreProperties>
</file>