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5232D" w:rsidRDefault="00B5232D" w:rsidP="00B5232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5232D" w:rsidRDefault="00BB6331" w:rsidP="00BB6331">
      <w:pPr>
        <w:rPr>
          <w:rFonts w:hint="eastAsia"/>
        </w:rPr>
      </w:pPr>
    </w:p>
    <w:p w:rsidR="00C870BD" w:rsidRDefault="00C870BD" w:rsidP="00C870BD">
      <w:pPr>
        <w:rPr>
          <w:rFonts w:hint="eastAsia"/>
        </w:rPr>
      </w:pPr>
      <w:r>
        <w:rPr>
          <w:rFonts w:hint="eastAsia"/>
        </w:rPr>
        <w:t>（役員の欠格事由等）</w:t>
      </w:r>
    </w:p>
    <w:p w:rsidR="00C870BD" w:rsidRDefault="00C870BD" w:rsidP="00925203">
      <w:pPr>
        <w:ind w:left="178" w:hangingChars="85" w:hanging="178"/>
        <w:rPr>
          <w:rFonts w:hint="eastAsia"/>
        </w:rPr>
      </w:pPr>
      <w:r>
        <w:rPr>
          <w:rFonts w:hint="eastAsia"/>
        </w:rPr>
        <w:t>第百五十六条の十四　第八十二条第二項第三号イ、ロ又はホのいずれかに該当する者は、金融商品取引清算機関の取締役、会計参与、監査役又は執行役となることができない。</w:t>
      </w:r>
    </w:p>
    <w:p w:rsidR="00C870BD" w:rsidRDefault="00C870BD" w:rsidP="00925203">
      <w:pPr>
        <w:ind w:left="178" w:hangingChars="85" w:hanging="178"/>
        <w:rPr>
          <w:rFonts w:hint="eastAsia"/>
        </w:rPr>
      </w:pPr>
      <w:r>
        <w:rPr>
          <w:rFonts w:hint="eastAsia"/>
        </w:rPr>
        <w:t>２　金融商品取引清算機関の取締役、会計参与、監査役又は執行役が前項に規定する者に該当することとなつたときは、その職を失う。</w:t>
      </w:r>
    </w:p>
    <w:p w:rsidR="00C870BD" w:rsidRDefault="00C870BD" w:rsidP="00925203">
      <w:pPr>
        <w:ind w:left="178" w:hangingChars="85" w:hanging="178"/>
        <w:rPr>
          <w:rFonts w:hint="eastAsia"/>
        </w:rPr>
      </w:pPr>
      <w:r>
        <w:rPr>
          <w:rFonts w:hint="eastAsia"/>
        </w:rPr>
        <w:t>３　内閣総理大臣は、不正の手段により金融商品取引清算機関の取締役、会計参与、監査役若しくは執行役となつた者のあることが判明したとき、又は金融商品取引清算機関の取締役、会計参与、監査役若しくは執行役が法令若しくは法令に基づく行政官庁の処分に違反したときは、当該金融商品取引清算機関に対し、当該取締役、会計参与、監査役又は執行役の解任を命ずることができる。</w:t>
      </w:r>
    </w:p>
    <w:p w:rsidR="00BB6331" w:rsidRDefault="00C870BD" w:rsidP="00925203">
      <w:pPr>
        <w:ind w:left="178" w:hangingChars="85" w:hanging="178"/>
        <w:rPr>
          <w:rFonts w:hint="eastAsia"/>
        </w:rPr>
      </w:pPr>
      <w:r>
        <w:rPr>
          <w:rFonts w:hint="eastAsia"/>
        </w:rPr>
        <w:t>４　会社法第三百三十一条第二項ただし書（同法第三百三十五条第一項において準用する場合を含む。）、第三百三十二条第二項（同法第三百三十四条第一項において準用する場合を含む。）、第三百三十六条第二項及び第四百二条第五項ただし書の規定は、金融商品取引清算機関については、適用し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16BE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E16BE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16BE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16BE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16BE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16BE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16BE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16BEE">
        <w:rPr>
          <w:rFonts w:hint="eastAsia"/>
        </w:rPr>
        <w:t>（改正なし）</w:t>
      </w:r>
    </w:p>
    <w:p w:rsidR="00707A45" w:rsidRDefault="00707A45" w:rsidP="00707A4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25203">
        <w:tab/>
      </w:r>
      <w:r w:rsidR="0092520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25203" w:rsidRDefault="00925203" w:rsidP="00925203"/>
    <w:p w:rsidR="00925203" w:rsidRDefault="00925203" w:rsidP="00925203">
      <w:r>
        <w:rPr>
          <w:rFonts w:hint="eastAsia"/>
        </w:rPr>
        <w:t>（改正後）</w:t>
      </w:r>
    </w:p>
    <w:p w:rsidR="00925203" w:rsidRPr="00707A45" w:rsidRDefault="00925203" w:rsidP="00925203">
      <w:pPr>
        <w:rPr>
          <w:rFonts w:hint="eastAsia"/>
          <w:u w:color="FF0000"/>
        </w:rPr>
      </w:pPr>
      <w:r w:rsidRPr="00707A45">
        <w:rPr>
          <w:rFonts w:hint="eastAsia"/>
          <w:u w:val="single" w:color="FF0000"/>
        </w:rPr>
        <w:t>（役員の欠格事由等）</w:t>
      </w:r>
    </w:p>
    <w:p w:rsidR="00925203" w:rsidRPr="00707A45" w:rsidRDefault="00925203" w:rsidP="00925203">
      <w:pPr>
        <w:ind w:left="178" w:hangingChars="85" w:hanging="178"/>
        <w:rPr>
          <w:rFonts w:hint="eastAsia"/>
          <w:u w:color="FF0000"/>
        </w:rPr>
      </w:pPr>
      <w:r w:rsidRPr="00707A45">
        <w:rPr>
          <w:rFonts w:hint="eastAsia"/>
          <w:u w:color="FF0000"/>
        </w:rPr>
        <w:t xml:space="preserve">第百五十六条の十四　</w:t>
      </w:r>
      <w:r w:rsidRPr="00707A45">
        <w:rPr>
          <w:rFonts w:hint="eastAsia"/>
          <w:u w:val="single" w:color="FF0000"/>
        </w:rPr>
        <w:t>第八十二条第二項第三号イ</w:t>
      </w:r>
      <w:r w:rsidRPr="00707A45">
        <w:rPr>
          <w:rFonts w:hint="eastAsia"/>
          <w:u w:color="FF0000"/>
        </w:rPr>
        <w:t>、ロ又はホのいずれかに該当する者は、</w:t>
      </w:r>
      <w:r w:rsidRPr="00707A45">
        <w:rPr>
          <w:rFonts w:hint="eastAsia"/>
          <w:u w:val="single" w:color="FF0000"/>
        </w:rPr>
        <w:t>金融商品取引清算機関</w:t>
      </w:r>
      <w:r w:rsidRPr="00707A45">
        <w:rPr>
          <w:rFonts w:hint="eastAsia"/>
          <w:u w:color="FF0000"/>
        </w:rPr>
        <w:t>の取締役、会計参与、監査役又は執行役となることができない。</w:t>
      </w:r>
    </w:p>
    <w:p w:rsidR="00925203" w:rsidRPr="00707A45" w:rsidRDefault="00925203" w:rsidP="00925203">
      <w:pPr>
        <w:ind w:left="178" w:hangingChars="85" w:hanging="178"/>
        <w:rPr>
          <w:rFonts w:hint="eastAsia"/>
          <w:u w:color="FF0000"/>
        </w:rPr>
      </w:pPr>
      <w:r w:rsidRPr="00707A45">
        <w:rPr>
          <w:rFonts w:hint="eastAsia"/>
          <w:u w:val="single" w:color="FF0000"/>
        </w:rPr>
        <w:lastRenderedPageBreak/>
        <w:t>２</w:t>
      </w:r>
      <w:r w:rsidRPr="00707A45">
        <w:rPr>
          <w:rFonts w:hint="eastAsia"/>
          <w:u w:color="FF0000"/>
        </w:rPr>
        <w:t xml:space="preserve">　</w:t>
      </w:r>
      <w:r w:rsidRPr="00707A45">
        <w:rPr>
          <w:rFonts w:hint="eastAsia"/>
          <w:u w:val="single" w:color="FF0000"/>
        </w:rPr>
        <w:t>金融商品取引清算機関</w:t>
      </w:r>
      <w:r w:rsidRPr="00707A45">
        <w:rPr>
          <w:rFonts w:hint="eastAsia"/>
          <w:u w:color="FF0000"/>
        </w:rPr>
        <w:t>の取締役、会計参与、監査役又は執行役が前項に規定する者に該当することとなつたときは、その職を失う。</w:t>
      </w:r>
    </w:p>
    <w:p w:rsidR="00925203" w:rsidRPr="00707A45" w:rsidRDefault="00925203" w:rsidP="00925203">
      <w:pPr>
        <w:ind w:left="178" w:hangingChars="85" w:hanging="178"/>
        <w:rPr>
          <w:rFonts w:hint="eastAsia"/>
          <w:u w:color="FF0000"/>
        </w:rPr>
      </w:pPr>
      <w:r w:rsidRPr="00707A45">
        <w:rPr>
          <w:rFonts w:hint="eastAsia"/>
          <w:u w:val="single" w:color="FF0000"/>
        </w:rPr>
        <w:t>３</w:t>
      </w:r>
      <w:r w:rsidRPr="00707A45">
        <w:rPr>
          <w:rFonts w:hint="eastAsia"/>
          <w:u w:color="FF0000"/>
        </w:rPr>
        <w:t xml:space="preserve">　内閣総理大臣は、不正の手段により</w:t>
      </w:r>
      <w:r w:rsidRPr="00707A45">
        <w:rPr>
          <w:rFonts w:hint="eastAsia"/>
          <w:u w:val="single" w:color="FF0000"/>
        </w:rPr>
        <w:t>金融商品取引清算機関</w:t>
      </w:r>
      <w:r w:rsidRPr="00707A45">
        <w:rPr>
          <w:rFonts w:hint="eastAsia"/>
          <w:u w:color="FF0000"/>
        </w:rPr>
        <w:t>の取締役、会計参与、監査役若しくは執行役となつた者のあること</w:t>
      </w:r>
      <w:r w:rsidRPr="00707A45">
        <w:rPr>
          <w:rFonts w:hint="eastAsia"/>
          <w:u w:val="single" w:color="FF0000"/>
        </w:rPr>
        <w:t>が判明した</w:t>
      </w:r>
      <w:r w:rsidRPr="00707A45">
        <w:rPr>
          <w:rFonts w:hint="eastAsia"/>
          <w:u w:color="FF0000"/>
        </w:rPr>
        <w:t>とき、又は</w:t>
      </w:r>
      <w:r w:rsidRPr="00707A45">
        <w:rPr>
          <w:rFonts w:hint="eastAsia"/>
          <w:u w:val="single" w:color="FF0000"/>
        </w:rPr>
        <w:t>金融商品取引清算機関</w:t>
      </w:r>
      <w:r w:rsidRPr="00707A45">
        <w:rPr>
          <w:rFonts w:hint="eastAsia"/>
          <w:u w:color="FF0000"/>
        </w:rPr>
        <w:t>の取締役、会計参与、監査役若しくは執行役が法令若しくは法令に基づく行政官庁の処分に違反したときは、当該</w:t>
      </w:r>
      <w:r w:rsidRPr="00707A45">
        <w:rPr>
          <w:rFonts w:hint="eastAsia"/>
          <w:u w:val="single" w:color="FF0000"/>
        </w:rPr>
        <w:t>金融商品取引清算機関</w:t>
      </w:r>
      <w:r w:rsidRPr="00707A45">
        <w:rPr>
          <w:rFonts w:hint="eastAsia"/>
          <w:u w:color="FF0000"/>
        </w:rPr>
        <w:t>に対し、当該取締役、会計参与、監査役又は執行役の解任を命ずることができる。</w:t>
      </w:r>
    </w:p>
    <w:p w:rsidR="00925203" w:rsidRPr="00707A45" w:rsidRDefault="00925203" w:rsidP="00925203">
      <w:pPr>
        <w:ind w:left="178" w:hangingChars="85" w:hanging="178"/>
        <w:rPr>
          <w:rFonts w:hint="eastAsia"/>
          <w:u w:color="FF0000"/>
        </w:rPr>
      </w:pPr>
      <w:r w:rsidRPr="00707A45">
        <w:rPr>
          <w:rFonts w:hint="eastAsia"/>
          <w:u w:val="single" w:color="FF0000"/>
        </w:rPr>
        <w:t>４</w:t>
      </w:r>
      <w:r w:rsidRPr="00707A45">
        <w:rPr>
          <w:rFonts w:hint="eastAsia"/>
          <w:u w:color="FF0000"/>
        </w:rPr>
        <w:t xml:space="preserve">　会社法第三百三十一条第二項ただし書（同法第三百三十五条第一項において準用する場合を含む。）、第三百三十二条第二項（同法第三百三十四条第一項において準用する場合を含む。）、第三百三十六条第二項及び第四百二条第五項ただし書の規定は、</w:t>
      </w:r>
      <w:r w:rsidRPr="00707A45">
        <w:rPr>
          <w:rFonts w:hint="eastAsia"/>
          <w:u w:val="single" w:color="FF0000"/>
        </w:rPr>
        <w:t>金融商品取引清算機関</w:t>
      </w:r>
      <w:r w:rsidRPr="00707A45">
        <w:rPr>
          <w:rFonts w:hint="eastAsia"/>
          <w:u w:color="FF0000"/>
        </w:rPr>
        <w:t>については、適用しない。</w:t>
      </w:r>
    </w:p>
    <w:p w:rsidR="00925203" w:rsidRPr="00707A45" w:rsidRDefault="00925203" w:rsidP="00925203">
      <w:pPr>
        <w:ind w:left="178" w:hangingChars="85" w:hanging="178"/>
        <w:rPr>
          <w:u w:color="FF0000"/>
        </w:rPr>
      </w:pPr>
    </w:p>
    <w:p w:rsidR="00925203" w:rsidRPr="00707A45" w:rsidRDefault="00925203" w:rsidP="00925203">
      <w:pPr>
        <w:ind w:left="178" w:hangingChars="85" w:hanging="178"/>
        <w:rPr>
          <w:u w:color="FF0000"/>
        </w:rPr>
      </w:pPr>
      <w:r w:rsidRPr="00707A45">
        <w:rPr>
          <w:rFonts w:hint="eastAsia"/>
          <w:u w:color="FF0000"/>
        </w:rPr>
        <w:t>（改正前）</w:t>
      </w:r>
    </w:p>
    <w:p w:rsidR="00925203" w:rsidRPr="00707A45" w:rsidRDefault="00925203" w:rsidP="00925203">
      <w:pPr>
        <w:rPr>
          <w:u w:val="single" w:color="FF0000"/>
        </w:rPr>
      </w:pPr>
      <w:r w:rsidRPr="00707A45">
        <w:rPr>
          <w:rFonts w:hint="eastAsia"/>
          <w:u w:val="single" w:color="FF0000"/>
        </w:rPr>
        <w:t>（新設）</w:t>
      </w:r>
    </w:p>
    <w:p w:rsidR="00925203" w:rsidRPr="00707A45" w:rsidRDefault="00925203" w:rsidP="00925203">
      <w:pPr>
        <w:ind w:left="178" w:hangingChars="85" w:hanging="178"/>
        <w:rPr>
          <w:rFonts w:hint="eastAsia"/>
          <w:u w:color="FF0000"/>
        </w:rPr>
      </w:pPr>
      <w:r w:rsidRPr="00707A45">
        <w:rPr>
          <w:rFonts w:hint="eastAsia"/>
          <w:u w:color="FF0000"/>
        </w:rPr>
        <w:t xml:space="preserve">第百五十六条の十四　</w:t>
      </w:r>
      <w:r w:rsidRPr="00707A45">
        <w:rPr>
          <w:rFonts w:hint="eastAsia"/>
          <w:u w:val="single" w:color="FF0000"/>
        </w:rPr>
        <w:t>第八十三条第二項第三号イ</w:t>
      </w:r>
      <w:r w:rsidRPr="00707A45">
        <w:rPr>
          <w:rFonts w:hint="eastAsia"/>
          <w:u w:color="FF0000"/>
        </w:rPr>
        <w:t>、ロ又はホのいずれかに該当する者は、</w:t>
      </w:r>
      <w:r w:rsidRPr="00707A45">
        <w:rPr>
          <w:rFonts w:hint="eastAsia"/>
          <w:u w:val="single" w:color="FF0000"/>
        </w:rPr>
        <w:t>証券取引清算機関</w:t>
      </w:r>
      <w:r w:rsidRPr="00707A45">
        <w:rPr>
          <w:rFonts w:hint="eastAsia"/>
          <w:u w:color="FF0000"/>
        </w:rPr>
        <w:t>の取締役、会計参与、監査役又は執行役となることができない。</w:t>
      </w:r>
    </w:p>
    <w:p w:rsidR="00925203" w:rsidRPr="00707A45" w:rsidRDefault="00707A45" w:rsidP="00925203">
      <w:pPr>
        <w:ind w:left="178" w:hangingChars="85" w:hanging="178"/>
        <w:rPr>
          <w:rFonts w:hint="eastAsia"/>
          <w:u w:color="FF0000"/>
        </w:rPr>
      </w:pPr>
      <w:r w:rsidRPr="00707A45">
        <w:rPr>
          <w:rFonts w:hint="eastAsia"/>
          <w:u w:val="single" w:color="FF0000"/>
        </w:rPr>
        <w:t>②</w:t>
      </w:r>
      <w:r w:rsidR="00925203" w:rsidRPr="00707A45">
        <w:rPr>
          <w:rFonts w:hint="eastAsia"/>
          <w:u w:color="FF0000"/>
        </w:rPr>
        <w:t xml:space="preserve">　</w:t>
      </w:r>
      <w:r w:rsidR="00925203" w:rsidRPr="00707A45">
        <w:rPr>
          <w:rFonts w:hint="eastAsia"/>
          <w:u w:val="single" w:color="FF0000"/>
        </w:rPr>
        <w:t>証券取引清算機関</w:t>
      </w:r>
      <w:r w:rsidR="00925203" w:rsidRPr="00707A45">
        <w:rPr>
          <w:rFonts w:hint="eastAsia"/>
          <w:u w:color="FF0000"/>
        </w:rPr>
        <w:t>の取締役、会計参与、監査役又は執行役が前項に規定する者に該当することとなつたときは、その職を失う。</w:t>
      </w:r>
    </w:p>
    <w:p w:rsidR="00925203" w:rsidRPr="00707A45" w:rsidRDefault="00707A45" w:rsidP="00925203">
      <w:pPr>
        <w:ind w:left="178" w:hangingChars="85" w:hanging="178"/>
        <w:rPr>
          <w:rFonts w:hint="eastAsia"/>
          <w:u w:color="FF0000"/>
        </w:rPr>
      </w:pPr>
      <w:r w:rsidRPr="00707A45">
        <w:rPr>
          <w:rFonts w:hint="eastAsia"/>
          <w:u w:val="single" w:color="FF0000"/>
        </w:rPr>
        <w:t>③</w:t>
      </w:r>
      <w:r w:rsidR="00925203" w:rsidRPr="00707A45">
        <w:rPr>
          <w:rFonts w:hint="eastAsia"/>
          <w:u w:color="FF0000"/>
        </w:rPr>
        <w:t xml:space="preserve">　内閣総理大臣は、不正の手段により</w:t>
      </w:r>
      <w:r w:rsidR="00925203" w:rsidRPr="00707A45">
        <w:rPr>
          <w:rFonts w:hint="eastAsia"/>
          <w:u w:val="single" w:color="FF0000"/>
        </w:rPr>
        <w:t>証券取引清算機関</w:t>
      </w:r>
      <w:r w:rsidR="00925203" w:rsidRPr="00707A45">
        <w:rPr>
          <w:rFonts w:hint="eastAsia"/>
          <w:u w:color="FF0000"/>
        </w:rPr>
        <w:t>の取締役、会計参与、監査役若しくは執行役となつた者のあること</w:t>
      </w:r>
      <w:r w:rsidR="00925203" w:rsidRPr="00707A45">
        <w:rPr>
          <w:rFonts w:hint="eastAsia"/>
          <w:u w:val="single" w:color="FF0000"/>
        </w:rPr>
        <w:t>を発見した</w:t>
      </w:r>
      <w:r w:rsidR="00925203" w:rsidRPr="00707A45">
        <w:rPr>
          <w:rFonts w:hint="eastAsia"/>
          <w:u w:color="FF0000"/>
        </w:rPr>
        <w:t>とき、又は</w:t>
      </w:r>
      <w:r w:rsidR="00925203" w:rsidRPr="00707A45">
        <w:rPr>
          <w:rFonts w:hint="eastAsia"/>
          <w:u w:val="single" w:color="FF0000"/>
        </w:rPr>
        <w:t>証券取引清算機関</w:t>
      </w:r>
      <w:r w:rsidR="00925203" w:rsidRPr="00707A45">
        <w:rPr>
          <w:rFonts w:hint="eastAsia"/>
          <w:u w:color="FF0000"/>
        </w:rPr>
        <w:t>の取締役、会計参与、監査役若しくは執行役が法令若しくは法令に基づく行政官庁の処分に違反したときは、当該</w:t>
      </w:r>
      <w:r w:rsidR="00925203" w:rsidRPr="00707A45">
        <w:rPr>
          <w:rFonts w:hint="eastAsia"/>
          <w:u w:val="single" w:color="FF0000"/>
        </w:rPr>
        <w:t>証券取引清算機関</w:t>
      </w:r>
      <w:r w:rsidR="00925203" w:rsidRPr="00707A45">
        <w:rPr>
          <w:rFonts w:hint="eastAsia"/>
          <w:u w:color="FF0000"/>
        </w:rPr>
        <w:t>に対し、当該取締役、会計参与、監査役又は執行役の解任を命ずることができる。</w:t>
      </w:r>
    </w:p>
    <w:p w:rsidR="00925203" w:rsidRPr="00707A45" w:rsidRDefault="00707A45" w:rsidP="00925203">
      <w:pPr>
        <w:ind w:left="178" w:hangingChars="85" w:hanging="178"/>
        <w:rPr>
          <w:rFonts w:hint="eastAsia"/>
          <w:u w:color="FF0000"/>
        </w:rPr>
      </w:pPr>
      <w:r w:rsidRPr="00707A45">
        <w:rPr>
          <w:rFonts w:hint="eastAsia"/>
          <w:u w:val="single" w:color="FF0000"/>
        </w:rPr>
        <w:t>④</w:t>
      </w:r>
      <w:r w:rsidR="00925203" w:rsidRPr="00707A45">
        <w:rPr>
          <w:rFonts w:hint="eastAsia"/>
          <w:u w:color="FF0000"/>
        </w:rPr>
        <w:t xml:space="preserve">　会社法第三百三十一条第二項ただし書（同法第三百三十五条第一項において準用する場合を含む。）、第三百三十二条第二項（同法第三百三十四条第一項において準用する場合を含む。）、第三百三十六条第二項及び第四百二条第五項ただし書の規定は、</w:t>
      </w:r>
      <w:r w:rsidR="00925203" w:rsidRPr="00707A45">
        <w:rPr>
          <w:rFonts w:hint="eastAsia"/>
          <w:u w:val="single" w:color="FF0000"/>
        </w:rPr>
        <w:t>証券取引清算機関</w:t>
      </w:r>
      <w:r w:rsidR="00925203" w:rsidRPr="00707A45">
        <w:rPr>
          <w:rFonts w:hint="eastAsia"/>
          <w:u w:color="FF0000"/>
        </w:rPr>
        <w:t>については、適用しない。</w:t>
      </w:r>
    </w:p>
    <w:p w:rsidR="00925203" w:rsidRPr="00707A45" w:rsidRDefault="00925203" w:rsidP="00925203">
      <w:pPr>
        <w:rPr>
          <w:u w:color="FF0000"/>
        </w:rPr>
      </w:pPr>
    </w:p>
    <w:p w:rsidR="00925203" w:rsidRDefault="00925203" w:rsidP="00925203">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07A45">
        <w:tab/>
      </w:r>
      <w:r w:rsidR="00707A45">
        <w:rPr>
          <w:rFonts w:hint="eastAsia"/>
        </w:rPr>
        <w:t>（改正なし）</w:t>
      </w:r>
    </w:p>
    <w:p w:rsidR="000C64FA" w:rsidRDefault="00BB6331" w:rsidP="000C64FA">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0C64FA" w:rsidRDefault="000C64FA" w:rsidP="000C64FA"/>
    <w:p w:rsidR="000C64FA" w:rsidRDefault="000C64FA" w:rsidP="000C64FA">
      <w:r>
        <w:rPr>
          <w:rFonts w:hint="eastAsia"/>
        </w:rPr>
        <w:t>（改正後）</w:t>
      </w:r>
    </w:p>
    <w:p w:rsidR="000C64FA" w:rsidRPr="00E34F55" w:rsidRDefault="000C64FA" w:rsidP="000C64FA">
      <w:pPr>
        <w:ind w:left="178" w:hangingChars="85" w:hanging="178"/>
        <w:rPr>
          <w:rFonts w:hint="eastAsia"/>
        </w:rPr>
      </w:pPr>
      <w:r>
        <w:rPr>
          <w:rFonts w:hint="eastAsia"/>
        </w:rPr>
        <w:t xml:space="preserve">第百五十六条の十四　</w:t>
      </w:r>
      <w:r w:rsidRPr="000C64FA">
        <w:rPr>
          <w:rFonts w:hint="eastAsia"/>
        </w:rPr>
        <w:t>第八十三条第二項第三号イ、ロ又はホ</w:t>
      </w:r>
      <w:r>
        <w:rPr>
          <w:rFonts w:hint="eastAsia"/>
        </w:rPr>
        <w:t>のいずれかに該当する者は、証券取引清算機関の</w:t>
      </w:r>
      <w:r w:rsidRPr="00E34F55">
        <w:rPr>
          <w:rFonts w:hint="eastAsia"/>
        </w:rPr>
        <w:t>取締役、</w:t>
      </w:r>
      <w:r w:rsidRPr="00BB299C">
        <w:rPr>
          <w:rFonts w:hint="eastAsia"/>
          <w:u w:val="single" w:color="FF0000"/>
        </w:rPr>
        <w:t>会計参与、監査役又は執行役</w:t>
      </w:r>
      <w:r w:rsidRPr="00E34F55">
        <w:rPr>
          <w:rFonts w:hint="eastAsia"/>
        </w:rPr>
        <w:t>となることができない。</w:t>
      </w:r>
    </w:p>
    <w:p w:rsidR="000C64FA" w:rsidRPr="00E34F55" w:rsidRDefault="000C64FA" w:rsidP="000C64FA">
      <w:pPr>
        <w:ind w:left="178" w:hangingChars="85" w:hanging="178"/>
        <w:rPr>
          <w:rFonts w:hint="eastAsia"/>
        </w:rPr>
      </w:pPr>
      <w:r w:rsidRPr="00E34F55">
        <w:rPr>
          <w:rFonts w:hint="eastAsia"/>
        </w:rPr>
        <w:t>②　証券取引清算機関の取締役、</w:t>
      </w:r>
      <w:r w:rsidRPr="00BB299C">
        <w:rPr>
          <w:rFonts w:hint="eastAsia"/>
          <w:u w:val="single" w:color="FF0000"/>
        </w:rPr>
        <w:t>会計参与、監査役又は執行役</w:t>
      </w:r>
      <w:r w:rsidRPr="00E34F55">
        <w:rPr>
          <w:rFonts w:hint="eastAsia"/>
        </w:rPr>
        <w:t>が前項に規定する者に該当す</w:t>
      </w:r>
      <w:r w:rsidRPr="00E34F55">
        <w:rPr>
          <w:rFonts w:hint="eastAsia"/>
        </w:rPr>
        <w:lastRenderedPageBreak/>
        <w:t>ることとなつたときは、その職を失う。</w:t>
      </w:r>
    </w:p>
    <w:p w:rsidR="000C64FA" w:rsidRPr="00E34F55" w:rsidRDefault="000C64FA" w:rsidP="000C64FA">
      <w:pPr>
        <w:ind w:left="178" w:hangingChars="85" w:hanging="178"/>
        <w:rPr>
          <w:rFonts w:hint="eastAsia"/>
        </w:rPr>
      </w:pPr>
      <w:r w:rsidRPr="00E34F55">
        <w:rPr>
          <w:rFonts w:hint="eastAsia"/>
        </w:rPr>
        <w:t>③　内閣総理大臣は、不正の手段により証券取引清算機関の取締役、</w:t>
      </w:r>
      <w:r w:rsidR="00707A45" w:rsidRPr="00BB299C">
        <w:rPr>
          <w:rFonts w:hint="eastAsia"/>
          <w:u w:val="single" w:color="FF0000"/>
        </w:rPr>
        <w:t>会計参与、監査役</w:t>
      </w:r>
      <w:r w:rsidR="00707A45" w:rsidRPr="00707A45">
        <w:rPr>
          <w:rFonts w:hint="eastAsia"/>
          <w:u w:val="single" w:color="FF0000"/>
        </w:rPr>
        <w:t>若しくは</w:t>
      </w:r>
      <w:r w:rsidR="00707A45" w:rsidRPr="00BB299C">
        <w:rPr>
          <w:rFonts w:hint="eastAsia"/>
          <w:u w:val="single" w:color="FF0000"/>
        </w:rPr>
        <w:t>執行役</w:t>
      </w:r>
      <w:r w:rsidRPr="00E34F55">
        <w:rPr>
          <w:rFonts w:hint="eastAsia"/>
        </w:rPr>
        <w:t>となつた者のあることを発見したとき、又は証券取引清算機関の取締役、</w:t>
      </w:r>
      <w:r w:rsidR="00707A45" w:rsidRPr="00BB299C">
        <w:rPr>
          <w:rFonts w:hint="eastAsia"/>
          <w:u w:val="single" w:color="FF0000"/>
        </w:rPr>
        <w:t>会計参与、監査役</w:t>
      </w:r>
      <w:r w:rsidR="00707A45" w:rsidRPr="00707A45">
        <w:rPr>
          <w:rFonts w:hint="eastAsia"/>
          <w:u w:val="single" w:color="FF0000"/>
        </w:rPr>
        <w:t>若しくは</w:t>
      </w:r>
      <w:r w:rsidR="00707A45" w:rsidRPr="00BB299C">
        <w:rPr>
          <w:rFonts w:hint="eastAsia"/>
          <w:u w:val="single" w:color="FF0000"/>
        </w:rPr>
        <w:t>執行役</w:t>
      </w:r>
      <w:r w:rsidRPr="00E34F55">
        <w:rPr>
          <w:rFonts w:hint="eastAsia"/>
        </w:rPr>
        <w:t>が法令若しくは法令に基づく行政官庁の処分に違反したときは、当該証券取引清算機関に対し、当該取締役、</w:t>
      </w:r>
      <w:r w:rsidRPr="00BB299C">
        <w:rPr>
          <w:rFonts w:hint="eastAsia"/>
          <w:u w:val="single" w:color="FF0000"/>
        </w:rPr>
        <w:t>会計参与、監査役又は執行役</w:t>
      </w:r>
      <w:r w:rsidRPr="00E34F55">
        <w:rPr>
          <w:rFonts w:hint="eastAsia"/>
        </w:rPr>
        <w:t>の解任を命ずることができる。</w:t>
      </w:r>
    </w:p>
    <w:p w:rsidR="000C64FA" w:rsidRPr="00BB299C" w:rsidRDefault="000C64FA" w:rsidP="000C64FA">
      <w:pPr>
        <w:ind w:left="178" w:hangingChars="85" w:hanging="178"/>
        <w:rPr>
          <w:rFonts w:hint="eastAsia"/>
          <w:u w:val="single" w:color="FF0000"/>
        </w:rPr>
      </w:pPr>
      <w:r>
        <w:rPr>
          <w:rFonts w:hint="eastAsia"/>
          <w:u w:val="single" w:color="FF0000"/>
        </w:rPr>
        <w:t>④</w:t>
      </w:r>
      <w:r w:rsidRPr="00BB299C">
        <w:rPr>
          <w:rFonts w:hint="eastAsia"/>
          <w:u w:val="single" w:color="FF0000"/>
        </w:rPr>
        <w:t xml:space="preserve">　会社法第三百三十一条第二項ただし書（同法第三百三十五条第一項において準用する場合を含む。）、第三百三十二条第二項（同法第三百三十四条第一項において準用する場合を含む。）、第三百三十六条第二項及び第四百二条第五項ただし書の規定は、証券取引清算機関については、適用しない。</w:t>
      </w:r>
    </w:p>
    <w:p w:rsidR="000C64FA" w:rsidRPr="000C64FA" w:rsidRDefault="000C64FA" w:rsidP="000C64FA">
      <w:pPr>
        <w:ind w:left="178" w:hangingChars="85" w:hanging="178"/>
      </w:pPr>
    </w:p>
    <w:p w:rsidR="000C64FA" w:rsidRDefault="000C64FA" w:rsidP="000C64FA">
      <w:pPr>
        <w:ind w:left="178" w:hangingChars="85" w:hanging="178"/>
      </w:pPr>
      <w:r>
        <w:rPr>
          <w:rFonts w:hint="eastAsia"/>
        </w:rPr>
        <w:t>（改正前）</w:t>
      </w:r>
    </w:p>
    <w:p w:rsidR="000C64FA" w:rsidRPr="00E34F55" w:rsidRDefault="000C64FA" w:rsidP="000C64FA">
      <w:pPr>
        <w:ind w:left="178" w:hangingChars="85" w:hanging="178"/>
        <w:rPr>
          <w:rFonts w:hint="eastAsia"/>
        </w:rPr>
      </w:pPr>
      <w:r>
        <w:rPr>
          <w:rFonts w:hint="eastAsia"/>
        </w:rPr>
        <w:t xml:space="preserve">第百五十六条の十四　</w:t>
      </w:r>
      <w:r w:rsidRPr="000C64FA">
        <w:rPr>
          <w:rFonts w:hint="eastAsia"/>
        </w:rPr>
        <w:t>第八十三条第二項第三号イ、ロ又はホ</w:t>
      </w:r>
      <w:r>
        <w:rPr>
          <w:rFonts w:hint="eastAsia"/>
        </w:rPr>
        <w:t>のいずれかに該当する者は、証券取引清算機関の</w:t>
      </w:r>
      <w:r w:rsidRPr="00E34F55">
        <w:rPr>
          <w:rFonts w:hint="eastAsia"/>
        </w:rPr>
        <w:t>取締役、</w:t>
      </w:r>
      <w:r w:rsidRPr="000C64FA">
        <w:rPr>
          <w:rFonts w:hint="eastAsia"/>
          <w:u w:val="single" w:color="FF0000"/>
        </w:rPr>
        <w:t>執行役又は監査役</w:t>
      </w:r>
      <w:r w:rsidRPr="00E34F55">
        <w:rPr>
          <w:rFonts w:hint="eastAsia"/>
        </w:rPr>
        <w:t>となることができない。</w:t>
      </w:r>
    </w:p>
    <w:p w:rsidR="000C64FA" w:rsidRPr="00E34F55" w:rsidRDefault="000C64FA" w:rsidP="000C64FA">
      <w:pPr>
        <w:ind w:left="178" w:hangingChars="85" w:hanging="178"/>
        <w:rPr>
          <w:rFonts w:hint="eastAsia"/>
        </w:rPr>
      </w:pPr>
      <w:r w:rsidRPr="00E34F55">
        <w:rPr>
          <w:rFonts w:hint="eastAsia"/>
        </w:rPr>
        <w:t>②　証券取引清算機関の取締役、</w:t>
      </w:r>
      <w:r w:rsidRPr="000C64FA">
        <w:rPr>
          <w:rFonts w:hint="eastAsia"/>
          <w:u w:val="single" w:color="FF0000"/>
        </w:rPr>
        <w:t>執行役又は監査役</w:t>
      </w:r>
      <w:r w:rsidRPr="00E34F55">
        <w:rPr>
          <w:rFonts w:hint="eastAsia"/>
        </w:rPr>
        <w:t>が前項に規定する者に該当することとなつたときは、その職を失う。</w:t>
      </w:r>
    </w:p>
    <w:p w:rsidR="000C64FA" w:rsidRPr="00E34F55" w:rsidRDefault="000C64FA" w:rsidP="000C64FA">
      <w:pPr>
        <w:ind w:left="178" w:hangingChars="85" w:hanging="178"/>
        <w:rPr>
          <w:rFonts w:hint="eastAsia"/>
        </w:rPr>
      </w:pPr>
      <w:r w:rsidRPr="00E34F55">
        <w:rPr>
          <w:rFonts w:hint="eastAsia"/>
        </w:rPr>
        <w:t>③　内閣総理大臣は、不正の手段により証券取引清算機関の取締役、</w:t>
      </w:r>
      <w:r w:rsidRPr="000C64FA">
        <w:rPr>
          <w:rFonts w:hint="eastAsia"/>
          <w:u w:val="single" w:color="FF0000"/>
        </w:rPr>
        <w:t>執行役若しくは監査役</w:t>
      </w:r>
      <w:r w:rsidRPr="00E34F55">
        <w:rPr>
          <w:rFonts w:hint="eastAsia"/>
        </w:rPr>
        <w:t>となつた者のあることを発見したとき、又は証券取引清算機関の取締役、</w:t>
      </w:r>
      <w:r w:rsidRPr="00707A45">
        <w:rPr>
          <w:rFonts w:hint="eastAsia"/>
          <w:u w:val="single" w:color="FF0000"/>
        </w:rPr>
        <w:t>執行役若しくは監査役</w:t>
      </w:r>
      <w:r w:rsidRPr="00E34F55">
        <w:rPr>
          <w:rFonts w:hint="eastAsia"/>
        </w:rPr>
        <w:t>が法令若しくは法令に基づく行政官庁の処分に違反したときは、当該証券取引清算機関に対し、当該取締役、</w:t>
      </w:r>
      <w:r w:rsidRPr="000C64FA">
        <w:rPr>
          <w:rFonts w:hint="eastAsia"/>
          <w:u w:val="single" w:color="FF0000"/>
        </w:rPr>
        <w:t>執行役又は監査役</w:t>
      </w:r>
      <w:r w:rsidRPr="00E34F55">
        <w:rPr>
          <w:rFonts w:hint="eastAsia"/>
        </w:rPr>
        <w:t>の解任を命ずることができる。</w:t>
      </w:r>
    </w:p>
    <w:p w:rsidR="000C64FA" w:rsidRDefault="000C64FA" w:rsidP="000C64FA">
      <w:pPr>
        <w:rPr>
          <w:u w:val="single" w:color="FF0000"/>
        </w:rPr>
      </w:pPr>
      <w:r>
        <w:rPr>
          <w:rFonts w:hint="eastAsia"/>
          <w:u w:val="single" w:color="FF0000"/>
        </w:rPr>
        <w:t>（④　新設）</w:t>
      </w:r>
    </w:p>
    <w:p w:rsidR="000C64FA" w:rsidRPr="000C64FA" w:rsidRDefault="000C64FA" w:rsidP="000C64FA"/>
    <w:p w:rsidR="00BB6331" w:rsidRPr="000C64FA"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lastRenderedPageBreak/>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0C64FA">
        <w:tab/>
      </w:r>
      <w:r w:rsidR="000C64FA">
        <w:rPr>
          <w:rFonts w:hint="eastAsia"/>
        </w:rPr>
        <w:t>（改正なし）</w:t>
      </w:r>
    </w:p>
    <w:p w:rsidR="00E34F55" w:rsidRDefault="00BB6331" w:rsidP="00E34F55">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E34F55" w:rsidRDefault="00E34F55" w:rsidP="00E34F55"/>
    <w:p w:rsidR="00E34F55" w:rsidRDefault="00E34F55" w:rsidP="00E34F55">
      <w:r>
        <w:rPr>
          <w:rFonts w:hint="eastAsia"/>
        </w:rPr>
        <w:t>（改正後）</w:t>
      </w:r>
    </w:p>
    <w:p w:rsidR="00E34F55" w:rsidRPr="00E34F55" w:rsidRDefault="00E34F55" w:rsidP="00E34F55">
      <w:pPr>
        <w:ind w:left="178" w:hangingChars="85" w:hanging="178"/>
        <w:rPr>
          <w:rFonts w:hint="eastAsia"/>
        </w:rPr>
      </w:pPr>
      <w:r>
        <w:rPr>
          <w:rFonts w:hint="eastAsia"/>
        </w:rPr>
        <w:t xml:space="preserve">第百五十六条の十四　</w:t>
      </w:r>
      <w:r w:rsidRPr="0048410F">
        <w:rPr>
          <w:rFonts w:hint="eastAsia"/>
          <w:u w:val="single" w:color="FF0000"/>
        </w:rPr>
        <w:t>第八十三条第二項第三号イ、ロ又はホ</w:t>
      </w:r>
      <w:r>
        <w:rPr>
          <w:rFonts w:hint="eastAsia"/>
        </w:rPr>
        <w:t>のいずれかに該当する者は、証券取引清算機関の</w:t>
      </w:r>
      <w:r w:rsidRPr="00E34F55">
        <w:rPr>
          <w:rFonts w:hint="eastAsia"/>
        </w:rPr>
        <w:t>取締役、執行役又は監査役となることができない。</w:t>
      </w:r>
    </w:p>
    <w:p w:rsidR="00E34F55" w:rsidRPr="00E34F55" w:rsidRDefault="00E34F55" w:rsidP="00E34F55">
      <w:pPr>
        <w:ind w:left="178" w:hangingChars="85" w:hanging="178"/>
        <w:rPr>
          <w:rFonts w:hint="eastAsia"/>
        </w:rPr>
      </w:pPr>
      <w:r w:rsidRPr="00E34F55">
        <w:rPr>
          <w:rFonts w:hint="eastAsia"/>
        </w:rPr>
        <w:t>②　証券取引清算機関の取締役、執行役又は監査役が前項に規定する者に該当することとなつたときは、その職を失う。</w:t>
      </w:r>
    </w:p>
    <w:p w:rsidR="00E34F55" w:rsidRPr="00E34F55" w:rsidRDefault="00E34F55" w:rsidP="00E34F55">
      <w:pPr>
        <w:ind w:left="178" w:hangingChars="85" w:hanging="178"/>
        <w:rPr>
          <w:rFonts w:hint="eastAsia"/>
        </w:rPr>
      </w:pPr>
      <w:r w:rsidRPr="00E34F55">
        <w:rPr>
          <w:rFonts w:hint="eastAsia"/>
        </w:rPr>
        <w:t>③　内閣総理大臣は、不正の手段により証券取引清算機関の取締役、執行役若しくは監査役となつた者のあることを発見したとき、又は証券取引清算機関の取締役、執行役若しくは監査役が法令若しくは法令に基づく行政官庁の処分に違反したときは、当該証券取引清算機関に対し、当該取締役、執行役又は監査役の解任を命ずることができる。</w:t>
      </w:r>
    </w:p>
    <w:p w:rsidR="00E34F55" w:rsidRPr="00E34F55" w:rsidRDefault="00E34F55" w:rsidP="00E34F55">
      <w:pPr>
        <w:ind w:left="178" w:hangingChars="85" w:hanging="178"/>
      </w:pPr>
    </w:p>
    <w:p w:rsidR="00E34F55" w:rsidRPr="00E34F55" w:rsidRDefault="00E34F55" w:rsidP="00E34F55">
      <w:pPr>
        <w:ind w:left="178" w:hangingChars="85" w:hanging="178"/>
      </w:pPr>
      <w:r w:rsidRPr="00E34F55">
        <w:rPr>
          <w:rFonts w:hint="eastAsia"/>
        </w:rPr>
        <w:t>（改正前）</w:t>
      </w:r>
    </w:p>
    <w:p w:rsidR="00E34F55" w:rsidRPr="00E34F55" w:rsidRDefault="00E34F55" w:rsidP="00E34F55">
      <w:pPr>
        <w:ind w:left="178" w:hangingChars="85" w:hanging="178"/>
        <w:rPr>
          <w:rFonts w:hint="eastAsia"/>
        </w:rPr>
      </w:pPr>
      <w:r w:rsidRPr="00E34F55">
        <w:rPr>
          <w:rFonts w:hint="eastAsia"/>
        </w:rPr>
        <w:t xml:space="preserve">第百五十六条の十四　</w:t>
      </w:r>
      <w:r w:rsidRPr="00E34F55">
        <w:rPr>
          <w:rFonts w:hint="eastAsia"/>
          <w:u w:val="single" w:color="FF0000"/>
        </w:rPr>
        <w:t>第百五十六条の四第二項第四号イからハまで</w:t>
      </w:r>
      <w:r w:rsidRPr="00E34F55">
        <w:rPr>
          <w:rFonts w:hint="eastAsia"/>
        </w:rPr>
        <w:t>のいずれかに該当する者は、証券取引清算機関の取締役、執行役又は監査役となることができない。</w:t>
      </w:r>
    </w:p>
    <w:p w:rsidR="00E34F55" w:rsidRPr="00E34F55" w:rsidRDefault="00E34F55" w:rsidP="00E34F55">
      <w:pPr>
        <w:ind w:left="178" w:hangingChars="85" w:hanging="178"/>
        <w:rPr>
          <w:rFonts w:hint="eastAsia"/>
        </w:rPr>
      </w:pPr>
      <w:r w:rsidRPr="00E34F55">
        <w:rPr>
          <w:rFonts w:hint="eastAsia"/>
        </w:rPr>
        <w:t>②　証券取引清算機関の取締役、執行役又は監査役が前項に規定する者に該当することとなつたときは、その職を失う。</w:t>
      </w:r>
    </w:p>
    <w:p w:rsidR="00E34F55" w:rsidRDefault="00E34F55" w:rsidP="00E34F55">
      <w:pPr>
        <w:ind w:left="178" w:hangingChars="85" w:hanging="178"/>
        <w:rPr>
          <w:rFonts w:hint="eastAsia"/>
        </w:rPr>
      </w:pPr>
      <w:r w:rsidRPr="00E34F55">
        <w:rPr>
          <w:rFonts w:hint="eastAsia"/>
        </w:rPr>
        <w:t>③　内閣総理大臣は、不正の手段により証券取引清算機関の取締役、執行役若しくは監査役となつた者のあることを発見したとき、又は証券取引清算機関の取締役、執行役若しくは監査役が法令若しくは法令に基づく行政官庁の処分に違反したときは、当該証券取引清算機関に対し、当該取締役、執行役又は監査</w:t>
      </w:r>
      <w:r>
        <w:rPr>
          <w:rFonts w:hint="eastAsia"/>
        </w:rPr>
        <w:t>役の解任を命ずることができる。</w:t>
      </w:r>
    </w:p>
    <w:p w:rsidR="00E34F55" w:rsidRDefault="00E34F55" w:rsidP="00E34F55"/>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E34F55">
        <w:tab/>
      </w:r>
      <w:r w:rsidR="00E34F5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E34F55">
        <w:tab/>
      </w:r>
      <w:r w:rsidR="00E34F55">
        <w:rPr>
          <w:rFonts w:hint="eastAsia"/>
        </w:rPr>
        <w:t>（改正なし）</w:t>
      </w:r>
    </w:p>
    <w:p w:rsidR="008B02CE" w:rsidRDefault="00BB6331" w:rsidP="008B02CE">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214A10">
        <w:rPr>
          <w:rFonts w:hint="eastAsia"/>
        </w:rPr>
        <w:t>（平成</w:t>
      </w:r>
      <w:r w:rsidR="00214A10">
        <w:t>14</w:t>
      </w:r>
      <w:r w:rsidR="00214A10">
        <w:rPr>
          <w:rFonts w:hint="eastAsia"/>
        </w:rPr>
        <w:t>年</w:t>
      </w:r>
      <w:r w:rsidR="00214A10">
        <w:t>5</w:t>
      </w:r>
      <w:r w:rsidR="00214A10">
        <w:rPr>
          <w:rFonts w:hint="eastAsia"/>
        </w:rPr>
        <w:t>月</w:t>
      </w:r>
      <w:r w:rsidR="00214A10">
        <w:t>29</w:t>
      </w:r>
      <w:r w:rsidR="00214A10">
        <w:rPr>
          <w:rFonts w:hint="eastAsia"/>
        </w:rPr>
        <w:t>日法律第</w:t>
      </w:r>
      <w:r w:rsidR="00214A10">
        <w:t>45</w:t>
      </w:r>
      <w:r w:rsidR="00214A10">
        <w:rPr>
          <w:rFonts w:hint="eastAsia"/>
        </w:rPr>
        <w:t>号）</w:t>
      </w:r>
    </w:p>
    <w:p w:rsidR="008B02CE" w:rsidRDefault="008B02CE" w:rsidP="008B02CE"/>
    <w:p w:rsidR="008B02CE" w:rsidRDefault="008B02CE" w:rsidP="008B02CE">
      <w:r>
        <w:rPr>
          <w:rFonts w:hint="eastAsia"/>
        </w:rPr>
        <w:t>（改正後）</w:t>
      </w:r>
    </w:p>
    <w:p w:rsidR="00975419" w:rsidRDefault="00975419" w:rsidP="00975419">
      <w:pPr>
        <w:ind w:left="178" w:hangingChars="85" w:hanging="178"/>
        <w:rPr>
          <w:rFonts w:hint="eastAsia"/>
        </w:rPr>
      </w:pPr>
      <w:r>
        <w:rPr>
          <w:rFonts w:hint="eastAsia"/>
        </w:rPr>
        <w:t>第百五十六条の十四　第百五十六条の四第二項第四号イからハまでのいずれかに該当する者は、証券取引清算機関の</w:t>
      </w:r>
      <w:r w:rsidRPr="00214A10">
        <w:rPr>
          <w:rFonts w:hint="eastAsia"/>
          <w:u w:val="double" w:color="FF0000"/>
        </w:rPr>
        <w:t>取締役</w:t>
      </w:r>
      <w:r w:rsidR="00214A10" w:rsidRPr="00214A10">
        <w:rPr>
          <w:rFonts w:hint="eastAsia"/>
          <w:u w:val="double" w:color="FF0000"/>
        </w:rPr>
        <w:t>、執行役</w:t>
      </w:r>
      <w:r>
        <w:rPr>
          <w:rFonts w:hint="eastAsia"/>
        </w:rPr>
        <w:t>又は監査役となることができない。</w:t>
      </w:r>
    </w:p>
    <w:p w:rsidR="00471FE9" w:rsidRDefault="00471FE9" w:rsidP="00471FE9">
      <w:pPr>
        <w:ind w:left="178" w:hangingChars="85" w:hanging="178"/>
        <w:rPr>
          <w:rFonts w:hint="eastAsia"/>
        </w:rPr>
      </w:pPr>
      <w:r>
        <w:rPr>
          <w:rFonts w:hint="eastAsia"/>
        </w:rPr>
        <w:t>②　証券取引清算機関の</w:t>
      </w:r>
      <w:r w:rsidR="00214A10" w:rsidRPr="00214A10">
        <w:rPr>
          <w:rFonts w:hint="eastAsia"/>
          <w:u w:val="double" w:color="FF0000"/>
        </w:rPr>
        <w:t>取締役、執行役</w:t>
      </w:r>
      <w:r>
        <w:rPr>
          <w:rFonts w:hint="eastAsia"/>
        </w:rPr>
        <w:t>又は監査役が前項に規定する者に該当することとなつたときは、その職を失う。</w:t>
      </w:r>
    </w:p>
    <w:p w:rsidR="00471FE9" w:rsidRDefault="00471FE9" w:rsidP="00471FE9">
      <w:pPr>
        <w:ind w:left="178" w:hangingChars="85" w:hanging="178"/>
        <w:rPr>
          <w:rFonts w:hint="eastAsia"/>
        </w:rPr>
      </w:pPr>
      <w:r>
        <w:rPr>
          <w:rFonts w:hint="eastAsia"/>
        </w:rPr>
        <w:t>③　内閣総理大臣は、不正の手段により証券取引清算機関の</w:t>
      </w:r>
      <w:r w:rsidR="00214A10" w:rsidRPr="00214A10">
        <w:rPr>
          <w:rFonts w:hint="eastAsia"/>
          <w:u w:val="double" w:color="FF0000"/>
        </w:rPr>
        <w:t>取締役、執行役</w:t>
      </w:r>
      <w:r>
        <w:rPr>
          <w:rFonts w:hint="eastAsia"/>
        </w:rPr>
        <w:t>若しくは監査役となつた者のあることを発見したとき、又は証券取引清算機関の</w:t>
      </w:r>
      <w:r w:rsidR="00214A10" w:rsidRPr="00214A10">
        <w:rPr>
          <w:rFonts w:hint="eastAsia"/>
          <w:u w:val="double" w:color="FF0000"/>
        </w:rPr>
        <w:t>取締役、執行役</w:t>
      </w:r>
      <w:r>
        <w:rPr>
          <w:rFonts w:hint="eastAsia"/>
        </w:rPr>
        <w:t>若しくは監査役が法令若しくは法令に基づく行政官庁の処分に違反したときは、当該証券取引清</w:t>
      </w:r>
      <w:r>
        <w:rPr>
          <w:rFonts w:hint="eastAsia"/>
        </w:rPr>
        <w:lastRenderedPageBreak/>
        <w:t>算機関に対し、当該</w:t>
      </w:r>
      <w:r w:rsidR="00214A10" w:rsidRPr="00214A10">
        <w:rPr>
          <w:rFonts w:hint="eastAsia"/>
          <w:u w:val="double" w:color="FF0000"/>
        </w:rPr>
        <w:t>取締役、執行役</w:t>
      </w:r>
      <w:r>
        <w:rPr>
          <w:rFonts w:hint="eastAsia"/>
        </w:rPr>
        <w:t>又は監査役の解任を命ずることができる。</w:t>
      </w:r>
    </w:p>
    <w:p w:rsidR="008B02CE" w:rsidRDefault="008B02CE" w:rsidP="008B02CE">
      <w:pPr>
        <w:ind w:left="178" w:hangingChars="85" w:hanging="178"/>
      </w:pPr>
    </w:p>
    <w:p w:rsidR="008B02CE" w:rsidRDefault="008B02CE" w:rsidP="008B02CE">
      <w:pPr>
        <w:ind w:left="178" w:hangingChars="85" w:hanging="178"/>
      </w:pPr>
      <w:r>
        <w:rPr>
          <w:rFonts w:hint="eastAsia"/>
        </w:rPr>
        <w:t>（改正前）</w:t>
      </w:r>
    </w:p>
    <w:p w:rsidR="008B02CE" w:rsidRDefault="008B02CE" w:rsidP="008B02CE">
      <w:pPr>
        <w:rPr>
          <w:u w:val="single" w:color="FF0000"/>
        </w:rPr>
      </w:pPr>
      <w:r>
        <w:rPr>
          <w:rFonts w:hint="eastAsia"/>
          <w:u w:val="single" w:color="FF0000"/>
        </w:rPr>
        <w:t>（新設）</w:t>
      </w:r>
    </w:p>
    <w:p w:rsidR="007B6FCC" w:rsidRDefault="007B6FCC" w:rsidP="007B6FCC">
      <w:pPr>
        <w:ind w:left="178" w:hangingChars="85" w:hanging="178"/>
        <w:rPr>
          <w:rFonts w:hint="eastAsia"/>
        </w:rPr>
      </w:pPr>
    </w:p>
    <w:sectPr w:rsidR="007B6FC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672" w:rsidRDefault="00017672">
      <w:r>
        <w:separator/>
      </w:r>
    </w:p>
  </w:endnote>
  <w:endnote w:type="continuationSeparator" w:id="0">
    <w:p w:rsidR="00017672" w:rsidRDefault="00017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63971">
      <w:rPr>
        <w:rStyle w:val="a4"/>
        <w:noProof/>
      </w:rPr>
      <w:t>1</w:t>
    </w:r>
    <w:r>
      <w:rPr>
        <w:rStyle w:val="a4"/>
      </w:rPr>
      <w:fldChar w:fldCharType="end"/>
    </w:r>
  </w:p>
  <w:p w:rsidR="00BB6331" w:rsidRDefault="0092520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14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672" w:rsidRDefault="00017672">
      <w:r>
        <w:separator/>
      </w:r>
    </w:p>
  </w:footnote>
  <w:footnote w:type="continuationSeparator" w:id="0">
    <w:p w:rsidR="00017672" w:rsidRDefault="000176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7672"/>
    <w:rsid w:val="000C64FA"/>
    <w:rsid w:val="00114AF0"/>
    <w:rsid w:val="001C1FFE"/>
    <w:rsid w:val="00214A10"/>
    <w:rsid w:val="00471FE9"/>
    <w:rsid w:val="005D68EB"/>
    <w:rsid w:val="00641E16"/>
    <w:rsid w:val="00663971"/>
    <w:rsid w:val="00707A45"/>
    <w:rsid w:val="007A1DA5"/>
    <w:rsid w:val="007B6FCC"/>
    <w:rsid w:val="007D76EA"/>
    <w:rsid w:val="008B02CE"/>
    <w:rsid w:val="00925203"/>
    <w:rsid w:val="00975419"/>
    <w:rsid w:val="00A16DEF"/>
    <w:rsid w:val="00A25B78"/>
    <w:rsid w:val="00A94EBB"/>
    <w:rsid w:val="00B5232D"/>
    <w:rsid w:val="00BB6331"/>
    <w:rsid w:val="00BB6F36"/>
    <w:rsid w:val="00C870BD"/>
    <w:rsid w:val="00E16BEE"/>
    <w:rsid w:val="00E34F55"/>
    <w:rsid w:val="00EA6679"/>
    <w:rsid w:val="00F16B50"/>
    <w:rsid w:val="00F37219"/>
    <w:rsid w:val="00F945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4F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2520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5085">
      <w:bodyDiv w:val="1"/>
      <w:marLeft w:val="0"/>
      <w:marRight w:val="0"/>
      <w:marTop w:val="0"/>
      <w:marBottom w:val="0"/>
      <w:divBdr>
        <w:top w:val="none" w:sz="0" w:space="0" w:color="auto"/>
        <w:left w:val="none" w:sz="0" w:space="0" w:color="auto"/>
        <w:bottom w:val="none" w:sz="0" w:space="0" w:color="auto"/>
        <w:right w:val="none" w:sz="0" w:space="0" w:color="auto"/>
      </w:divBdr>
    </w:div>
    <w:div w:id="575482951">
      <w:bodyDiv w:val="1"/>
      <w:marLeft w:val="0"/>
      <w:marRight w:val="0"/>
      <w:marTop w:val="0"/>
      <w:marBottom w:val="0"/>
      <w:divBdr>
        <w:top w:val="none" w:sz="0" w:space="0" w:color="auto"/>
        <w:left w:val="none" w:sz="0" w:space="0" w:color="auto"/>
        <w:bottom w:val="none" w:sz="0" w:space="0" w:color="auto"/>
        <w:right w:val="none" w:sz="0" w:space="0" w:color="auto"/>
      </w:divBdr>
    </w:div>
    <w:div w:id="601835840">
      <w:bodyDiv w:val="1"/>
      <w:marLeft w:val="0"/>
      <w:marRight w:val="0"/>
      <w:marTop w:val="0"/>
      <w:marBottom w:val="0"/>
      <w:divBdr>
        <w:top w:val="none" w:sz="0" w:space="0" w:color="auto"/>
        <w:left w:val="none" w:sz="0" w:space="0" w:color="auto"/>
        <w:bottom w:val="none" w:sz="0" w:space="0" w:color="auto"/>
        <w:right w:val="none" w:sz="0" w:space="0" w:color="auto"/>
      </w:divBdr>
    </w:div>
    <w:div w:id="614940856">
      <w:bodyDiv w:val="1"/>
      <w:marLeft w:val="0"/>
      <w:marRight w:val="0"/>
      <w:marTop w:val="0"/>
      <w:marBottom w:val="0"/>
      <w:divBdr>
        <w:top w:val="none" w:sz="0" w:space="0" w:color="auto"/>
        <w:left w:val="none" w:sz="0" w:space="0" w:color="auto"/>
        <w:bottom w:val="none" w:sz="0" w:space="0" w:color="auto"/>
        <w:right w:val="none" w:sz="0" w:space="0" w:color="auto"/>
      </w:divBdr>
    </w:div>
    <w:div w:id="923683344">
      <w:bodyDiv w:val="1"/>
      <w:marLeft w:val="0"/>
      <w:marRight w:val="0"/>
      <w:marTop w:val="0"/>
      <w:marBottom w:val="0"/>
      <w:divBdr>
        <w:top w:val="none" w:sz="0" w:space="0" w:color="auto"/>
        <w:left w:val="none" w:sz="0" w:space="0" w:color="auto"/>
        <w:bottom w:val="none" w:sz="0" w:space="0" w:color="auto"/>
        <w:right w:val="none" w:sz="0" w:space="0" w:color="auto"/>
      </w:divBdr>
    </w:div>
    <w:div w:id="1075662712">
      <w:bodyDiv w:val="1"/>
      <w:marLeft w:val="0"/>
      <w:marRight w:val="0"/>
      <w:marTop w:val="0"/>
      <w:marBottom w:val="0"/>
      <w:divBdr>
        <w:top w:val="none" w:sz="0" w:space="0" w:color="auto"/>
        <w:left w:val="none" w:sz="0" w:space="0" w:color="auto"/>
        <w:bottom w:val="none" w:sz="0" w:space="0" w:color="auto"/>
        <w:right w:val="none" w:sz="0" w:space="0" w:color="auto"/>
      </w:divBdr>
    </w:div>
    <w:div w:id="1237284267">
      <w:bodyDiv w:val="1"/>
      <w:marLeft w:val="0"/>
      <w:marRight w:val="0"/>
      <w:marTop w:val="0"/>
      <w:marBottom w:val="0"/>
      <w:divBdr>
        <w:top w:val="none" w:sz="0" w:space="0" w:color="auto"/>
        <w:left w:val="none" w:sz="0" w:space="0" w:color="auto"/>
        <w:bottom w:val="none" w:sz="0" w:space="0" w:color="auto"/>
        <w:right w:val="none" w:sz="0" w:space="0" w:color="auto"/>
      </w:divBdr>
    </w:div>
    <w:div w:id="1421372151">
      <w:bodyDiv w:val="1"/>
      <w:marLeft w:val="0"/>
      <w:marRight w:val="0"/>
      <w:marTop w:val="0"/>
      <w:marBottom w:val="0"/>
      <w:divBdr>
        <w:top w:val="none" w:sz="0" w:space="0" w:color="auto"/>
        <w:left w:val="none" w:sz="0" w:space="0" w:color="auto"/>
        <w:bottom w:val="none" w:sz="0" w:space="0" w:color="auto"/>
        <w:right w:val="none" w:sz="0" w:space="0" w:color="auto"/>
      </w:divBdr>
    </w:div>
    <w:div w:id="1497768863">
      <w:bodyDiv w:val="1"/>
      <w:marLeft w:val="0"/>
      <w:marRight w:val="0"/>
      <w:marTop w:val="0"/>
      <w:marBottom w:val="0"/>
      <w:divBdr>
        <w:top w:val="none" w:sz="0" w:space="0" w:color="auto"/>
        <w:left w:val="none" w:sz="0" w:space="0" w:color="auto"/>
        <w:bottom w:val="none" w:sz="0" w:space="0" w:color="auto"/>
        <w:right w:val="none" w:sz="0" w:space="0" w:color="auto"/>
      </w:divBdr>
    </w:div>
    <w:div w:id="1638533625">
      <w:bodyDiv w:val="1"/>
      <w:marLeft w:val="0"/>
      <w:marRight w:val="0"/>
      <w:marTop w:val="0"/>
      <w:marBottom w:val="0"/>
      <w:divBdr>
        <w:top w:val="none" w:sz="0" w:space="0" w:color="auto"/>
        <w:left w:val="none" w:sz="0" w:space="0" w:color="auto"/>
        <w:bottom w:val="none" w:sz="0" w:space="0" w:color="auto"/>
        <w:right w:val="none" w:sz="0" w:space="0" w:color="auto"/>
      </w:divBdr>
    </w:div>
    <w:div w:id="1901553040">
      <w:bodyDiv w:val="1"/>
      <w:marLeft w:val="0"/>
      <w:marRight w:val="0"/>
      <w:marTop w:val="0"/>
      <w:marBottom w:val="0"/>
      <w:divBdr>
        <w:top w:val="none" w:sz="0" w:space="0" w:color="auto"/>
        <w:left w:val="none" w:sz="0" w:space="0" w:color="auto"/>
        <w:bottom w:val="none" w:sz="0" w:space="0" w:color="auto"/>
        <w:right w:val="none" w:sz="0" w:space="0" w:color="auto"/>
      </w:divBdr>
    </w:div>
    <w:div w:id="210954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584</Words>
  <Characters>3333</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金融商品取引法第156条の14</vt:lpstr>
      <vt:lpstr>金融商品取引法第156条の14</vt:lpstr>
    </vt:vector>
  </TitlesOfParts>
  <Manager/>
  <Company/>
  <LinksUpToDate>false</LinksUpToDate>
  <CharactersWithSpaces>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金融商品取引法第156条の14</dc:title>
  <dc:subject/>
  <dc:creator/>
  <cp:keywords/>
  <dc:description/>
  <cp:lastModifiedBy/>
  <cp:revision>1</cp:revision>
  <dcterms:created xsi:type="dcterms:W3CDTF">2024-09-09T04:59:00Z</dcterms:created>
  <dcterms:modified xsi:type="dcterms:W3CDTF">2024-09-09T04:59:00Z</dcterms:modified>
</cp:coreProperties>
</file>