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A84C76" w:rsidRDefault="00A84C76" w:rsidP="00A84C7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A84C76" w:rsidRDefault="00BB6331" w:rsidP="00BB6331">
      <w:pPr>
        <w:rPr>
          <w:rFonts w:hint="eastAsia"/>
        </w:rPr>
      </w:pPr>
    </w:p>
    <w:p w:rsidR="008D7ECC" w:rsidRDefault="008D7ECC" w:rsidP="008D7ECC">
      <w:pPr>
        <w:rPr>
          <w:rFonts w:hint="eastAsia"/>
        </w:rPr>
      </w:pPr>
      <w:r>
        <w:rPr>
          <w:rFonts w:hint="eastAsia"/>
        </w:rPr>
        <w:t>第二節　審判手続</w:t>
      </w:r>
      <w:r>
        <w:rPr>
          <w:rFonts w:hint="eastAsia"/>
        </w:rPr>
        <w:t xml:space="preserve"> </w:t>
      </w:r>
    </w:p>
    <w:p w:rsidR="008D7ECC" w:rsidRDefault="008D7ECC" w:rsidP="008D7ECC"/>
    <w:p w:rsidR="008D7ECC" w:rsidRDefault="008D7ECC" w:rsidP="008D7ECC">
      <w:pPr>
        <w:rPr>
          <w:rFonts w:hint="eastAsia"/>
        </w:rPr>
      </w:pPr>
      <w:r>
        <w:rPr>
          <w:rFonts w:hint="eastAsia"/>
        </w:rPr>
        <w:t>（審判手続開始の決定）</w:t>
      </w:r>
    </w:p>
    <w:p w:rsidR="008D7ECC" w:rsidRDefault="008D7ECC" w:rsidP="00A56EC6">
      <w:pPr>
        <w:ind w:left="178" w:hangingChars="85" w:hanging="178"/>
        <w:rPr>
          <w:rFonts w:hint="eastAsia"/>
        </w:rPr>
      </w:pPr>
      <w:r>
        <w:rPr>
          <w:rFonts w:hint="eastAsia"/>
        </w:rPr>
        <w:t>第百七十八条　内閣総理大臣は、次に掲げる事実のいずれかがあると認めるときは、当該事実に係る事件について審判手続開始の決定をしなければならない。</w:t>
      </w:r>
    </w:p>
    <w:p w:rsidR="008D7ECC" w:rsidRDefault="008D7ECC" w:rsidP="00A56EC6">
      <w:pPr>
        <w:ind w:leftChars="86" w:left="359" w:hangingChars="85" w:hanging="178"/>
        <w:rPr>
          <w:rFonts w:hint="eastAsia"/>
        </w:rPr>
      </w:pPr>
      <w:r>
        <w:rPr>
          <w:rFonts w:hint="eastAsia"/>
        </w:rPr>
        <w:t>一　第百七十二条第一項（同条第四項において準用する場合を含む。）又は第二項（同条第五項において準用する場合を含む。）に該当する事実</w:t>
      </w:r>
    </w:p>
    <w:p w:rsidR="008D7ECC" w:rsidRDefault="008D7ECC" w:rsidP="00A56EC6">
      <w:pPr>
        <w:ind w:leftChars="86" w:left="359" w:hangingChars="85" w:hanging="178"/>
        <w:rPr>
          <w:rFonts w:hint="eastAsia"/>
        </w:rPr>
      </w:pPr>
      <w:r>
        <w:rPr>
          <w:rFonts w:hint="eastAsia"/>
        </w:rPr>
        <w:t>二　第百七十二条の二第一項又は第二項に該当する事実</w:t>
      </w:r>
    </w:p>
    <w:p w:rsidR="008D7ECC" w:rsidRDefault="008D7ECC" w:rsidP="00A56EC6">
      <w:pPr>
        <w:ind w:leftChars="86" w:left="359" w:hangingChars="85" w:hanging="178"/>
        <w:rPr>
          <w:rFonts w:hint="eastAsia"/>
        </w:rPr>
      </w:pPr>
      <w:r>
        <w:rPr>
          <w:rFonts w:hint="eastAsia"/>
        </w:rPr>
        <w:t>三　第百七十三条第一項に該当する事実</w:t>
      </w:r>
    </w:p>
    <w:p w:rsidR="008D7ECC" w:rsidRDefault="008D7ECC" w:rsidP="00A56EC6">
      <w:pPr>
        <w:ind w:leftChars="86" w:left="359" w:hangingChars="85" w:hanging="178"/>
        <w:rPr>
          <w:rFonts w:hint="eastAsia"/>
        </w:rPr>
      </w:pPr>
      <w:r>
        <w:rPr>
          <w:rFonts w:hint="eastAsia"/>
        </w:rPr>
        <w:t>四　第百七十四条第一項に該当する事実</w:t>
      </w:r>
    </w:p>
    <w:p w:rsidR="008D7ECC" w:rsidRDefault="008D7ECC" w:rsidP="00A56EC6">
      <w:pPr>
        <w:ind w:leftChars="86" w:left="359" w:hangingChars="85" w:hanging="178"/>
        <w:rPr>
          <w:rFonts w:hint="eastAsia"/>
        </w:rPr>
      </w:pPr>
      <w:r>
        <w:rPr>
          <w:rFonts w:hint="eastAsia"/>
        </w:rPr>
        <w:t>五　第百七十五条第一項（同条第七項において準用する場合を含む。）又は第二項に該当する事実</w:t>
      </w:r>
    </w:p>
    <w:p w:rsidR="008D7ECC" w:rsidRDefault="008D7ECC" w:rsidP="00A56EC6">
      <w:pPr>
        <w:ind w:left="178" w:hangingChars="85" w:hanging="178"/>
        <w:rPr>
          <w:rFonts w:hint="eastAsia"/>
        </w:rPr>
      </w:pPr>
      <w:r>
        <w:rPr>
          <w:rFonts w:hint="eastAsia"/>
        </w:rPr>
        <w:t>２　内閣総理大臣は、審判手続開始の決定をした場合においては、当該決定に係る前項各号に掲げる事実が当該各号のうち他の号に掲げる事実にも該当することを理由として、審判手続開始の決定をすることができない。</w:t>
      </w:r>
    </w:p>
    <w:p w:rsidR="008D7ECC" w:rsidRDefault="008D7ECC" w:rsidP="00A56EC6">
      <w:pPr>
        <w:ind w:left="178" w:hangingChars="85" w:hanging="178"/>
        <w:rPr>
          <w:rFonts w:hint="eastAsia"/>
        </w:rPr>
      </w:pPr>
      <w:r>
        <w:rPr>
          <w:rFonts w:hint="eastAsia"/>
        </w:rPr>
        <w:t>３　重要な事項につき虚偽の記載がある第百七十二条第三項に規定する発行開示書類を提出した日から三年を経過したときは、内閣総理大臣は、当該発行開示書類に係る第一項第一号に掲げる事実について、審判手続開始の決定をすることができない。</w:t>
      </w:r>
    </w:p>
    <w:p w:rsidR="008D7ECC" w:rsidRDefault="008D7ECC" w:rsidP="00A56EC6">
      <w:pPr>
        <w:ind w:left="178" w:hangingChars="85" w:hanging="178"/>
        <w:rPr>
          <w:rFonts w:hint="eastAsia"/>
        </w:rPr>
      </w:pPr>
      <w:r>
        <w:rPr>
          <w:rFonts w:hint="eastAsia"/>
        </w:rPr>
        <w:t>４　第百七十二条第四項に規定する重要な事項につき虚偽の記載がある同項に規定する目論見書に係る売出しを開始した日から三年を経過したときは、内閣総理大臣は、当該目論見書に係る第一項第一号に掲げる事実について、審判手続開始の決定をすることができない。</w:t>
      </w:r>
    </w:p>
    <w:p w:rsidR="008D7ECC" w:rsidRDefault="008D7ECC" w:rsidP="00A56EC6">
      <w:pPr>
        <w:ind w:left="178" w:hangingChars="85" w:hanging="178"/>
        <w:rPr>
          <w:rFonts w:hint="eastAsia"/>
        </w:rPr>
      </w:pPr>
      <w:r>
        <w:rPr>
          <w:rFonts w:hint="eastAsia"/>
        </w:rPr>
        <w:t>５　重要な事項につき虚偽の記載がある継続開示書類（有価証券報告書等及び四半期・半期・臨時報告書等をいう。以下この項並びに第百八十五条の七第二項、第三項及び第十九項において同じ。）を提出した日から三年を経過したときは、内閣総理大臣は、当該継続開示書類に係る第一項第二号に掲げる事実について、審判手続開始の決定をすることができない。</w:t>
      </w:r>
    </w:p>
    <w:p w:rsidR="008D7ECC" w:rsidRDefault="008D7ECC" w:rsidP="00A56EC6">
      <w:pPr>
        <w:ind w:left="178" w:hangingChars="85" w:hanging="178"/>
        <w:rPr>
          <w:rFonts w:hint="eastAsia"/>
        </w:rPr>
      </w:pPr>
      <w:r>
        <w:rPr>
          <w:rFonts w:hint="eastAsia"/>
        </w:rPr>
        <w:t>６　第百七十三条第一項に規定する違反行為が行われた日から三年を経過したときは、内閣総理大臣は、当該違反行為に係る第一項第三号に掲げる事実について、審判手続開始の決定をすることができない。</w:t>
      </w:r>
    </w:p>
    <w:p w:rsidR="008D7ECC" w:rsidRDefault="008D7ECC" w:rsidP="00A56EC6">
      <w:pPr>
        <w:ind w:left="178" w:hangingChars="85" w:hanging="178"/>
        <w:rPr>
          <w:rFonts w:hint="eastAsia"/>
        </w:rPr>
      </w:pPr>
      <w:r>
        <w:rPr>
          <w:rFonts w:hint="eastAsia"/>
        </w:rPr>
        <w:t>７　第百七十四条第一項に規定する違反行為が終了した日から三年を経過したときは、内閣総理大臣は、当該違反行為に係る第一項第四号に掲げる事実について、審判手続開始の</w:t>
      </w:r>
      <w:r>
        <w:rPr>
          <w:rFonts w:hint="eastAsia"/>
        </w:rPr>
        <w:lastRenderedPageBreak/>
        <w:t>決定をすることができない。</w:t>
      </w:r>
    </w:p>
    <w:p w:rsidR="008D7ECC" w:rsidRDefault="008D7ECC" w:rsidP="00A56EC6">
      <w:pPr>
        <w:ind w:left="178" w:hangingChars="85" w:hanging="178"/>
        <w:rPr>
          <w:rFonts w:hint="eastAsia"/>
        </w:rPr>
      </w:pPr>
      <w:r>
        <w:rPr>
          <w:rFonts w:hint="eastAsia"/>
        </w:rPr>
        <w:t>８　第百六十六条第一項に規定する売買等が行われた日から三年を経過したときは、内閣総理大臣は、当該売買等に係る第一項第五号に掲げる事実について、審判手続開始の決定をすることができない。</w:t>
      </w:r>
    </w:p>
    <w:p w:rsidR="00BB6331" w:rsidRDefault="008D7ECC" w:rsidP="00A56EC6">
      <w:pPr>
        <w:ind w:left="178" w:hangingChars="85" w:hanging="178"/>
        <w:rPr>
          <w:rFonts w:hint="eastAsia"/>
        </w:rPr>
      </w:pPr>
      <w:r>
        <w:rPr>
          <w:rFonts w:hint="eastAsia"/>
        </w:rPr>
        <w:t>９　第百六十七条第一項に規定する特定株券等若しくは関連株券等に係る買付け等又は同項に規定する株券等に係る売付け等が行われた日から三年を経過したときは、内閣総理大臣は、当該特定株券等若しくは関連株券等に係る買付け等又は株券等に係る売付け等に係る第一項第五号に掲げる事実について、審判手続開始の決定をすることができ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66F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166F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66F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66F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66F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66F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66F6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66F69">
        <w:rPr>
          <w:rFonts w:hint="eastAsia"/>
        </w:rPr>
        <w:t>（改正なし）</w:t>
      </w:r>
    </w:p>
    <w:p w:rsidR="00267EA4" w:rsidRDefault="00267EA4" w:rsidP="00267EA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56EC6">
        <w:tab/>
      </w:r>
      <w:r w:rsidR="00A56EC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56EC6" w:rsidRDefault="00A56EC6" w:rsidP="00A56EC6"/>
    <w:p w:rsidR="00A56EC6" w:rsidRDefault="00A56EC6" w:rsidP="00A56EC6">
      <w:r>
        <w:rPr>
          <w:rFonts w:hint="eastAsia"/>
        </w:rPr>
        <w:t>（改正後）</w:t>
      </w:r>
    </w:p>
    <w:p w:rsidR="00267EA4" w:rsidRDefault="00267EA4" w:rsidP="00267EA4">
      <w:pPr>
        <w:rPr>
          <w:rFonts w:hint="eastAsia"/>
        </w:rPr>
      </w:pPr>
      <w:r>
        <w:rPr>
          <w:rFonts w:hint="eastAsia"/>
        </w:rPr>
        <w:t>第二節　審判手続</w:t>
      </w:r>
    </w:p>
    <w:p w:rsidR="00267EA4" w:rsidRDefault="00267EA4" w:rsidP="00267EA4"/>
    <w:p w:rsidR="00A56EC6" w:rsidRPr="00267EA4" w:rsidRDefault="00A56EC6" w:rsidP="00A56EC6">
      <w:pPr>
        <w:rPr>
          <w:rFonts w:hint="eastAsia"/>
          <w:u w:color="FF0000"/>
        </w:rPr>
      </w:pPr>
      <w:r w:rsidRPr="00267EA4">
        <w:rPr>
          <w:rFonts w:hint="eastAsia"/>
          <w:u w:val="single" w:color="FF0000"/>
        </w:rPr>
        <w:t>（審判手続開始の決定）</w:t>
      </w:r>
    </w:p>
    <w:p w:rsidR="00A56EC6" w:rsidRPr="00267EA4" w:rsidRDefault="00A56EC6" w:rsidP="00A56EC6">
      <w:pPr>
        <w:ind w:left="178" w:hangingChars="85" w:hanging="178"/>
        <w:rPr>
          <w:rFonts w:hint="eastAsia"/>
          <w:u w:color="FF0000"/>
        </w:rPr>
      </w:pPr>
      <w:r w:rsidRPr="00267EA4">
        <w:rPr>
          <w:rFonts w:hint="eastAsia"/>
          <w:u w:color="FF0000"/>
        </w:rPr>
        <w:t>第百七十八条　内閣総理大臣は、次に掲げる事実のいずれかがあると認めるときは、当該事実に係る事件について審判手続開始の決定をしなければならない。</w:t>
      </w:r>
    </w:p>
    <w:p w:rsidR="00A56EC6" w:rsidRPr="00267EA4" w:rsidRDefault="00A56EC6" w:rsidP="00A56EC6">
      <w:pPr>
        <w:ind w:leftChars="86" w:left="359" w:hangingChars="85" w:hanging="178"/>
        <w:rPr>
          <w:rFonts w:hint="eastAsia"/>
          <w:u w:color="FF0000"/>
        </w:rPr>
      </w:pPr>
      <w:r w:rsidRPr="00267EA4">
        <w:rPr>
          <w:rFonts w:hint="eastAsia"/>
          <w:u w:color="FF0000"/>
        </w:rPr>
        <w:t>一　第百七十二条第一項（同条第四項において準用する場合を含む。）又は第二項（同条第五項において準用する場合を含む。）に該当する事実</w:t>
      </w:r>
    </w:p>
    <w:p w:rsidR="00A56EC6" w:rsidRPr="00267EA4" w:rsidRDefault="00A56EC6" w:rsidP="00A56EC6">
      <w:pPr>
        <w:ind w:leftChars="86" w:left="359" w:hangingChars="85" w:hanging="178"/>
        <w:rPr>
          <w:rFonts w:hint="eastAsia"/>
          <w:u w:color="FF0000"/>
        </w:rPr>
      </w:pPr>
      <w:r w:rsidRPr="00267EA4">
        <w:rPr>
          <w:rFonts w:hint="eastAsia"/>
          <w:u w:color="FF0000"/>
        </w:rPr>
        <w:t>二　第百七十二条の二第一項又は第二項に該当する事実</w:t>
      </w:r>
    </w:p>
    <w:p w:rsidR="00A56EC6" w:rsidRPr="00267EA4" w:rsidRDefault="00A56EC6" w:rsidP="00A56EC6">
      <w:pPr>
        <w:ind w:leftChars="86" w:left="359" w:hangingChars="85" w:hanging="178"/>
        <w:rPr>
          <w:rFonts w:hint="eastAsia"/>
          <w:u w:color="FF0000"/>
        </w:rPr>
      </w:pPr>
      <w:r w:rsidRPr="00267EA4">
        <w:rPr>
          <w:rFonts w:hint="eastAsia"/>
          <w:u w:color="FF0000"/>
        </w:rPr>
        <w:t>三　第百七十三条第一項に該当する事実</w:t>
      </w:r>
    </w:p>
    <w:p w:rsidR="00A56EC6" w:rsidRPr="00267EA4" w:rsidRDefault="00A56EC6" w:rsidP="00A56EC6">
      <w:pPr>
        <w:ind w:leftChars="86" w:left="359" w:hangingChars="85" w:hanging="178"/>
        <w:rPr>
          <w:rFonts w:hint="eastAsia"/>
          <w:u w:color="FF0000"/>
        </w:rPr>
      </w:pPr>
      <w:r w:rsidRPr="00267EA4">
        <w:rPr>
          <w:rFonts w:hint="eastAsia"/>
          <w:u w:color="FF0000"/>
        </w:rPr>
        <w:t>四　第百七十四条第一項に該当する事実</w:t>
      </w:r>
    </w:p>
    <w:p w:rsidR="00A56EC6" w:rsidRPr="00267EA4" w:rsidRDefault="00A56EC6" w:rsidP="00A56EC6">
      <w:pPr>
        <w:ind w:leftChars="86" w:left="359" w:hangingChars="85" w:hanging="178"/>
        <w:rPr>
          <w:rFonts w:hint="eastAsia"/>
          <w:u w:color="FF0000"/>
        </w:rPr>
      </w:pPr>
      <w:r w:rsidRPr="00267EA4">
        <w:rPr>
          <w:rFonts w:hint="eastAsia"/>
          <w:u w:color="FF0000"/>
        </w:rPr>
        <w:t>五　第百七十五条第一項（同条第七項において準用する場合を含む。）又は第二項に該当する事実</w:t>
      </w:r>
    </w:p>
    <w:p w:rsidR="00A56EC6" w:rsidRPr="00267EA4" w:rsidRDefault="00A56EC6" w:rsidP="00A56EC6">
      <w:pPr>
        <w:ind w:left="178" w:hangingChars="85" w:hanging="178"/>
        <w:rPr>
          <w:rFonts w:hint="eastAsia"/>
          <w:u w:color="FF0000"/>
        </w:rPr>
      </w:pPr>
      <w:r w:rsidRPr="00267EA4">
        <w:rPr>
          <w:rFonts w:hint="eastAsia"/>
          <w:u w:val="single" w:color="FF0000"/>
        </w:rPr>
        <w:t>２</w:t>
      </w:r>
      <w:r w:rsidRPr="00267EA4">
        <w:rPr>
          <w:rFonts w:hint="eastAsia"/>
          <w:u w:color="FF0000"/>
        </w:rPr>
        <w:t xml:space="preserve">　内閣総理大臣は、審判手続開始の決定をした場合においては、当該決定に係る前項各</w:t>
      </w:r>
      <w:r w:rsidRPr="00267EA4">
        <w:rPr>
          <w:rFonts w:hint="eastAsia"/>
          <w:u w:color="FF0000"/>
        </w:rPr>
        <w:lastRenderedPageBreak/>
        <w:t>号に掲げる事実が当該各号のうち他の号に掲げる事実にも該当することを理由として、審判手続開始の決定をすることができない。</w:t>
      </w:r>
    </w:p>
    <w:p w:rsidR="00A56EC6" w:rsidRPr="00267EA4" w:rsidRDefault="00A56EC6" w:rsidP="00A56EC6">
      <w:pPr>
        <w:ind w:left="178" w:hangingChars="85" w:hanging="178"/>
        <w:rPr>
          <w:rFonts w:hint="eastAsia"/>
          <w:u w:color="FF0000"/>
        </w:rPr>
      </w:pPr>
      <w:r w:rsidRPr="00267EA4">
        <w:rPr>
          <w:rFonts w:hint="eastAsia"/>
          <w:u w:val="single" w:color="FF0000"/>
        </w:rPr>
        <w:t>３</w:t>
      </w:r>
      <w:r w:rsidRPr="00267EA4">
        <w:rPr>
          <w:rFonts w:hint="eastAsia"/>
          <w:u w:color="FF0000"/>
        </w:rPr>
        <w:t xml:space="preserve">　重要な事項につき虚偽の記載がある第百七十二条第三項に規定する発行開示書類を提出した日から三年を経過したときは、内閣総理大臣は、当該発行開示書類に係る第一項第一号に掲げる事実について、審判手続開始の決定をすることができない。</w:t>
      </w:r>
    </w:p>
    <w:p w:rsidR="00A56EC6" w:rsidRPr="00267EA4" w:rsidRDefault="00A56EC6" w:rsidP="00A56EC6">
      <w:pPr>
        <w:ind w:left="178" w:hangingChars="85" w:hanging="178"/>
        <w:rPr>
          <w:rFonts w:hint="eastAsia"/>
          <w:u w:color="FF0000"/>
        </w:rPr>
      </w:pPr>
      <w:r w:rsidRPr="00267EA4">
        <w:rPr>
          <w:rFonts w:hint="eastAsia"/>
          <w:u w:val="single" w:color="FF0000"/>
        </w:rPr>
        <w:t>４</w:t>
      </w:r>
      <w:r w:rsidRPr="00267EA4">
        <w:rPr>
          <w:rFonts w:hint="eastAsia"/>
          <w:u w:color="FF0000"/>
        </w:rPr>
        <w:t xml:space="preserve">　第百七十二条第四項に規定する重要な事項につき虚偽の記載がある同項に規定する目論見書に係る売出しを開始した日から三年を経過したときは、内閣総理大臣は、当該目論見書に係る第一項第一号に掲げる事実について、審判手続開始の決定をすることができない。</w:t>
      </w:r>
    </w:p>
    <w:p w:rsidR="00A56EC6" w:rsidRPr="00267EA4" w:rsidRDefault="00A56EC6" w:rsidP="00A56EC6">
      <w:pPr>
        <w:ind w:left="178" w:hangingChars="85" w:hanging="178"/>
        <w:rPr>
          <w:rFonts w:hint="eastAsia"/>
          <w:u w:color="FF0000"/>
        </w:rPr>
      </w:pPr>
      <w:r w:rsidRPr="00267EA4">
        <w:rPr>
          <w:rFonts w:hint="eastAsia"/>
          <w:u w:val="single" w:color="FF0000"/>
        </w:rPr>
        <w:t>５</w:t>
      </w:r>
      <w:r w:rsidRPr="00267EA4">
        <w:rPr>
          <w:rFonts w:hint="eastAsia"/>
          <w:u w:color="FF0000"/>
        </w:rPr>
        <w:t xml:space="preserve">　重要な事項につき虚偽の記載がある継続開示書類（有価証券報告書等及び</w:t>
      </w:r>
      <w:r w:rsidRPr="00267EA4">
        <w:rPr>
          <w:rFonts w:hint="eastAsia"/>
          <w:u w:val="single" w:color="FF0000"/>
        </w:rPr>
        <w:t>四半期・半期・臨時報告書等</w:t>
      </w:r>
      <w:r w:rsidRPr="00267EA4">
        <w:rPr>
          <w:rFonts w:hint="eastAsia"/>
          <w:u w:color="FF0000"/>
        </w:rPr>
        <w:t>をいう。以下この項並びに第百八十五条の七第二項、第三項及び第十九項において同じ。）を提出した日から三年を経過したときは、内閣総理大臣は、当該継続開示書類に係る第一項第二号に掲げる事実について、審判手続開始の決定をすることができない。</w:t>
      </w:r>
    </w:p>
    <w:p w:rsidR="00A56EC6" w:rsidRPr="00267EA4" w:rsidRDefault="00A56EC6" w:rsidP="00A56EC6">
      <w:pPr>
        <w:ind w:left="178" w:hangingChars="85" w:hanging="178"/>
        <w:rPr>
          <w:rFonts w:hint="eastAsia"/>
          <w:u w:color="FF0000"/>
        </w:rPr>
      </w:pPr>
      <w:r w:rsidRPr="00267EA4">
        <w:rPr>
          <w:rFonts w:hint="eastAsia"/>
          <w:u w:val="single" w:color="FF0000"/>
        </w:rPr>
        <w:t>６</w:t>
      </w:r>
      <w:r w:rsidRPr="00267EA4">
        <w:rPr>
          <w:rFonts w:hint="eastAsia"/>
          <w:u w:color="FF0000"/>
        </w:rPr>
        <w:t xml:space="preserve">　第百七十三条第一項に規定する違反行為が行われた日から三年を経過したときは、内閣総理大臣は、当該違反行為に係る第一項第三号に掲げる事実について、審判手続開始の決定をすることができない。</w:t>
      </w:r>
    </w:p>
    <w:p w:rsidR="00A56EC6" w:rsidRPr="00267EA4" w:rsidRDefault="00A56EC6" w:rsidP="00A56EC6">
      <w:pPr>
        <w:ind w:left="178" w:hangingChars="85" w:hanging="178"/>
        <w:rPr>
          <w:rFonts w:hint="eastAsia"/>
          <w:u w:color="FF0000"/>
        </w:rPr>
      </w:pPr>
      <w:r w:rsidRPr="00267EA4">
        <w:rPr>
          <w:rFonts w:hint="eastAsia"/>
          <w:u w:val="single" w:color="FF0000"/>
        </w:rPr>
        <w:t>７</w:t>
      </w:r>
      <w:r w:rsidRPr="00267EA4">
        <w:rPr>
          <w:rFonts w:hint="eastAsia"/>
          <w:u w:color="FF0000"/>
        </w:rPr>
        <w:t xml:space="preserve">　第百七十四条第一項に規定する違反行為が終了した日から三年を経過したときは、内閣総理大臣は、当該違反行為に係る第一項第四号に掲げる事実について、審判手続開始の決定をすることができない。</w:t>
      </w:r>
    </w:p>
    <w:p w:rsidR="00A56EC6" w:rsidRPr="00267EA4" w:rsidRDefault="00A56EC6" w:rsidP="00A56EC6">
      <w:pPr>
        <w:ind w:left="178" w:hangingChars="85" w:hanging="178"/>
        <w:rPr>
          <w:rFonts w:hint="eastAsia"/>
          <w:u w:color="FF0000"/>
        </w:rPr>
      </w:pPr>
      <w:r w:rsidRPr="00267EA4">
        <w:rPr>
          <w:rFonts w:hint="eastAsia"/>
          <w:u w:val="single" w:color="FF0000"/>
        </w:rPr>
        <w:t>８</w:t>
      </w:r>
      <w:r w:rsidRPr="00267EA4">
        <w:rPr>
          <w:rFonts w:hint="eastAsia"/>
          <w:u w:color="FF0000"/>
        </w:rPr>
        <w:t xml:space="preserve">　第百六十六条第一項に規定する売買等が行われた日から三年を経過したときは、内閣総理大臣は、当該売買等に係る第一項第五号に掲げる事実について、審判手続開始の決定をすることができない。</w:t>
      </w:r>
    </w:p>
    <w:p w:rsidR="00A56EC6" w:rsidRPr="00267EA4" w:rsidRDefault="00A56EC6" w:rsidP="00A56EC6">
      <w:pPr>
        <w:ind w:left="178" w:hangingChars="85" w:hanging="178"/>
        <w:rPr>
          <w:rFonts w:hint="eastAsia"/>
          <w:u w:color="FF0000"/>
        </w:rPr>
      </w:pPr>
      <w:r w:rsidRPr="00267EA4">
        <w:rPr>
          <w:rFonts w:hint="eastAsia"/>
          <w:u w:val="single" w:color="FF0000"/>
        </w:rPr>
        <w:t>９</w:t>
      </w:r>
      <w:r w:rsidRPr="00267EA4">
        <w:rPr>
          <w:rFonts w:hint="eastAsia"/>
          <w:u w:color="FF0000"/>
        </w:rPr>
        <w:t xml:space="preserve">　第百六十七条第一項に規定する特定株券等若しくは関連株券等に係る買付け等又は同項に規定する株券等に係る売付け等が行われた日から三年を経過したときは、内閣総理大臣は、当該特定株券等若しくは関連株券等に係る買付け等又は株券等に係る売付け等に係る第一項第五号に掲げる事実について、審判手続開始の決定をすることができない。</w:t>
      </w:r>
    </w:p>
    <w:p w:rsidR="00A56EC6" w:rsidRPr="00267EA4" w:rsidRDefault="00A56EC6" w:rsidP="00A56EC6">
      <w:pPr>
        <w:ind w:left="178" w:hangingChars="85" w:hanging="178"/>
        <w:rPr>
          <w:u w:color="FF0000"/>
        </w:rPr>
      </w:pPr>
    </w:p>
    <w:p w:rsidR="00A56EC6" w:rsidRPr="00267EA4" w:rsidRDefault="00A56EC6" w:rsidP="00A56EC6">
      <w:pPr>
        <w:ind w:left="178" w:hangingChars="85" w:hanging="178"/>
        <w:rPr>
          <w:u w:color="FF0000"/>
        </w:rPr>
      </w:pPr>
      <w:r w:rsidRPr="00267EA4">
        <w:rPr>
          <w:rFonts w:hint="eastAsia"/>
          <w:u w:color="FF0000"/>
        </w:rPr>
        <w:t>（改正前）</w:t>
      </w:r>
    </w:p>
    <w:p w:rsidR="00267EA4" w:rsidRPr="00267EA4" w:rsidRDefault="00267EA4" w:rsidP="00267EA4">
      <w:pPr>
        <w:rPr>
          <w:rFonts w:hint="eastAsia"/>
          <w:u w:color="FF0000"/>
        </w:rPr>
      </w:pPr>
      <w:r w:rsidRPr="00267EA4">
        <w:rPr>
          <w:rFonts w:hint="eastAsia"/>
          <w:u w:color="FF0000"/>
        </w:rPr>
        <w:t>第二節　審判手続</w:t>
      </w:r>
    </w:p>
    <w:p w:rsidR="00267EA4" w:rsidRPr="00267EA4" w:rsidRDefault="00267EA4" w:rsidP="00267EA4">
      <w:pPr>
        <w:rPr>
          <w:u w:color="FF0000"/>
        </w:rPr>
      </w:pPr>
    </w:p>
    <w:p w:rsidR="00A56EC6" w:rsidRPr="00267EA4" w:rsidRDefault="00A56EC6" w:rsidP="00A56EC6">
      <w:pPr>
        <w:rPr>
          <w:u w:val="single" w:color="FF0000"/>
        </w:rPr>
      </w:pPr>
      <w:r w:rsidRPr="00267EA4">
        <w:rPr>
          <w:rFonts w:hint="eastAsia"/>
          <w:u w:val="single" w:color="FF0000"/>
        </w:rPr>
        <w:t>（新設）</w:t>
      </w:r>
    </w:p>
    <w:p w:rsidR="00A56EC6" w:rsidRPr="00267EA4" w:rsidRDefault="00A56EC6" w:rsidP="00A56EC6">
      <w:pPr>
        <w:ind w:left="178" w:hangingChars="85" w:hanging="178"/>
        <w:rPr>
          <w:rFonts w:hint="eastAsia"/>
          <w:u w:color="FF0000"/>
        </w:rPr>
      </w:pPr>
      <w:r w:rsidRPr="00267EA4">
        <w:rPr>
          <w:rFonts w:hint="eastAsia"/>
          <w:u w:color="FF0000"/>
        </w:rPr>
        <w:t>第百七十八条　内閣総理大臣は、次に掲げる事実のいずれかがあると認めるときは、当該事実に係る事件について審判手続開始の決定をしなければならない。</w:t>
      </w:r>
    </w:p>
    <w:p w:rsidR="00A56EC6" w:rsidRPr="00267EA4" w:rsidRDefault="00A56EC6" w:rsidP="00A56EC6">
      <w:pPr>
        <w:ind w:leftChars="86" w:left="359" w:hangingChars="85" w:hanging="178"/>
        <w:rPr>
          <w:rFonts w:hint="eastAsia"/>
          <w:u w:color="FF0000"/>
        </w:rPr>
      </w:pPr>
      <w:r w:rsidRPr="00267EA4">
        <w:rPr>
          <w:rFonts w:hint="eastAsia"/>
          <w:u w:color="FF0000"/>
        </w:rPr>
        <w:t>一　第百七十二条第一項（同条第四項において準用する場合を含む。）又は第二項（同条第五項において準用する場合を含む。）に該当する事実</w:t>
      </w:r>
    </w:p>
    <w:p w:rsidR="00A56EC6" w:rsidRPr="00267EA4" w:rsidRDefault="00A56EC6" w:rsidP="00A56EC6">
      <w:pPr>
        <w:ind w:leftChars="86" w:left="359" w:hangingChars="85" w:hanging="178"/>
        <w:rPr>
          <w:rFonts w:hint="eastAsia"/>
          <w:u w:color="FF0000"/>
        </w:rPr>
      </w:pPr>
      <w:r w:rsidRPr="00267EA4">
        <w:rPr>
          <w:rFonts w:hint="eastAsia"/>
          <w:u w:color="FF0000"/>
        </w:rPr>
        <w:lastRenderedPageBreak/>
        <w:t>二　第百七十二条の二第一項又は第二項に該当する事実</w:t>
      </w:r>
    </w:p>
    <w:p w:rsidR="00A56EC6" w:rsidRPr="00267EA4" w:rsidRDefault="00A56EC6" w:rsidP="00A56EC6">
      <w:pPr>
        <w:ind w:leftChars="86" w:left="359" w:hangingChars="85" w:hanging="178"/>
        <w:rPr>
          <w:rFonts w:hint="eastAsia"/>
          <w:u w:color="FF0000"/>
        </w:rPr>
      </w:pPr>
      <w:r w:rsidRPr="00267EA4">
        <w:rPr>
          <w:rFonts w:hint="eastAsia"/>
          <w:u w:color="FF0000"/>
        </w:rPr>
        <w:t>三　第百七十三条第一項に該当する事実</w:t>
      </w:r>
    </w:p>
    <w:p w:rsidR="00A56EC6" w:rsidRPr="00267EA4" w:rsidRDefault="00A56EC6" w:rsidP="00A56EC6">
      <w:pPr>
        <w:ind w:leftChars="86" w:left="359" w:hangingChars="85" w:hanging="178"/>
        <w:rPr>
          <w:rFonts w:hint="eastAsia"/>
          <w:u w:color="FF0000"/>
        </w:rPr>
      </w:pPr>
      <w:r w:rsidRPr="00267EA4">
        <w:rPr>
          <w:rFonts w:hint="eastAsia"/>
          <w:u w:color="FF0000"/>
        </w:rPr>
        <w:t>四　第百七十四条第一項に該当する事実</w:t>
      </w:r>
    </w:p>
    <w:p w:rsidR="00A56EC6" w:rsidRPr="00267EA4" w:rsidRDefault="00A56EC6" w:rsidP="00A56EC6">
      <w:pPr>
        <w:ind w:leftChars="86" w:left="359" w:hangingChars="85" w:hanging="178"/>
        <w:rPr>
          <w:rFonts w:hint="eastAsia"/>
          <w:u w:color="FF0000"/>
        </w:rPr>
      </w:pPr>
      <w:r w:rsidRPr="00267EA4">
        <w:rPr>
          <w:rFonts w:hint="eastAsia"/>
          <w:u w:color="FF0000"/>
        </w:rPr>
        <w:t>五　第百七十五条第一項（同条第七項において準用する場合を含む。）又は第二項に該当する事実</w:t>
      </w:r>
    </w:p>
    <w:p w:rsidR="00A56EC6" w:rsidRPr="00267EA4" w:rsidRDefault="00267EA4" w:rsidP="00A56EC6">
      <w:pPr>
        <w:ind w:left="178" w:hangingChars="85" w:hanging="178"/>
        <w:rPr>
          <w:rFonts w:hint="eastAsia"/>
          <w:u w:color="FF0000"/>
        </w:rPr>
      </w:pPr>
      <w:r w:rsidRPr="00267EA4">
        <w:rPr>
          <w:rFonts w:hint="eastAsia"/>
          <w:u w:val="single" w:color="FF0000"/>
        </w:rPr>
        <w:t>②</w:t>
      </w:r>
      <w:r w:rsidR="00A56EC6" w:rsidRPr="00267EA4">
        <w:rPr>
          <w:rFonts w:hint="eastAsia"/>
          <w:u w:color="FF0000"/>
        </w:rPr>
        <w:t xml:space="preserve">　内閣総理大臣は、審判手続開始の決定をした場合においては、当該決定に係る前項各号に掲げる事実が当該各号のうち他の号に掲げる事実にも該当することを理由として、審判手続開始の決定をすることができない。</w:t>
      </w:r>
    </w:p>
    <w:p w:rsidR="00A56EC6" w:rsidRPr="00267EA4" w:rsidRDefault="00267EA4" w:rsidP="00A56EC6">
      <w:pPr>
        <w:ind w:left="178" w:hangingChars="85" w:hanging="178"/>
        <w:rPr>
          <w:rFonts w:hint="eastAsia"/>
          <w:u w:color="FF0000"/>
        </w:rPr>
      </w:pPr>
      <w:r w:rsidRPr="00267EA4">
        <w:rPr>
          <w:rFonts w:hint="eastAsia"/>
          <w:u w:val="single" w:color="FF0000"/>
        </w:rPr>
        <w:t>③</w:t>
      </w:r>
      <w:r w:rsidR="00A56EC6" w:rsidRPr="00267EA4">
        <w:rPr>
          <w:rFonts w:hint="eastAsia"/>
          <w:u w:color="FF0000"/>
        </w:rPr>
        <w:t xml:space="preserve">　重要な事項につき虚偽の記載がある第百七十二条第三項に規定する発行開示書類を提出した日から三年を経過したときは、内閣総理大臣は、当該発行開示書類に係る第一項第一号に掲げる事実について、審判手続開始の決定をすることができない。</w:t>
      </w:r>
    </w:p>
    <w:p w:rsidR="00A56EC6" w:rsidRPr="00267EA4" w:rsidRDefault="00267EA4" w:rsidP="00A56EC6">
      <w:pPr>
        <w:ind w:left="178" w:hangingChars="85" w:hanging="178"/>
        <w:rPr>
          <w:rFonts w:hint="eastAsia"/>
          <w:u w:color="FF0000"/>
        </w:rPr>
      </w:pPr>
      <w:r w:rsidRPr="00267EA4">
        <w:rPr>
          <w:rFonts w:hint="eastAsia"/>
          <w:u w:val="single" w:color="FF0000"/>
        </w:rPr>
        <w:t>④</w:t>
      </w:r>
      <w:r w:rsidR="00A56EC6" w:rsidRPr="00267EA4">
        <w:rPr>
          <w:rFonts w:hint="eastAsia"/>
          <w:u w:color="FF0000"/>
        </w:rPr>
        <w:t xml:space="preserve">　第百七十二条第四項に規定する重要な事項につき虚偽の記載がある同項に規定する目論見書に係る売出しを開始した日から三年を経過したときは、内閣総理大臣は、当該目論見書に係る第一項第一号に掲げる事実について、審判手続開始の決定をすることができない。</w:t>
      </w:r>
    </w:p>
    <w:p w:rsidR="00A56EC6" w:rsidRPr="00267EA4" w:rsidRDefault="00267EA4" w:rsidP="00A56EC6">
      <w:pPr>
        <w:ind w:left="178" w:hangingChars="85" w:hanging="178"/>
        <w:rPr>
          <w:rFonts w:hint="eastAsia"/>
          <w:u w:color="FF0000"/>
        </w:rPr>
      </w:pPr>
      <w:r w:rsidRPr="00267EA4">
        <w:rPr>
          <w:rFonts w:hint="eastAsia"/>
          <w:u w:val="single" w:color="FF0000"/>
        </w:rPr>
        <w:t>⑤</w:t>
      </w:r>
      <w:r w:rsidR="00A56EC6" w:rsidRPr="00267EA4">
        <w:rPr>
          <w:rFonts w:hint="eastAsia"/>
          <w:u w:color="FF0000"/>
        </w:rPr>
        <w:t xml:space="preserve">　重要な事項につき虚偽の記載がある継続開示書類（有価証券報告書等及び</w:t>
      </w:r>
      <w:r w:rsidR="00A56EC6" w:rsidRPr="00267EA4">
        <w:rPr>
          <w:rFonts w:hint="eastAsia"/>
          <w:u w:val="single" w:color="FF0000"/>
        </w:rPr>
        <w:t>半期・臨時報告書等</w:t>
      </w:r>
      <w:r w:rsidR="00A56EC6" w:rsidRPr="00267EA4">
        <w:rPr>
          <w:rFonts w:hint="eastAsia"/>
          <w:u w:color="FF0000"/>
        </w:rPr>
        <w:t>をいう。以下この項並びに第百八十五条の七第二項、第三項及び第十九項において同じ。）を提出した日から三年を経過したときは、内閣総理大臣は、当該継続開示書類に係る第一項第二号に掲げる事実について、審判手続開始の決定をすることができない。</w:t>
      </w:r>
    </w:p>
    <w:p w:rsidR="00A56EC6" w:rsidRPr="00267EA4" w:rsidRDefault="00267EA4" w:rsidP="00A56EC6">
      <w:pPr>
        <w:ind w:left="178" w:hangingChars="85" w:hanging="178"/>
        <w:rPr>
          <w:rFonts w:hint="eastAsia"/>
          <w:u w:color="FF0000"/>
        </w:rPr>
      </w:pPr>
      <w:r w:rsidRPr="00267EA4">
        <w:rPr>
          <w:rFonts w:hint="eastAsia"/>
          <w:u w:val="single" w:color="FF0000"/>
        </w:rPr>
        <w:t>⑥</w:t>
      </w:r>
      <w:r w:rsidR="00A56EC6" w:rsidRPr="00267EA4">
        <w:rPr>
          <w:rFonts w:hint="eastAsia"/>
          <w:u w:color="FF0000"/>
        </w:rPr>
        <w:t xml:space="preserve">　第百七十三条第一項に規定する違反行為が行われた日から三年を経過したときは、内閣総理大臣は、当該違反行為に係る第一項第三号に掲げる事実について、審判手続開始の決定をすることができない。</w:t>
      </w:r>
    </w:p>
    <w:p w:rsidR="00A56EC6" w:rsidRPr="00267EA4" w:rsidRDefault="00267EA4" w:rsidP="00A56EC6">
      <w:pPr>
        <w:ind w:left="178" w:hangingChars="85" w:hanging="178"/>
        <w:rPr>
          <w:rFonts w:hint="eastAsia"/>
          <w:u w:color="FF0000"/>
        </w:rPr>
      </w:pPr>
      <w:r w:rsidRPr="00267EA4">
        <w:rPr>
          <w:rFonts w:hint="eastAsia"/>
          <w:u w:val="single" w:color="FF0000"/>
        </w:rPr>
        <w:t>⑦</w:t>
      </w:r>
      <w:r w:rsidR="00A56EC6" w:rsidRPr="00267EA4">
        <w:rPr>
          <w:rFonts w:hint="eastAsia"/>
          <w:u w:color="FF0000"/>
        </w:rPr>
        <w:t xml:space="preserve">　第百七十四条第一項に規定する違反行為が終了した日から三年を経過したときは、内閣総理大臣は、当該違反行為に係る第一項第四号に掲げる事実について、審判手続開始の決定をすることができない。</w:t>
      </w:r>
    </w:p>
    <w:p w:rsidR="00A56EC6" w:rsidRPr="00267EA4" w:rsidRDefault="00267EA4" w:rsidP="00A56EC6">
      <w:pPr>
        <w:ind w:left="178" w:hangingChars="85" w:hanging="178"/>
        <w:rPr>
          <w:rFonts w:hint="eastAsia"/>
          <w:u w:color="FF0000"/>
        </w:rPr>
      </w:pPr>
      <w:r w:rsidRPr="00267EA4">
        <w:rPr>
          <w:rFonts w:hint="eastAsia"/>
          <w:u w:val="single" w:color="FF0000"/>
        </w:rPr>
        <w:t>⑧</w:t>
      </w:r>
      <w:r w:rsidR="00A56EC6" w:rsidRPr="00267EA4">
        <w:rPr>
          <w:rFonts w:hint="eastAsia"/>
          <w:u w:color="FF0000"/>
        </w:rPr>
        <w:t xml:space="preserve">　第百六十六条第一項に規定する売買等が行われた日から三年を経過したときは、内閣総理大臣は、当該売買等に係る第一項第五号に掲げる事実について、審判手続開始の決定をすることができない。</w:t>
      </w:r>
    </w:p>
    <w:p w:rsidR="00A56EC6" w:rsidRPr="00267EA4" w:rsidRDefault="00267EA4" w:rsidP="00A56EC6">
      <w:pPr>
        <w:ind w:left="178" w:hangingChars="85" w:hanging="178"/>
        <w:rPr>
          <w:rFonts w:hint="eastAsia"/>
          <w:u w:color="FF0000"/>
        </w:rPr>
      </w:pPr>
      <w:r w:rsidRPr="00267EA4">
        <w:rPr>
          <w:rFonts w:hint="eastAsia"/>
          <w:u w:val="single" w:color="FF0000"/>
        </w:rPr>
        <w:t>⑨</w:t>
      </w:r>
      <w:r w:rsidR="00A56EC6" w:rsidRPr="00267EA4">
        <w:rPr>
          <w:rFonts w:hint="eastAsia"/>
          <w:u w:color="FF0000"/>
        </w:rPr>
        <w:t xml:space="preserve">　第百六十七条第一項に規定する特定株券等若しくは関連株券等に係る買付け等又は同項に規定する株券等に係る売付け等が行われた日から三年を経過したときは、内閣総理大臣は、当該特定株券等若しくは関連株券等に係る買付け等又は株券等に係る売付け等に係る第一項第五号に掲げる事実について、審判手続開始の決定をすることができない。</w:t>
      </w:r>
    </w:p>
    <w:p w:rsidR="00A56EC6" w:rsidRPr="00267EA4" w:rsidRDefault="00A56EC6" w:rsidP="00A56EC6">
      <w:pPr>
        <w:rPr>
          <w:u w:color="FF0000"/>
        </w:rPr>
      </w:pPr>
    </w:p>
    <w:p w:rsidR="00A56EC6" w:rsidRPr="00267EA4" w:rsidRDefault="00A56EC6" w:rsidP="00A56EC6">
      <w:pPr>
        <w:ind w:left="178" w:hangingChars="85" w:hanging="178"/>
        <w:rPr>
          <w:u w:color="FF0000"/>
        </w:rPr>
      </w:pPr>
    </w:p>
    <w:p w:rsidR="00BB6331" w:rsidRPr="00267EA4" w:rsidRDefault="00BB6331" w:rsidP="00BB6331">
      <w:pPr>
        <w:rPr>
          <w:rFonts w:hint="eastAsia"/>
          <w:u w:color="FF0000"/>
        </w:rPr>
      </w:pPr>
      <w:r w:rsidRPr="00267EA4">
        <w:rPr>
          <w:rFonts w:hint="eastAsia"/>
          <w:u w:color="FF0000"/>
        </w:rPr>
        <w:t>【平成</w:t>
      </w:r>
      <w:r w:rsidRPr="00267EA4">
        <w:rPr>
          <w:rFonts w:hint="eastAsia"/>
          <w:u w:color="FF0000"/>
        </w:rPr>
        <w:t>17</w:t>
      </w:r>
      <w:r w:rsidRPr="00267EA4">
        <w:rPr>
          <w:rFonts w:hint="eastAsia"/>
          <w:u w:color="FF0000"/>
        </w:rPr>
        <w:t>年</w:t>
      </w:r>
      <w:r w:rsidRPr="00267EA4">
        <w:rPr>
          <w:rFonts w:hint="eastAsia"/>
          <w:u w:color="FF0000"/>
        </w:rPr>
        <w:t>10</w:t>
      </w:r>
      <w:r w:rsidRPr="00267EA4">
        <w:rPr>
          <w:rFonts w:hint="eastAsia"/>
          <w:u w:color="FF0000"/>
        </w:rPr>
        <w:t>月</w:t>
      </w:r>
      <w:r w:rsidRPr="00267EA4">
        <w:rPr>
          <w:rFonts w:hint="eastAsia"/>
          <w:u w:color="FF0000"/>
        </w:rPr>
        <w:t>21</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102</w:t>
      </w:r>
      <w:r w:rsidRPr="00267EA4">
        <w:rPr>
          <w:rFonts w:hint="eastAsia"/>
          <w:u w:color="FF0000"/>
        </w:rPr>
        <w:t>号】</w:t>
      </w:r>
      <w:r w:rsidR="00267EA4" w:rsidRPr="00267EA4">
        <w:rPr>
          <w:u w:color="FF0000"/>
        </w:rPr>
        <w:tab/>
      </w:r>
      <w:r w:rsidR="00267EA4" w:rsidRPr="00267EA4">
        <w:rPr>
          <w:rFonts w:hint="eastAsia"/>
          <w:u w:color="FF0000"/>
        </w:rPr>
        <w:t>（改正なし）</w:t>
      </w:r>
    </w:p>
    <w:p w:rsidR="00BB6331" w:rsidRPr="00267EA4" w:rsidRDefault="00BB6331" w:rsidP="00BB6331">
      <w:pPr>
        <w:rPr>
          <w:rFonts w:hint="eastAsia"/>
          <w:u w:color="FF0000"/>
        </w:rPr>
      </w:pPr>
      <w:r w:rsidRPr="00267EA4">
        <w:rPr>
          <w:rFonts w:hint="eastAsia"/>
          <w:u w:color="FF0000"/>
        </w:rPr>
        <w:t>【平成</w:t>
      </w:r>
      <w:r w:rsidRPr="00267EA4">
        <w:rPr>
          <w:rFonts w:hint="eastAsia"/>
          <w:u w:color="FF0000"/>
        </w:rPr>
        <w:t>17</w:t>
      </w:r>
      <w:r w:rsidRPr="00267EA4">
        <w:rPr>
          <w:rFonts w:hint="eastAsia"/>
          <w:u w:color="FF0000"/>
        </w:rPr>
        <w:t>年</w:t>
      </w:r>
      <w:r w:rsidRPr="00267EA4">
        <w:rPr>
          <w:rFonts w:hint="eastAsia"/>
          <w:u w:color="FF0000"/>
        </w:rPr>
        <w:t>7</w:t>
      </w:r>
      <w:r w:rsidRPr="00267EA4">
        <w:rPr>
          <w:rFonts w:hint="eastAsia"/>
          <w:u w:color="FF0000"/>
        </w:rPr>
        <w:t>月</w:t>
      </w:r>
      <w:r w:rsidRPr="00267EA4">
        <w:rPr>
          <w:rFonts w:hint="eastAsia"/>
          <w:u w:color="FF0000"/>
        </w:rPr>
        <w:t>26</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87</w:t>
      </w:r>
      <w:r w:rsidRPr="00267EA4">
        <w:rPr>
          <w:rFonts w:hint="eastAsia"/>
          <w:u w:color="FF0000"/>
        </w:rPr>
        <w:t>号】</w:t>
      </w:r>
      <w:r w:rsidR="00267EA4" w:rsidRPr="00267EA4">
        <w:rPr>
          <w:u w:color="FF0000"/>
        </w:rPr>
        <w:tab/>
      </w:r>
      <w:r w:rsidR="00267EA4" w:rsidRPr="00267EA4">
        <w:rPr>
          <w:rFonts w:hint="eastAsia"/>
          <w:u w:color="FF0000"/>
        </w:rPr>
        <w:t>（改正なし）</w:t>
      </w:r>
    </w:p>
    <w:p w:rsidR="00AC6417" w:rsidRPr="00267EA4" w:rsidRDefault="00BB6331" w:rsidP="00AC6417">
      <w:pPr>
        <w:rPr>
          <w:u w:color="FF0000"/>
        </w:rPr>
      </w:pPr>
      <w:r w:rsidRPr="00267EA4">
        <w:rPr>
          <w:rFonts w:hint="eastAsia"/>
          <w:u w:color="FF0000"/>
        </w:rPr>
        <w:lastRenderedPageBreak/>
        <w:t>【平成</w:t>
      </w:r>
      <w:r w:rsidRPr="00267EA4">
        <w:rPr>
          <w:rFonts w:hint="eastAsia"/>
          <w:u w:color="FF0000"/>
        </w:rPr>
        <w:t>17</w:t>
      </w:r>
      <w:r w:rsidRPr="00267EA4">
        <w:rPr>
          <w:rFonts w:hint="eastAsia"/>
          <w:u w:color="FF0000"/>
        </w:rPr>
        <w:t>年</w:t>
      </w:r>
      <w:r w:rsidRPr="00267EA4">
        <w:rPr>
          <w:rFonts w:hint="eastAsia"/>
          <w:u w:color="FF0000"/>
        </w:rPr>
        <w:t>6</w:t>
      </w:r>
      <w:r w:rsidRPr="00267EA4">
        <w:rPr>
          <w:rFonts w:hint="eastAsia"/>
          <w:u w:color="FF0000"/>
        </w:rPr>
        <w:t>月</w:t>
      </w:r>
      <w:r w:rsidRPr="00267EA4">
        <w:rPr>
          <w:rFonts w:hint="eastAsia"/>
          <w:u w:color="FF0000"/>
        </w:rPr>
        <w:t>29</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76</w:t>
      </w:r>
      <w:r w:rsidRPr="00267EA4">
        <w:rPr>
          <w:rFonts w:hint="eastAsia"/>
          <w:u w:color="FF0000"/>
        </w:rPr>
        <w:t>号】</w:t>
      </w:r>
    </w:p>
    <w:p w:rsidR="00AC6417" w:rsidRPr="00267EA4" w:rsidRDefault="00AC6417" w:rsidP="00AC6417">
      <w:pPr>
        <w:rPr>
          <w:u w:color="FF0000"/>
        </w:rPr>
      </w:pPr>
    </w:p>
    <w:p w:rsidR="00AC6417" w:rsidRPr="00267EA4" w:rsidRDefault="00AC6417" w:rsidP="00AC6417">
      <w:pPr>
        <w:rPr>
          <w:u w:color="FF0000"/>
        </w:rPr>
      </w:pPr>
      <w:r w:rsidRPr="00267EA4">
        <w:rPr>
          <w:rFonts w:hint="eastAsia"/>
          <w:u w:color="FF0000"/>
        </w:rPr>
        <w:t>（改正後）</w:t>
      </w:r>
    </w:p>
    <w:p w:rsidR="00AC6417" w:rsidRPr="00267EA4" w:rsidRDefault="00AC6417" w:rsidP="00AC6417">
      <w:pPr>
        <w:rPr>
          <w:rFonts w:hint="eastAsia"/>
          <w:u w:color="FF0000"/>
        </w:rPr>
      </w:pPr>
      <w:r w:rsidRPr="00267EA4">
        <w:rPr>
          <w:rFonts w:hint="eastAsia"/>
          <w:u w:color="FF0000"/>
        </w:rPr>
        <w:t>第二節　審判手続</w:t>
      </w:r>
    </w:p>
    <w:p w:rsidR="00AC6417" w:rsidRPr="00267EA4" w:rsidRDefault="00AC6417" w:rsidP="00AC6417">
      <w:pPr>
        <w:rPr>
          <w:u w:color="FF0000"/>
        </w:rPr>
      </w:pPr>
    </w:p>
    <w:p w:rsidR="00AC6417" w:rsidRPr="00267EA4" w:rsidRDefault="00AC6417" w:rsidP="00AC6417">
      <w:pPr>
        <w:ind w:left="178" w:hangingChars="85" w:hanging="178"/>
        <w:rPr>
          <w:rFonts w:hint="eastAsia"/>
          <w:u w:color="FF0000"/>
        </w:rPr>
      </w:pPr>
      <w:r w:rsidRPr="00267EA4">
        <w:rPr>
          <w:rFonts w:hint="eastAsia"/>
          <w:u w:color="FF0000"/>
        </w:rPr>
        <w:t>第百七十八条　内閣総理大臣は、次に掲げる事実のいずれかがあると認めるときは、当該事実に係る事件について審判手続開始の決定をしなければならない。</w:t>
      </w:r>
    </w:p>
    <w:p w:rsidR="00AC6417" w:rsidRPr="00267EA4" w:rsidRDefault="00AC6417" w:rsidP="00AC6417">
      <w:pPr>
        <w:ind w:leftChars="86" w:left="359" w:hangingChars="85" w:hanging="178"/>
        <w:rPr>
          <w:rFonts w:hint="eastAsia"/>
          <w:u w:color="FF0000"/>
        </w:rPr>
      </w:pPr>
      <w:r w:rsidRPr="00267EA4">
        <w:rPr>
          <w:rFonts w:hint="eastAsia"/>
          <w:u w:color="FF0000"/>
        </w:rPr>
        <w:t>一　第百七十二条第一項（同条第四項において準用する場合を含む。）又は第二項（同条第五項において準用する場合を含む。）に該当する事実</w:t>
      </w:r>
    </w:p>
    <w:p w:rsidR="00AC6417" w:rsidRPr="00267EA4" w:rsidRDefault="00AC6417" w:rsidP="00AC6417">
      <w:pPr>
        <w:ind w:leftChars="86" w:left="359" w:hangingChars="85" w:hanging="178"/>
        <w:rPr>
          <w:rFonts w:hint="eastAsia"/>
          <w:u w:color="FF0000"/>
        </w:rPr>
      </w:pPr>
      <w:r w:rsidRPr="00267EA4">
        <w:rPr>
          <w:rFonts w:hint="eastAsia"/>
          <w:u w:val="single" w:color="FF0000"/>
        </w:rPr>
        <w:t>二　第百七十二条の二第一項又は第二項に該当する事実</w:t>
      </w:r>
    </w:p>
    <w:p w:rsidR="00AC6417" w:rsidRPr="00267EA4" w:rsidRDefault="00AC6417" w:rsidP="00AC6417">
      <w:pPr>
        <w:ind w:leftChars="86" w:left="359" w:hangingChars="85" w:hanging="178"/>
        <w:rPr>
          <w:rFonts w:hint="eastAsia"/>
          <w:u w:color="FF0000"/>
        </w:rPr>
      </w:pPr>
      <w:r w:rsidRPr="00267EA4">
        <w:rPr>
          <w:rFonts w:hint="eastAsia"/>
          <w:u w:val="single" w:color="FF0000"/>
        </w:rPr>
        <w:t>三</w:t>
      </w:r>
      <w:r w:rsidRPr="00267EA4">
        <w:rPr>
          <w:rFonts w:hint="eastAsia"/>
          <w:u w:color="FF0000"/>
        </w:rPr>
        <w:t xml:space="preserve">　第百七十三条第一項に該当する事実</w:t>
      </w:r>
    </w:p>
    <w:p w:rsidR="00AC6417" w:rsidRPr="00267EA4" w:rsidRDefault="00AC6417" w:rsidP="00AC6417">
      <w:pPr>
        <w:ind w:leftChars="86" w:left="359" w:hangingChars="85" w:hanging="178"/>
        <w:rPr>
          <w:rFonts w:hint="eastAsia"/>
          <w:u w:color="FF0000"/>
        </w:rPr>
      </w:pPr>
      <w:r w:rsidRPr="00267EA4">
        <w:rPr>
          <w:rFonts w:hint="eastAsia"/>
          <w:u w:val="single" w:color="FF0000"/>
        </w:rPr>
        <w:t>四</w:t>
      </w:r>
      <w:r w:rsidRPr="00267EA4">
        <w:rPr>
          <w:rFonts w:hint="eastAsia"/>
          <w:u w:color="FF0000"/>
        </w:rPr>
        <w:t xml:space="preserve">　第百七十四条第一項に該当する事実</w:t>
      </w:r>
    </w:p>
    <w:p w:rsidR="00AC6417" w:rsidRPr="00267EA4" w:rsidRDefault="00AC6417" w:rsidP="00AC6417">
      <w:pPr>
        <w:ind w:leftChars="86" w:left="359" w:hangingChars="85" w:hanging="178"/>
        <w:rPr>
          <w:rFonts w:hint="eastAsia"/>
          <w:u w:color="FF0000"/>
        </w:rPr>
      </w:pPr>
      <w:r w:rsidRPr="00267EA4">
        <w:rPr>
          <w:rFonts w:hint="eastAsia"/>
          <w:u w:val="single" w:color="FF0000"/>
        </w:rPr>
        <w:t>五</w:t>
      </w:r>
      <w:r w:rsidRPr="00267EA4">
        <w:rPr>
          <w:rFonts w:hint="eastAsia"/>
          <w:u w:color="FF0000"/>
        </w:rPr>
        <w:t xml:space="preserve">　第百七十五条第一項（同条第七項において準用する場合を含む。）又は第二項に該当する事実</w:t>
      </w:r>
    </w:p>
    <w:p w:rsidR="00AC6417" w:rsidRPr="00267EA4" w:rsidRDefault="00AC6417" w:rsidP="00AC6417">
      <w:pPr>
        <w:ind w:left="178" w:hangingChars="85" w:hanging="178"/>
        <w:rPr>
          <w:rFonts w:hint="eastAsia"/>
          <w:u w:color="FF0000"/>
        </w:rPr>
      </w:pPr>
      <w:r w:rsidRPr="00267EA4">
        <w:rPr>
          <w:rFonts w:hint="eastAsia"/>
          <w:u w:color="FF0000"/>
        </w:rPr>
        <w:t>②　内閣総理大臣は、審判手続開始の決定をした場合においては、当該決定に係る</w:t>
      </w:r>
      <w:r w:rsidRPr="00267EA4">
        <w:rPr>
          <w:rFonts w:hint="eastAsia"/>
          <w:u w:val="single" w:color="FF0000"/>
        </w:rPr>
        <w:t>前項各号</w:t>
      </w:r>
      <w:r w:rsidRPr="00267EA4">
        <w:rPr>
          <w:rFonts w:hint="eastAsia"/>
          <w:u w:color="FF0000"/>
        </w:rPr>
        <w:t>に掲げる事実が当該各号のうち他の号に掲げる事実にも該当することを理由として、審判手続開始の決定をすることができない。</w:t>
      </w:r>
    </w:p>
    <w:p w:rsidR="00AC6417" w:rsidRPr="00267EA4" w:rsidRDefault="00AC6417" w:rsidP="00AC6417">
      <w:pPr>
        <w:ind w:left="178" w:hangingChars="85" w:hanging="178"/>
        <w:rPr>
          <w:rFonts w:hint="eastAsia"/>
          <w:u w:color="FF0000"/>
        </w:rPr>
      </w:pPr>
      <w:r w:rsidRPr="00267EA4">
        <w:rPr>
          <w:rFonts w:hint="eastAsia"/>
          <w:u w:color="FF0000"/>
        </w:rPr>
        <w:t>③　重要な事項につき虚偽の記載がある第百七十二条第三項に規定する</w:t>
      </w:r>
      <w:r w:rsidRPr="00267EA4">
        <w:rPr>
          <w:rFonts w:hint="eastAsia"/>
          <w:u w:val="single" w:color="FF0000"/>
        </w:rPr>
        <w:t>発行開示書類</w:t>
      </w:r>
      <w:r w:rsidRPr="00267EA4">
        <w:rPr>
          <w:rFonts w:hint="eastAsia"/>
          <w:u w:color="FF0000"/>
        </w:rPr>
        <w:t>を提出した日から三年を経過したときは、内閣総理大臣は、当該</w:t>
      </w:r>
      <w:r w:rsidRPr="00267EA4">
        <w:rPr>
          <w:rFonts w:hint="eastAsia"/>
          <w:u w:val="single" w:color="FF0000"/>
        </w:rPr>
        <w:t>発行開示書類</w:t>
      </w:r>
      <w:r w:rsidRPr="00267EA4">
        <w:rPr>
          <w:rFonts w:hint="eastAsia"/>
          <w:u w:color="FF0000"/>
        </w:rPr>
        <w:t>に係る第一項第一号に掲げる事実について、審判手続開始の決定をすることができない。</w:t>
      </w:r>
    </w:p>
    <w:p w:rsidR="00AC6417" w:rsidRPr="00267EA4" w:rsidRDefault="00AC6417" w:rsidP="00AC6417">
      <w:pPr>
        <w:ind w:left="178" w:hangingChars="85" w:hanging="178"/>
        <w:rPr>
          <w:rFonts w:hint="eastAsia"/>
          <w:u w:color="FF0000"/>
        </w:rPr>
      </w:pPr>
      <w:r w:rsidRPr="00267EA4">
        <w:rPr>
          <w:rFonts w:hint="eastAsia"/>
          <w:u w:color="FF0000"/>
        </w:rPr>
        <w:t>④　第百七十二条第四項に規定する重要な事項につき虚偽の記載がある同項に規定する目論見書に係る売出しを開始した日から三年を経過したときは、内閣総理大臣は、当該目論見書に係る第一項第一号に掲げる事実について、審判手続開始の決定をすることができない。</w:t>
      </w:r>
    </w:p>
    <w:p w:rsidR="00AC6417" w:rsidRPr="00267EA4" w:rsidRDefault="00AC6417" w:rsidP="00AC6417">
      <w:pPr>
        <w:ind w:left="178" w:hangingChars="85" w:hanging="178"/>
        <w:rPr>
          <w:rFonts w:hint="eastAsia"/>
          <w:u w:color="FF0000"/>
        </w:rPr>
      </w:pPr>
      <w:r w:rsidRPr="00267EA4">
        <w:rPr>
          <w:rFonts w:hint="eastAsia"/>
          <w:u w:val="single" w:color="FF0000"/>
        </w:rPr>
        <w:t>⑤　重要な事項につき虚偽の記載がある継続開示書類（有価証券報告書等及び半期・臨時報告書等をいう。以下この項並びに第百八十五条の七第二項、第三項及び第十九項において同じ。）を提出した日から三年を経過したときは、内閣総理大臣は、当該継続開示書類に係る第一項第二号に掲げる事実について、審判手続開始の決定をすることができない。</w:t>
      </w:r>
    </w:p>
    <w:p w:rsidR="00AC6417" w:rsidRPr="00267EA4" w:rsidRDefault="00AC6417" w:rsidP="00AC6417">
      <w:pPr>
        <w:ind w:left="178" w:hangingChars="85" w:hanging="178"/>
        <w:rPr>
          <w:rFonts w:hint="eastAsia"/>
          <w:u w:color="FF0000"/>
        </w:rPr>
      </w:pPr>
      <w:r w:rsidRPr="00267EA4">
        <w:rPr>
          <w:rFonts w:hint="eastAsia"/>
          <w:u w:val="single" w:color="FF0000"/>
        </w:rPr>
        <w:t>⑥</w:t>
      </w:r>
      <w:r w:rsidRPr="00267EA4">
        <w:rPr>
          <w:rFonts w:hint="eastAsia"/>
          <w:u w:color="FF0000"/>
        </w:rPr>
        <w:t xml:space="preserve">　第百七十三条第一項に規定する違反行為が行われた日から三年を経過したときは、内閣総理大臣は、当該違反行為に係る</w:t>
      </w:r>
      <w:r w:rsidRPr="00267EA4">
        <w:rPr>
          <w:rFonts w:hint="eastAsia"/>
          <w:u w:val="single" w:color="FF0000"/>
        </w:rPr>
        <w:t>第一項第三号</w:t>
      </w:r>
      <w:r w:rsidRPr="00267EA4">
        <w:rPr>
          <w:rFonts w:hint="eastAsia"/>
          <w:u w:color="FF0000"/>
        </w:rPr>
        <w:t>に掲げる事実について、審判手続開始の決定をすることができない。</w:t>
      </w:r>
    </w:p>
    <w:p w:rsidR="00AC6417" w:rsidRPr="00267EA4" w:rsidRDefault="00AC6417" w:rsidP="00AC6417">
      <w:pPr>
        <w:ind w:left="178" w:hangingChars="85" w:hanging="178"/>
        <w:rPr>
          <w:rFonts w:hint="eastAsia"/>
          <w:u w:color="FF0000"/>
        </w:rPr>
      </w:pPr>
      <w:r w:rsidRPr="00267EA4">
        <w:rPr>
          <w:rFonts w:hint="eastAsia"/>
          <w:u w:val="single" w:color="FF0000"/>
        </w:rPr>
        <w:t>⑦</w:t>
      </w:r>
      <w:r w:rsidRPr="00267EA4">
        <w:rPr>
          <w:rFonts w:hint="eastAsia"/>
          <w:u w:color="FF0000"/>
        </w:rPr>
        <w:t xml:space="preserve">　第百七十四条第一項に規定する違反行為が終了した日から三年を経過したときは、内閣総理大臣は、当該違反行為に係る</w:t>
      </w:r>
      <w:r w:rsidRPr="00267EA4">
        <w:rPr>
          <w:rFonts w:hint="eastAsia"/>
          <w:u w:val="single" w:color="FF0000"/>
        </w:rPr>
        <w:t>第一項第四号</w:t>
      </w:r>
      <w:r w:rsidRPr="00267EA4">
        <w:rPr>
          <w:rFonts w:hint="eastAsia"/>
          <w:u w:color="FF0000"/>
        </w:rPr>
        <w:t>に掲げる事実について、審判手続開始の決定をすることができない。</w:t>
      </w:r>
    </w:p>
    <w:p w:rsidR="00AC6417" w:rsidRPr="00267EA4" w:rsidRDefault="00AC6417" w:rsidP="00AC6417">
      <w:pPr>
        <w:ind w:left="178" w:hangingChars="85" w:hanging="178"/>
        <w:rPr>
          <w:rFonts w:hint="eastAsia"/>
          <w:u w:color="FF0000"/>
        </w:rPr>
      </w:pPr>
      <w:r w:rsidRPr="00267EA4">
        <w:rPr>
          <w:rFonts w:hint="eastAsia"/>
          <w:u w:val="single" w:color="FF0000"/>
        </w:rPr>
        <w:t>⑧</w:t>
      </w:r>
      <w:r w:rsidRPr="00267EA4">
        <w:rPr>
          <w:rFonts w:hint="eastAsia"/>
          <w:u w:color="FF0000"/>
        </w:rPr>
        <w:t xml:space="preserve">　第百六十六条第一項に規定する売買等が行われた日から三年を経過したときは、内閣総理大臣は、当該売買等に係る</w:t>
      </w:r>
      <w:r w:rsidRPr="00267EA4">
        <w:rPr>
          <w:rFonts w:hint="eastAsia"/>
          <w:u w:val="single" w:color="FF0000"/>
        </w:rPr>
        <w:t>第一項第五号</w:t>
      </w:r>
      <w:r w:rsidRPr="00267EA4">
        <w:rPr>
          <w:rFonts w:hint="eastAsia"/>
          <w:u w:color="FF0000"/>
        </w:rPr>
        <w:t>に掲げる事実について、審判手続開始の決定</w:t>
      </w:r>
      <w:r w:rsidRPr="00267EA4">
        <w:rPr>
          <w:rFonts w:hint="eastAsia"/>
          <w:u w:color="FF0000"/>
        </w:rPr>
        <w:lastRenderedPageBreak/>
        <w:t>をすることができない。</w:t>
      </w:r>
    </w:p>
    <w:p w:rsidR="00AC6417" w:rsidRPr="00267EA4" w:rsidRDefault="00AC6417" w:rsidP="00AC6417">
      <w:pPr>
        <w:ind w:left="178" w:hangingChars="85" w:hanging="178"/>
        <w:rPr>
          <w:rFonts w:hint="eastAsia"/>
          <w:u w:color="FF0000"/>
        </w:rPr>
      </w:pPr>
      <w:r w:rsidRPr="00267EA4">
        <w:rPr>
          <w:rFonts w:hint="eastAsia"/>
          <w:u w:val="single" w:color="FF0000"/>
        </w:rPr>
        <w:t>⑨</w:t>
      </w:r>
      <w:r w:rsidRPr="00267EA4">
        <w:rPr>
          <w:rFonts w:hint="eastAsia"/>
          <w:u w:color="FF0000"/>
        </w:rPr>
        <w:t xml:space="preserve">　第百六十七条第一項に規定する特定株券等若しくは関連株券等に係る買付け等又は同項に規定する株券等に係る売付け等が行われた日から三年を経過したときは、内閣総理大臣は、当該特定株券等若しくは関連株券等に係る買付け等又は株券等に係る売付け等に係る</w:t>
      </w:r>
      <w:r w:rsidRPr="00267EA4">
        <w:rPr>
          <w:rFonts w:hint="eastAsia"/>
          <w:u w:val="single" w:color="FF0000"/>
        </w:rPr>
        <w:t>第一項第五号</w:t>
      </w:r>
      <w:r w:rsidRPr="00267EA4">
        <w:rPr>
          <w:rFonts w:hint="eastAsia"/>
          <w:u w:color="FF0000"/>
        </w:rPr>
        <w:t>に掲げる事実について、審判手続開始の決定をすることができない。</w:t>
      </w:r>
    </w:p>
    <w:p w:rsidR="00AC6417" w:rsidRPr="00267EA4" w:rsidRDefault="00AC6417" w:rsidP="00AC6417">
      <w:pPr>
        <w:ind w:left="178" w:hangingChars="85" w:hanging="178"/>
        <w:rPr>
          <w:u w:color="FF0000"/>
        </w:rPr>
      </w:pPr>
    </w:p>
    <w:p w:rsidR="00AC6417" w:rsidRPr="00267EA4" w:rsidRDefault="00AC6417" w:rsidP="00AC6417">
      <w:pPr>
        <w:ind w:left="178" w:hangingChars="85" w:hanging="178"/>
        <w:rPr>
          <w:u w:color="FF0000"/>
        </w:rPr>
      </w:pPr>
      <w:r w:rsidRPr="00267EA4">
        <w:rPr>
          <w:rFonts w:hint="eastAsia"/>
          <w:u w:color="FF0000"/>
        </w:rPr>
        <w:t>（改正前）</w:t>
      </w:r>
    </w:p>
    <w:p w:rsidR="00AC6417" w:rsidRPr="00267EA4" w:rsidRDefault="00AC6417" w:rsidP="00AC6417">
      <w:pPr>
        <w:rPr>
          <w:rFonts w:hint="eastAsia"/>
          <w:u w:color="FF0000"/>
        </w:rPr>
      </w:pPr>
      <w:r w:rsidRPr="00267EA4">
        <w:rPr>
          <w:rFonts w:hint="eastAsia"/>
          <w:u w:color="FF0000"/>
        </w:rPr>
        <w:t>第二節　審判手続</w:t>
      </w:r>
    </w:p>
    <w:p w:rsidR="00AC6417" w:rsidRPr="00267EA4" w:rsidRDefault="00AC6417" w:rsidP="00AC6417">
      <w:pPr>
        <w:rPr>
          <w:u w:color="FF0000"/>
        </w:rPr>
      </w:pPr>
    </w:p>
    <w:p w:rsidR="00AC6417" w:rsidRPr="00267EA4" w:rsidRDefault="00AC6417" w:rsidP="00AC6417">
      <w:pPr>
        <w:ind w:left="178" w:hangingChars="85" w:hanging="178"/>
        <w:rPr>
          <w:rFonts w:hint="eastAsia"/>
          <w:u w:color="FF0000"/>
        </w:rPr>
      </w:pPr>
      <w:r w:rsidRPr="00267EA4">
        <w:rPr>
          <w:rFonts w:hint="eastAsia"/>
          <w:u w:color="FF0000"/>
        </w:rPr>
        <w:t>第百七十八条　内閣総理大臣は、次に掲げる事実のいずれかがあると認めるときは、当該事実に係る事件について審判手続開始の決定をしなければならない。</w:t>
      </w:r>
    </w:p>
    <w:p w:rsidR="00AC6417" w:rsidRPr="00267EA4" w:rsidRDefault="00AC6417" w:rsidP="00AC6417">
      <w:pPr>
        <w:ind w:leftChars="86" w:left="359" w:hangingChars="85" w:hanging="178"/>
        <w:rPr>
          <w:rFonts w:hint="eastAsia"/>
          <w:u w:color="FF0000"/>
        </w:rPr>
      </w:pPr>
      <w:r w:rsidRPr="00267EA4">
        <w:rPr>
          <w:rFonts w:hint="eastAsia"/>
          <w:u w:color="FF0000"/>
        </w:rPr>
        <w:t>一　第百七十二条第一項（同条第四項において準用する場合を含む。）又は第二項（同条第五項において準用する場合を含む。）に該当する事実</w:t>
      </w:r>
    </w:p>
    <w:p w:rsidR="00AC6417" w:rsidRPr="00267EA4" w:rsidRDefault="00AC6417" w:rsidP="00AC6417">
      <w:pPr>
        <w:ind w:leftChars="85" w:left="178"/>
        <w:rPr>
          <w:u w:val="single" w:color="FF0000"/>
        </w:rPr>
      </w:pPr>
      <w:r w:rsidRPr="00267EA4">
        <w:rPr>
          <w:rFonts w:hint="eastAsia"/>
          <w:u w:val="single" w:color="FF0000"/>
        </w:rPr>
        <w:t>（二　新設）</w:t>
      </w:r>
    </w:p>
    <w:p w:rsidR="00AC6417" w:rsidRPr="00267EA4" w:rsidRDefault="00AC6417" w:rsidP="00AC6417">
      <w:pPr>
        <w:ind w:leftChars="86" w:left="359" w:hangingChars="85" w:hanging="178"/>
        <w:rPr>
          <w:rFonts w:hint="eastAsia"/>
          <w:u w:color="FF0000"/>
        </w:rPr>
      </w:pPr>
      <w:r w:rsidRPr="00267EA4">
        <w:rPr>
          <w:rFonts w:hint="eastAsia"/>
          <w:u w:val="single" w:color="FF0000"/>
        </w:rPr>
        <w:t>二</w:t>
      </w:r>
      <w:r w:rsidRPr="00267EA4">
        <w:rPr>
          <w:rFonts w:hint="eastAsia"/>
          <w:u w:color="FF0000"/>
        </w:rPr>
        <w:t xml:space="preserve">　第百七十三条第一項に該当する事実</w:t>
      </w:r>
    </w:p>
    <w:p w:rsidR="00AC6417" w:rsidRPr="00267EA4" w:rsidRDefault="00AC6417" w:rsidP="00AC6417">
      <w:pPr>
        <w:ind w:leftChars="86" w:left="359" w:hangingChars="85" w:hanging="178"/>
        <w:rPr>
          <w:rFonts w:hint="eastAsia"/>
          <w:u w:color="FF0000"/>
        </w:rPr>
      </w:pPr>
      <w:r w:rsidRPr="00267EA4">
        <w:rPr>
          <w:rFonts w:hint="eastAsia"/>
          <w:u w:val="single" w:color="FF0000"/>
        </w:rPr>
        <w:t>三</w:t>
      </w:r>
      <w:r w:rsidRPr="00267EA4">
        <w:rPr>
          <w:rFonts w:hint="eastAsia"/>
          <w:u w:color="FF0000"/>
        </w:rPr>
        <w:t xml:space="preserve">　第百七十四条第一項に該当する事実</w:t>
      </w:r>
    </w:p>
    <w:p w:rsidR="00AC6417" w:rsidRPr="00267EA4" w:rsidRDefault="00AC6417" w:rsidP="00AC6417">
      <w:pPr>
        <w:ind w:leftChars="86" w:left="359" w:hangingChars="85" w:hanging="178"/>
        <w:rPr>
          <w:rFonts w:hint="eastAsia"/>
          <w:u w:color="FF0000"/>
        </w:rPr>
      </w:pPr>
      <w:r w:rsidRPr="00267EA4">
        <w:rPr>
          <w:rFonts w:hint="eastAsia"/>
          <w:u w:val="single" w:color="FF0000"/>
        </w:rPr>
        <w:t>四</w:t>
      </w:r>
      <w:r w:rsidRPr="00267EA4">
        <w:rPr>
          <w:rFonts w:hint="eastAsia"/>
          <w:u w:color="FF0000"/>
        </w:rPr>
        <w:t xml:space="preserve">　第百七十五条第一項（同条第七項において準用する場合を含む。）又は第二項に該当する事実</w:t>
      </w:r>
    </w:p>
    <w:p w:rsidR="00AC6417" w:rsidRPr="00267EA4" w:rsidRDefault="00AC6417" w:rsidP="00AC6417">
      <w:pPr>
        <w:ind w:left="178" w:hangingChars="85" w:hanging="178"/>
        <w:rPr>
          <w:rFonts w:hint="eastAsia"/>
          <w:u w:color="FF0000"/>
        </w:rPr>
      </w:pPr>
      <w:r w:rsidRPr="00267EA4">
        <w:rPr>
          <w:rFonts w:hint="eastAsia"/>
          <w:u w:color="FF0000"/>
        </w:rPr>
        <w:t>②　内閣総理大臣は、審判手続開始の決定をした場合においては、当該決定に係る</w:t>
      </w:r>
      <w:r w:rsidRPr="00267EA4">
        <w:rPr>
          <w:rFonts w:hint="eastAsia"/>
          <w:u w:val="single" w:color="FF0000"/>
        </w:rPr>
        <w:t>同項各号</w:t>
      </w:r>
      <w:r w:rsidRPr="00267EA4">
        <w:rPr>
          <w:rFonts w:hint="eastAsia"/>
          <w:u w:color="FF0000"/>
        </w:rPr>
        <w:t>に掲げる事実が当該各号のうち他の号に掲げる事実にも該当することを理由として、審判手続開始の決定をすることができない。</w:t>
      </w:r>
    </w:p>
    <w:p w:rsidR="00AC6417" w:rsidRPr="00267EA4" w:rsidRDefault="00AC6417" w:rsidP="00AC6417">
      <w:pPr>
        <w:ind w:left="178" w:hangingChars="85" w:hanging="178"/>
        <w:rPr>
          <w:rFonts w:hint="eastAsia"/>
          <w:u w:color="FF0000"/>
        </w:rPr>
      </w:pPr>
      <w:r w:rsidRPr="00267EA4">
        <w:rPr>
          <w:rFonts w:hint="eastAsia"/>
          <w:u w:color="FF0000"/>
        </w:rPr>
        <w:t>③　重要な事項につき虚偽の記載がある第百七十二条第三項に規定する</w:t>
      </w:r>
      <w:r w:rsidRPr="00267EA4">
        <w:rPr>
          <w:rFonts w:hint="eastAsia"/>
          <w:u w:val="single" w:color="FF0000"/>
        </w:rPr>
        <w:t>開示書類</w:t>
      </w:r>
      <w:r w:rsidRPr="00267EA4">
        <w:rPr>
          <w:rFonts w:hint="eastAsia"/>
          <w:u w:color="FF0000"/>
        </w:rPr>
        <w:t>を提出した日から三年を経過したときは、内閣総理大臣は、当該</w:t>
      </w:r>
      <w:r w:rsidRPr="00267EA4">
        <w:rPr>
          <w:rFonts w:hint="eastAsia"/>
          <w:u w:val="single" w:color="FF0000"/>
        </w:rPr>
        <w:t>開示書類</w:t>
      </w:r>
      <w:r w:rsidRPr="00267EA4">
        <w:rPr>
          <w:rFonts w:hint="eastAsia"/>
          <w:u w:color="FF0000"/>
        </w:rPr>
        <w:t>に係る第一項第一号に掲げる事実について、審判手続開始の決定をすることができない。</w:t>
      </w:r>
    </w:p>
    <w:p w:rsidR="00AC6417" w:rsidRPr="00267EA4" w:rsidRDefault="00AC6417" w:rsidP="00AC6417">
      <w:pPr>
        <w:ind w:left="178" w:hangingChars="85" w:hanging="178"/>
        <w:rPr>
          <w:rFonts w:hint="eastAsia"/>
          <w:u w:color="FF0000"/>
        </w:rPr>
      </w:pPr>
      <w:r w:rsidRPr="00267EA4">
        <w:rPr>
          <w:rFonts w:hint="eastAsia"/>
          <w:u w:color="FF0000"/>
        </w:rPr>
        <w:t>④　第百七十二条第四項に規定する重要な事項につき虚偽の記載がある同項に規定する目論見書に係る売出しを開始した日から三年を経過したときは、内閣総理大臣は、当該目論見書に係る第一項第一号に掲げる事実について、審判手続開始の決定をすることができない。</w:t>
      </w:r>
    </w:p>
    <w:p w:rsidR="00AC6417" w:rsidRPr="00267EA4" w:rsidRDefault="00AC6417" w:rsidP="00AC6417">
      <w:pPr>
        <w:rPr>
          <w:u w:val="single" w:color="FF0000"/>
        </w:rPr>
      </w:pPr>
      <w:r w:rsidRPr="00267EA4">
        <w:rPr>
          <w:rFonts w:hint="eastAsia"/>
          <w:u w:val="single" w:color="FF0000"/>
        </w:rPr>
        <w:t>（④　新設）</w:t>
      </w:r>
    </w:p>
    <w:p w:rsidR="00AC6417" w:rsidRPr="00267EA4" w:rsidRDefault="00AC6417" w:rsidP="00AC6417">
      <w:pPr>
        <w:ind w:left="178" w:hangingChars="85" w:hanging="178"/>
        <w:rPr>
          <w:rFonts w:hint="eastAsia"/>
          <w:u w:color="FF0000"/>
        </w:rPr>
      </w:pPr>
      <w:r w:rsidRPr="00267EA4">
        <w:rPr>
          <w:rFonts w:hint="eastAsia"/>
          <w:u w:val="single" w:color="FF0000"/>
        </w:rPr>
        <w:t>⑤</w:t>
      </w:r>
      <w:r w:rsidRPr="00267EA4">
        <w:rPr>
          <w:rFonts w:hint="eastAsia"/>
          <w:u w:color="FF0000"/>
        </w:rPr>
        <w:t xml:space="preserve">　第百七十三条第一項に規定する違反行為が行われた日から三年を経過したときは、内閣総理大臣は、当該違反行為に係る</w:t>
      </w:r>
      <w:r w:rsidRPr="00267EA4">
        <w:rPr>
          <w:rFonts w:hint="eastAsia"/>
          <w:u w:val="single" w:color="FF0000"/>
        </w:rPr>
        <w:t>第一項第二号</w:t>
      </w:r>
      <w:r w:rsidRPr="00267EA4">
        <w:rPr>
          <w:rFonts w:hint="eastAsia"/>
          <w:u w:color="FF0000"/>
        </w:rPr>
        <w:t>に掲げる事実について、審判手続開始の決定をすることができない。</w:t>
      </w:r>
    </w:p>
    <w:p w:rsidR="00AC6417" w:rsidRPr="00267EA4" w:rsidRDefault="00AC6417" w:rsidP="00AC6417">
      <w:pPr>
        <w:ind w:left="178" w:hangingChars="85" w:hanging="178"/>
        <w:rPr>
          <w:rFonts w:hint="eastAsia"/>
          <w:u w:color="FF0000"/>
        </w:rPr>
      </w:pPr>
      <w:r w:rsidRPr="00267EA4">
        <w:rPr>
          <w:rFonts w:hint="eastAsia"/>
          <w:u w:val="single" w:color="FF0000"/>
        </w:rPr>
        <w:t>⑥</w:t>
      </w:r>
      <w:r w:rsidRPr="00267EA4">
        <w:rPr>
          <w:rFonts w:hint="eastAsia"/>
          <w:u w:color="FF0000"/>
        </w:rPr>
        <w:t xml:space="preserve">　第百七十四条第一項に規定する違反行為が終了した日から三年を経過したときは、内閣総理大臣は、当該違反行為に係る</w:t>
      </w:r>
      <w:r w:rsidRPr="00267EA4">
        <w:rPr>
          <w:rFonts w:hint="eastAsia"/>
          <w:u w:val="single" w:color="FF0000"/>
        </w:rPr>
        <w:t>第一項第三号</w:t>
      </w:r>
      <w:r w:rsidRPr="00267EA4">
        <w:rPr>
          <w:rFonts w:hint="eastAsia"/>
          <w:u w:color="FF0000"/>
        </w:rPr>
        <w:t>に掲げる事実について、審判手続開始の決定をすることができない。</w:t>
      </w:r>
    </w:p>
    <w:p w:rsidR="00AC6417" w:rsidRPr="00267EA4" w:rsidRDefault="00AC6417" w:rsidP="00AC6417">
      <w:pPr>
        <w:ind w:left="178" w:hangingChars="85" w:hanging="178"/>
        <w:rPr>
          <w:rFonts w:hint="eastAsia"/>
          <w:u w:color="FF0000"/>
        </w:rPr>
      </w:pPr>
      <w:r w:rsidRPr="00267EA4">
        <w:rPr>
          <w:rFonts w:hint="eastAsia"/>
          <w:u w:val="single" w:color="FF0000"/>
        </w:rPr>
        <w:t>⑦</w:t>
      </w:r>
      <w:r w:rsidRPr="00267EA4">
        <w:rPr>
          <w:rFonts w:hint="eastAsia"/>
          <w:u w:color="FF0000"/>
        </w:rPr>
        <w:t xml:space="preserve">　第百六十六条第一項に規定する売買等が行われた日から三年を経過したときは、内閣</w:t>
      </w:r>
      <w:r w:rsidRPr="00267EA4">
        <w:rPr>
          <w:rFonts w:hint="eastAsia"/>
          <w:u w:color="FF0000"/>
        </w:rPr>
        <w:lastRenderedPageBreak/>
        <w:t>総理大臣は、当該売買等に係る</w:t>
      </w:r>
      <w:r w:rsidRPr="00267EA4">
        <w:rPr>
          <w:rFonts w:hint="eastAsia"/>
          <w:u w:val="single" w:color="FF0000"/>
        </w:rPr>
        <w:t>第一項第四号</w:t>
      </w:r>
      <w:r w:rsidRPr="00267EA4">
        <w:rPr>
          <w:rFonts w:hint="eastAsia"/>
          <w:u w:color="FF0000"/>
        </w:rPr>
        <w:t>に掲げる事実について、審判手続開始の決定をすることができない。</w:t>
      </w:r>
    </w:p>
    <w:p w:rsidR="00AC6417" w:rsidRPr="00267EA4" w:rsidRDefault="00AC6417" w:rsidP="00AC6417">
      <w:pPr>
        <w:ind w:left="178" w:hangingChars="85" w:hanging="178"/>
        <w:rPr>
          <w:rFonts w:hint="eastAsia"/>
          <w:u w:color="FF0000"/>
        </w:rPr>
      </w:pPr>
      <w:r w:rsidRPr="00267EA4">
        <w:rPr>
          <w:rFonts w:hint="eastAsia"/>
          <w:u w:val="single" w:color="FF0000"/>
        </w:rPr>
        <w:t>⑧</w:t>
      </w:r>
      <w:r w:rsidRPr="00267EA4">
        <w:rPr>
          <w:rFonts w:hint="eastAsia"/>
          <w:u w:color="FF0000"/>
        </w:rPr>
        <w:t xml:space="preserve">　第百六十七条第一項に規定する特定株券等若しくは関連株券等に係る買付け等又は同項に規定する株券等に係る売付け等が行われた日から三年を経過したときは、内閣総理大臣は、当該特定株券等若しくは関連株券等に係る買付け等又は株券等に係る売付け等に係る</w:t>
      </w:r>
      <w:r w:rsidRPr="00267EA4">
        <w:rPr>
          <w:rFonts w:hint="eastAsia"/>
          <w:u w:val="single" w:color="FF0000"/>
        </w:rPr>
        <w:t>第一項第四号</w:t>
      </w:r>
      <w:r w:rsidRPr="00267EA4">
        <w:rPr>
          <w:rFonts w:hint="eastAsia"/>
          <w:u w:color="FF0000"/>
        </w:rPr>
        <w:t>に掲げる事実について、審判手続開始の決定をすることができない。</w:t>
      </w:r>
    </w:p>
    <w:p w:rsidR="00AC6417" w:rsidRPr="00267EA4" w:rsidRDefault="00AC6417" w:rsidP="00AC6417">
      <w:pPr>
        <w:rPr>
          <w:u w:color="FF0000"/>
        </w:rPr>
      </w:pPr>
    </w:p>
    <w:p w:rsidR="00BB6331" w:rsidRPr="00267EA4" w:rsidRDefault="00BB6331" w:rsidP="00BB6331">
      <w:pPr>
        <w:rPr>
          <w:rFonts w:hint="eastAsia"/>
          <w:u w:color="FF0000"/>
        </w:rPr>
      </w:pPr>
    </w:p>
    <w:p w:rsidR="00BB6331" w:rsidRPr="00267EA4" w:rsidRDefault="00BB6331" w:rsidP="00BB6331">
      <w:pPr>
        <w:rPr>
          <w:rFonts w:hint="eastAsia"/>
          <w:u w:color="FF0000"/>
        </w:rPr>
      </w:pPr>
      <w:r w:rsidRPr="00267EA4">
        <w:rPr>
          <w:rFonts w:hint="eastAsia"/>
          <w:u w:color="FF0000"/>
        </w:rPr>
        <w:t>【平成</w:t>
      </w:r>
      <w:r w:rsidRPr="00267EA4">
        <w:rPr>
          <w:rFonts w:hint="eastAsia"/>
          <w:u w:color="FF0000"/>
        </w:rPr>
        <w:t>17</w:t>
      </w:r>
      <w:r w:rsidRPr="00267EA4">
        <w:rPr>
          <w:rFonts w:hint="eastAsia"/>
          <w:u w:color="FF0000"/>
        </w:rPr>
        <w:t>年</w:t>
      </w:r>
      <w:r w:rsidRPr="00267EA4">
        <w:rPr>
          <w:rFonts w:hint="eastAsia"/>
          <w:u w:color="FF0000"/>
        </w:rPr>
        <w:t>5</w:t>
      </w:r>
      <w:r w:rsidRPr="00267EA4">
        <w:rPr>
          <w:rFonts w:hint="eastAsia"/>
          <w:u w:color="FF0000"/>
        </w:rPr>
        <w:t>月</w:t>
      </w:r>
      <w:r w:rsidRPr="00267EA4">
        <w:rPr>
          <w:rFonts w:hint="eastAsia"/>
          <w:u w:color="FF0000"/>
        </w:rPr>
        <w:t>6</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40</w:t>
      </w:r>
      <w:r w:rsidRPr="00267EA4">
        <w:rPr>
          <w:rFonts w:hint="eastAsia"/>
          <w:u w:color="FF0000"/>
        </w:rPr>
        <w:t>号】</w:t>
      </w:r>
      <w:r w:rsidR="00AC6417" w:rsidRPr="00267EA4">
        <w:rPr>
          <w:u w:color="FF0000"/>
        </w:rPr>
        <w:tab/>
      </w:r>
      <w:r w:rsidR="00AC6417" w:rsidRPr="00267EA4">
        <w:rPr>
          <w:rFonts w:hint="eastAsia"/>
          <w:u w:color="FF0000"/>
        </w:rPr>
        <w:t>（改正なし）</w:t>
      </w:r>
    </w:p>
    <w:p w:rsidR="00BB6331" w:rsidRPr="00267EA4" w:rsidRDefault="00BB6331" w:rsidP="00BB6331">
      <w:pPr>
        <w:rPr>
          <w:rFonts w:hint="eastAsia"/>
          <w:u w:color="FF0000"/>
        </w:rPr>
      </w:pPr>
      <w:r w:rsidRPr="00267EA4">
        <w:rPr>
          <w:rFonts w:hint="eastAsia"/>
          <w:u w:color="FF0000"/>
        </w:rPr>
        <w:t>【平成</w:t>
      </w:r>
      <w:r w:rsidRPr="00267EA4">
        <w:rPr>
          <w:rFonts w:hint="eastAsia"/>
          <w:u w:color="FF0000"/>
        </w:rPr>
        <w:t>16</w:t>
      </w:r>
      <w:r w:rsidRPr="00267EA4">
        <w:rPr>
          <w:rFonts w:hint="eastAsia"/>
          <w:u w:color="FF0000"/>
        </w:rPr>
        <w:t>年</w:t>
      </w:r>
      <w:r w:rsidRPr="00267EA4">
        <w:rPr>
          <w:rFonts w:hint="eastAsia"/>
          <w:u w:color="FF0000"/>
        </w:rPr>
        <w:t>12</w:t>
      </w:r>
      <w:r w:rsidRPr="00267EA4">
        <w:rPr>
          <w:rFonts w:hint="eastAsia"/>
          <w:u w:color="FF0000"/>
        </w:rPr>
        <w:t>月</w:t>
      </w:r>
      <w:r w:rsidRPr="00267EA4">
        <w:rPr>
          <w:rFonts w:hint="eastAsia"/>
          <w:u w:color="FF0000"/>
        </w:rPr>
        <w:t>10</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165</w:t>
      </w:r>
      <w:r w:rsidRPr="00267EA4">
        <w:rPr>
          <w:rFonts w:hint="eastAsia"/>
          <w:u w:color="FF0000"/>
        </w:rPr>
        <w:t>号】</w:t>
      </w:r>
      <w:r w:rsidR="00AC6417" w:rsidRPr="00267EA4">
        <w:rPr>
          <w:u w:color="FF0000"/>
        </w:rPr>
        <w:tab/>
      </w:r>
      <w:r w:rsidR="00AC6417" w:rsidRPr="00267EA4">
        <w:rPr>
          <w:rFonts w:hint="eastAsia"/>
          <w:u w:color="FF0000"/>
        </w:rPr>
        <w:t>（改正なし）</w:t>
      </w:r>
    </w:p>
    <w:p w:rsidR="00BB6331" w:rsidRPr="00267EA4" w:rsidRDefault="00BB6331" w:rsidP="00BB6331">
      <w:pPr>
        <w:rPr>
          <w:rFonts w:hint="eastAsia"/>
          <w:u w:color="FF0000"/>
        </w:rPr>
      </w:pPr>
      <w:r w:rsidRPr="00267EA4">
        <w:rPr>
          <w:rFonts w:hint="eastAsia"/>
          <w:u w:color="FF0000"/>
        </w:rPr>
        <w:t>【平成</w:t>
      </w:r>
      <w:r w:rsidRPr="00267EA4">
        <w:rPr>
          <w:rFonts w:hint="eastAsia"/>
          <w:u w:color="FF0000"/>
        </w:rPr>
        <w:t>16</w:t>
      </w:r>
      <w:r w:rsidRPr="00267EA4">
        <w:rPr>
          <w:rFonts w:hint="eastAsia"/>
          <w:u w:color="FF0000"/>
        </w:rPr>
        <w:t>年</w:t>
      </w:r>
      <w:r w:rsidRPr="00267EA4">
        <w:rPr>
          <w:rFonts w:hint="eastAsia"/>
          <w:u w:color="FF0000"/>
        </w:rPr>
        <w:t>12</w:t>
      </w:r>
      <w:r w:rsidRPr="00267EA4">
        <w:rPr>
          <w:rFonts w:hint="eastAsia"/>
          <w:u w:color="FF0000"/>
        </w:rPr>
        <w:t>月</w:t>
      </w:r>
      <w:r w:rsidRPr="00267EA4">
        <w:rPr>
          <w:rFonts w:hint="eastAsia"/>
          <w:u w:color="FF0000"/>
        </w:rPr>
        <w:t>8</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159</w:t>
      </w:r>
      <w:r w:rsidRPr="00267EA4">
        <w:rPr>
          <w:rFonts w:hint="eastAsia"/>
          <w:u w:color="FF0000"/>
        </w:rPr>
        <w:t>号】</w:t>
      </w:r>
      <w:r w:rsidR="00AC6417" w:rsidRPr="00267EA4">
        <w:rPr>
          <w:u w:color="FF0000"/>
        </w:rPr>
        <w:tab/>
      </w:r>
      <w:r w:rsidR="00AC6417" w:rsidRPr="00267EA4">
        <w:rPr>
          <w:rFonts w:hint="eastAsia"/>
          <w:u w:color="FF0000"/>
        </w:rPr>
        <w:t>（改正なし）</w:t>
      </w:r>
    </w:p>
    <w:p w:rsidR="00BB6331" w:rsidRPr="00267EA4" w:rsidRDefault="00BB6331" w:rsidP="00BB6331">
      <w:pPr>
        <w:rPr>
          <w:rFonts w:hint="eastAsia"/>
          <w:u w:color="FF0000"/>
        </w:rPr>
      </w:pPr>
      <w:r w:rsidRPr="00267EA4">
        <w:rPr>
          <w:rFonts w:hint="eastAsia"/>
          <w:u w:color="FF0000"/>
        </w:rPr>
        <w:t>【平成</w:t>
      </w:r>
      <w:r w:rsidRPr="00267EA4">
        <w:rPr>
          <w:rFonts w:hint="eastAsia"/>
          <w:u w:color="FF0000"/>
        </w:rPr>
        <w:t>16</w:t>
      </w:r>
      <w:r w:rsidRPr="00267EA4">
        <w:rPr>
          <w:rFonts w:hint="eastAsia"/>
          <w:u w:color="FF0000"/>
        </w:rPr>
        <w:t>年</w:t>
      </w:r>
      <w:r w:rsidRPr="00267EA4">
        <w:rPr>
          <w:rFonts w:hint="eastAsia"/>
          <w:u w:color="FF0000"/>
        </w:rPr>
        <w:t>12</w:t>
      </w:r>
      <w:r w:rsidRPr="00267EA4">
        <w:rPr>
          <w:rFonts w:hint="eastAsia"/>
          <w:u w:color="FF0000"/>
        </w:rPr>
        <w:t>月</w:t>
      </w:r>
      <w:r w:rsidRPr="00267EA4">
        <w:rPr>
          <w:rFonts w:hint="eastAsia"/>
          <w:u w:color="FF0000"/>
        </w:rPr>
        <w:t>3</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154</w:t>
      </w:r>
      <w:r w:rsidRPr="00267EA4">
        <w:rPr>
          <w:rFonts w:hint="eastAsia"/>
          <w:u w:color="FF0000"/>
        </w:rPr>
        <w:t>号】</w:t>
      </w:r>
      <w:r w:rsidR="00AC6417" w:rsidRPr="00267EA4">
        <w:rPr>
          <w:u w:color="FF0000"/>
        </w:rPr>
        <w:tab/>
      </w:r>
      <w:r w:rsidR="00AC6417" w:rsidRPr="00267EA4">
        <w:rPr>
          <w:rFonts w:hint="eastAsia"/>
          <w:u w:color="FF0000"/>
        </w:rPr>
        <w:t>（改正なし）</w:t>
      </w:r>
    </w:p>
    <w:p w:rsidR="00BB6331" w:rsidRPr="00267EA4" w:rsidRDefault="00BB6331" w:rsidP="00BB6331">
      <w:pPr>
        <w:rPr>
          <w:rFonts w:hint="eastAsia"/>
          <w:u w:color="FF0000"/>
        </w:rPr>
      </w:pPr>
      <w:r w:rsidRPr="00267EA4">
        <w:rPr>
          <w:rFonts w:hint="eastAsia"/>
          <w:u w:color="FF0000"/>
        </w:rPr>
        <w:t>【平成</w:t>
      </w:r>
      <w:r w:rsidRPr="00267EA4">
        <w:rPr>
          <w:rFonts w:hint="eastAsia"/>
          <w:u w:color="FF0000"/>
        </w:rPr>
        <w:t>16</w:t>
      </w:r>
      <w:r w:rsidRPr="00267EA4">
        <w:rPr>
          <w:rFonts w:hint="eastAsia"/>
          <w:u w:color="FF0000"/>
        </w:rPr>
        <w:t>年</w:t>
      </w:r>
      <w:r w:rsidRPr="00267EA4">
        <w:rPr>
          <w:rFonts w:hint="eastAsia"/>
          <w:u w:color="FF0000"/>
        </w:rPr>
        <w:t>12</w:t>
      </w:r>
      <w:r w:rsidRPr="00267EA4">
        <w:rPr>
          <w:rFonts w:hint="eastAsia"/>
          <w:u w:color="FF0000"/>
        </w:rPr>
        <w:t>月</w:t>
      </w:r>
      <w:r w:rsidRPr="00267EA4">
        <w:rPr>
          <w:rFonts w:hint="eastAsia"/>
          <w:u w:color="FF0000"/>
        </w:rPr>
        <w:t>1</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147</w:t>
      </w:r>
      <w:r w:rsidRPr="00267EA4">
        <w:rPr>
          <w:rFonts w:hint="eastAsia"/>
          <w:u w:color="FF0000"/>
        </w:rPr>
        <w:t>号】</w:t>
      </w:r>
      <w:r w:rsidR="00AC6417" w:rsidRPr="00267EA4">
        <w:rPr>
          <w:u w:color="FF0000"/>
        </w:rPr>
        <w:tab/>
      </w:r>
      <w:r w:rsidR="00AC6417" w:rsidRPr="00267EA4">
        <w:rPr>
          <w:rFonts w:hint="eastAsia"/>
          <w:u w:color="FF0000"/>
        </w:rPr>
        <w:t>（改正なし）</w:t>
      </w:r>
    </w:p>
    <w:p w:rsidR="00BB6331" w:rsidRPr="00267EA4" w:rsidRDefault="00BB6331" w:rsidP="00BB6331">
      <w:pPr>
        <w:rPr>
          <w:rFonts w:hint="eastAsia"/>
          <w:u w:color="FF0000"/>
        </w:rPr>
      </w:pPr>
      <w:r w:rsidRPr="00267EA4">
        <w:rPr>
          <w:rFonts w:hint="eastAsia"/>
          <w:u w:color="FF0000"/>
        </w:rPr>
        <w:t>【平成</w:t>
      </w:r>
      <w:r w:rsidRPr="00267EA4">
        <w:rPr>
          <w:rFonts w:hint="eastAsia"/>
          <w:u w:color="FF0000"/>
        </w:rPr>
        <w:t>16</w:t>
      </w:r>
      <w:r w:rsidRPr="00267EA4">
        <w:rPr>
          <w:rFonts w:hint="eastAsia"/>
          <w:u w:color="FF0000"/>
        </w:rPr>
        <w:t>年</w:t>
      </w:r>
      <w:r w:rsidRPr="00267EA4">
        <w:rPr>
          <w:rFonts w:hint="eastAsia"/>
          <w:u w:color="FF0000"/>
        </w:rPr>
        <w:t>6</w:t>
      </w:r>
      <w:r w:rsidRPr="00267EA4">
        <w:rPr>
          <w:rFonts w:hint="eastAsia"/>
          <w:u w:color="FF0000"/>
        </w:rPr>
        <w:t>月</w:t>
      </w:r>
      <w:r w:rsidRPr="00267EA4">
        <w:rPr>
          <w:rFonts w:hint="eastAsia"/>
          <w:u w:color="FF0000"/>
        </w:rPr>
        <w:t>18</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124</w:t>
      </w:r>
      <w:r w:rsidRPr="00267EA4">
        <w:rPr>
          <w:rFonts w:hint="eastAsia"/>
          <w:u w:color="FF0000"/>
        </w:rPr>
        <w:t>号】</w:t>
      </w:r>
      <w:r w:rsidR="00AC6417" w:rsidRPr="00267EA4">
        <w:rPr>
          <w:u w:color="FF0000"/>
        </w:rPr>
        <w:tab/>
      </w:r>
      <w:r w:rsidR="00AC6417" w:rsidRPr="00267EA4">
        <w:rPr>
          <w:rFonts w:hint="eastAsia"/>
          <w:u w:color="FF0000"/>
        </w:rPr>
        <w:t>（改正なし）</w:t>
      </w:r>
    </w:p>
    <w:p w:rsidR="00F07729" w:rsidRPr="00267EA4" w:rsidRDefault="00BB6331" w:rsidP="00F07729">
      <w:pPr>
        <w:rPr>
          <w:u w:color="FF0000"/>
        </w:rPr>
      </w:pPr>
      <w:r w:rsidRPr="00267EA4">
        <w:rPr>
          <w:rFonts w:hint="eastAsia"/>
          <w:u w:color="FF0000"/>
        </w:rPr>
        <w:t>【平成</w:t>
      </w:r>
      <w:r w:rsidRPr="00267EA4">
        <w:rPr>
          <w:rFonts w:hint="eastAsia"/>
          <w:u w:color="FF0000"/>
        </w:rPr>
        <w:t>16</w:t>
      </w:r>
      <w:r w:rsidRPr="00267EA4">
        <w:rPr>
          <w:rFonts w:hint="eastAsia"/>
          <w:u w:color="FF0000"/>
        </w:rPr>
        <w:t>年</w:t>
      </w:r>
      <w:r w:rsidRPr="00267EA4">
        <w:rPr>
          <w:rFonts w:hint="eastAsia"/>
          <w:u w:color="FF0000"/>
        </w:rPr>
        <w:t>6</w:t>
      </w:r>
      <w:r w:rsidRPr="00267EA4">
        <w:rPr>
          <w:rFonts w:hint="eastAsia"/>
          <w:u w:color="FF0000"/>
        </w:rPr>
        <w:t>月</w:t>
      </w:r>
      <w:r w:rsidRPr="00267EA4">
        <w:rPr>
          <w:rFonts w:hint="eastAsia"/>
          <w:u w:color="FF0000"/>
        </w:rPr>
        <w:t>9</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97</w:t>
      </w:r>
      <w:r w:rsidRPr="00267EA4">
        <w:rPr>
          <w:rFonts w:hint="eastAsia"/>
          <w:u w:color="FF0000"/>
        </w:rPr>
        <w:t>号】</w:t>
      </w:r>
    </w:p>
    <w:p w:rsidR="00F07729" w:rsidRPr="00267EA4" w:rsidRDefault="00F07729" w:rsidP="00F07729">
      <w:pPr>
        <w:rPr>
          <w:u w:color="FF0000"/>
        </w:rPr>
      </w:pPr>
    </w:p>
    <w:p w:rsidR="00F07729" w:rsidRPr="00267EA4" w:rsidRDefault="00F07729" w:rsidP="00F07729">
      <w:pPr>
        <w:rPr>
          <w:u w:color="FF0000"/>
        </w:rPr>
      </w:pPr>
      <w:r w:rsidRPr="00267EA4">
        <w:rPr>
          <w:rFonts w:hint="eastAsia"/>
          <w:u w:color="FF0000"/>
        </w:rPr>
        <w:t>（改正後）</w:t>
      </w:r>
    </w:p>
    <w:p w:rsidR="00F876D5" w:rsidRPr="00267EA4" w:rsidRDefault="00F876D5" w:rsidP="00F876D5">
      <w:pPr>
        <w:rPr>
          <w:rFonts w:hint="eastAsia"/>
          <w:u w:color="FF0000"/>
        </w:rPr>
      </w:pPr>
      <w:r w:rsidRPr="00267EA4">
        <w:rPr>
          <w:rFonts w:hint="eastAsia"/>
          <w:u w:color="FF0000"/>
        </w:rPr>
        <w:t>第二節　審判手続</w:t>
      </w:r>
    </w:p>
    <w:p w:rsidR="00F876D5" w:rsidRPr="00267EA4" w:rsidRDefault="00F876D5" w:rsidP="00F876D5">
      <w:pPr>
        <w:rPr>
          <w:u w:color="FF0000"/>
        </w:rPr>
      </w:pPr>
    </w:p>
    <w:p w:rsidR="00F07729" w:rsidRPr="00267EA4" w:rsidRDefault="00F07729" w:rsidP="00F07729">
      <w:pPr>
        <w:ind w:left="178" w:hangingChars="85" w:hanging="178"/>
        <w:rPr>
          <w:rFonts w:hint="eastAsia"/>
          <w:u w:color="FF0000"/>
        </w:rPr>
      </w:pPr>
      <w:r w:rsidRPr="00267EA4">
        <w:rPr>
          <w:rFonts w:hint="eastAsia"/>
          <w:u w:color="FF0000"/>
        </w:rPr>
        <w:t>第百七十八条　内閣総理大臣は、次に掲げる事実のいずれかがあると認めるときは、当該事実に係る事件について審判手続開始の決定をしなければならない。</w:t>
      </w:r>
    </w:p>
    <w:p w:rsidR="00F07729" w:rsidRPr="00267EA4" w:rsidRDefault="00F07729" w:rsidP="00F07729">
      <w:pPr>
        <w:ind w:leftChars="86" w:left="359" w:hangingChars="85" w:hanging="178"/>
        <w:rPr>
          <w:rFonts w:hint="eastAsia"/>
          <w:u w:color="FF0000"/>
        </w:rPr>
      </w:pPr>
      <w:r w:rsidRPr="00267EA4">
        <w:rPr>
          <w:rFonts w:hint="eastAsia"/>
          <w:u w:color="FF0000"/>
        </w:rPr>
        <w:t>一　第百七十二条第一項（同条第四項において準用する場合を含む。）又は第二項（同条第五項において準用する場合を含む。）に該当する事実</w:t>
      </w:r>
    </w:p>
    <w:p w:rsidR="00F07729" w:rsidRPr="00267EA4" w:rsidRDefault="00F07729" w:rsidP="00F07729">
      <w:pPr>
        <w:ind w:leftChars="86" w:left="359" w:hangingChars="85" w:hanging="178"/>
        <w:rPr>
          <w:rFonts w:hint="eastAsia"/>
          <w:u w:color="FF0000"/>
        </w:rPr>
      </w:pPr>
      <w:r w:rsidRPr="00267EA4">
        <w:rPr>
          <w:rFonts w:hint="eastAsia"/>
          <w:u w:color="FF0000"/>
        </w:rPr>
        <w:t>二　第百七十三条第一項に該当する事実</w:t>
      </w:r>
    </w:p>
    <w:p w:rsidR="00F07729" w:rsidRPr="00267EA4" w:rsidRDefault="00F07729" w:rsidP="00F07729">
      <w:pPr>
        <w:ind w:leftChars="86" w:left="359" w:hangingChars="85" w:hanging="178"/>
        <w:rPr>
          <w:rFonts w:hint="eastAsia"/>
          <w:u w:color="FF0000"/>
        </w:rPr>
      </w:pPr>
      <w:r w:rsidRPr="00267EA4">
        <w:rPr>
          <w:rFonts w:hint="eastAsia"/>
          <w:u w:color="FF0000"/>
        </w:rPr>
        <w:t>三　第百七十四条第一項に該当する事実</w:t>
      </w:r>
    </w:p>
    <w:p w:rsidR="00F07729" w:rsidRPr="00267EA4" w:rsidRDefault="00F07729" w:rsidP="00F07729">
      <w:pPr>
        <w:ind w:leftChars="86" w:left="359" w:hangingChars="85" w:hanging="178"/>
        <w:rPr>
          <w:rFonts w:hint="eastAsia"/>
          <w:u w:color="FF0000"/>
        </w:rPr>
      </w:pPr>
      <w:r w:rsidRPr="00267EA4">
        <w:rPr>
          <w:rFonts w:hint="eastAsia"/>
          <w:u w:color="FF0000"/>
        </w:rPr>
        <w:t>四　第百七十五条第一項（同条第七項において準用する場合を含む。）又は第二項に該当する事実</w:t>
      </w:r>
    </w:p>
    <w:p w:rsidR="00F07729" w:rsidRPr="00267EA4" w:rsidRDefault="00F07729" w:rsidP="00F07729">
      <w:pPr>
        <w:ind w:left="178" w:hangingChars="85" w:hanging="178"/>
        <w:rPr>
          <w:rFonts w:hint="eastAsia"/>
          <w:u w:color="FF0000"/>
        </w:rPr>
      </w:pPr>
      <w:r w:rsidRPr="00267EA4">
        <w:rPr>
          <w:rFonts w:hint="eastAsia"/>
          <w:u w:color="FF0000"/>
        </w:rPr>
        <w:t>②　内閣総理大臣は、審判手続開始の決定をした場合においては、当該決定に係る同項各号に掲げる事実が当該各号のうち他の号に掲げる事実にも該当することを理由として、審判手続開始の決定をすることができない。</w:t>
      </w:r>
    </w:p>
    <w:p w:rsidR="00F07729" w:rsidRPr="00267EA4" w:rsidRDefault="00F07729" w:rsidP="00F07729">
      <w:pPr>
        <w:ind w:left="178" w:hangingChars="85" w:hanging="178"/>
        <w:rPr>
          <w:rFonts w:hint="eastAsia"/>
          <w:u w:color="FF0000"/>
        </w:rPr>
      </w:pPr>
      <w:r w:rsidRPr="00267EA4">
        <w:rPr>
          <w:rFonts w:hint="eastAsia"/>
          <w:u w:color="FF0000"/>
        </w:rPr>
        <w:t>③　重要な事項につき虚偽の記載がある第百七十二条第三項に規定する開示書類を提出した日から三年を経過したときは、内閣総理大臣は、当該開示書類に係る第一項第一号に掲げる事実について、審判手続開始の決定をすることができない。</w:t>
      </w:r>
    </w:p>
    <w:p w:rsidR="00F07729" w:rsidRPr="00267EA4" w:rsidRDefault="00F07729" w:rsidP="00F07729">
      <w:pPr>
        <w:ind w:left="178" w:hangingChars="85" w:hanging="178"/>
        <w:rPr>
          <w:rFonts w:hint="eastAsia"/>
          <w:u w:color="FF0000"/>
        </w:rPr>
      </w:pPr>
      <w:r w:rsidRPr="00267EA4">
        <w:rPr>
          <w:rFonts w:hint="eastAsia"/>
          <w:u w:color="FF0000"/>
        </w:rPr>
        <w:t>④　第百七十二条第四項に規定する重要な事項につき虚偽の記載がある同項に規定する目論見書に係る売出しを開始した日から三年を経過したときは、内閣総理大臣は、当該目論見書に係る第一項第一号に掲げる事実について、審判手続開始の決定をすることができな</w:t>
      </w:r>
      <w:r w:rsidRPr="00267EA4">
        <w:rPr>
          <w:rFonts w:hint="eastAsia"/>
          <w:u w:color="FF0000"/>
        </w:rPr>
        <w:lastRenderedPageBreak/>
        <w:t>い。</w:t>
      </w:r>
    </w:p>
    <w:p w:rsidR="00F07729" w:rsidRPr="00267EA4" w:rsidRDefault="00F07729" w:rsidP="00F07729">
      <w:pPr>
        <w:ind w:left="178" w:hangingChars="85" w:hanging="178"/>
        <w:rPr>
          <w:rFonts w:hint="eastAsia"/>
          <w:u w:color="FF0000"/>
        </w:rPr>
      </w:pPr>
      <w:r w:rsidRPr="00267EA4">
        <w:rPr>
          <w:rFonts w:hint="eastAsia"/>
          <w:u w:color="FF0000"/>
        </w:rPr>
        <w:t>⑤　第百七十三条第一項に規定する違反行為が行われた日から三年を経過したときは、内閣総理大臣は、当該違反行為に係る第一項第二号に掲げる事実について、審判手続開始の決定をすることができない。</w:t>
      </w:r>
    </w:p>
    <w:p w:rsidR="00F07729" w:rsidRPr="00267EA4" w:rsidRDefault="00F07729" w:rsidP="00F07729">
      <w:pPr>
        <w:ind w:left="178" w:hangingChars="85" w:hanging="178"/>
        <w:rPr>
          <w:rFonts w:hint="eastAsia"/>
          <w:u w:color="FF0000"/>
        </w:rPr>
      </w:pPr>
      <w:r w:rsidRPr="00267EA4">
        <w:rPr>
          <w:rFonts w:hint="eastAsia"/>
          <w:u w:color="FF0000"/>
        </w:rPr>
        <w:t>⑥　第百七十四条第一項に規定する違反行為が終了した日から三年を経過したときは、内閣総理大臣は、当該違反行為に係る第一項第三号に掲げる事実について、審判手続開始の決定をすることができない。</w:t>
      </w:r>
    </w:p>
    <w:p w:rsidR="00F07729" w:rsidRPr="00267EA4" w:rsidRDefault="00F07729" w:rsidP="00F07729">
      <w:pPr>
        <w:ind w:left="178" w:hangingChars="85" w:hanging="178"/>
        <w:rPr>
          <w:rFonts w:hint="eastAsia"/>
          <w:u w:color="FF0000"/>
        </w:rPr>
      </w:pPr>
      <w:r w:rsidRPr="00267EA4">
        <w:rPr>
          <w:rFonts w:hint="eastAsia"/>
          <w:u w:color="FF0000"/>
        </w:rPr>
        <w:t>⑦　第百六十六条第一項に規定する売買等が行われた日から三年を経過したときは、内閣総理大臣は、当該売買等に係る第一項第四号に掲げる事実について、審判手続開始の決定をすることができない。</w:t>
      </w:r>
    </w:p>
    <w:p w:rsidR="00F07729" w:rsidRPr="00267EA4" w:rsidRDefault="00F07729" w:rsidP="00F07729">
      <w:pPr>
        <w:ind w:left="178" w:hangingChars="85" w:hanging="178"/>
        <w:rPr>
          <w:rFonts w:hint="eastAsia"/>
          <w:u w:color="FF0000"/>
        </w:rPr>
      </w:pPr>
      <w:r w:rsidRPr="00267EA4">
        <w:rPr>
          <w:rFonts w:hint="eastAsia"/>
          <w:u w:color="FF0000"/>
        </w:rPr>
        <w:t>⑧　第百六十七条第一項に規定する特定株券等若しくは関連株券等に係る買付け等又は同項に規定する株券等に係る売付け等が行われた日から三年を経過したときは、内閣総理大臣は、当該特定株券等若しくは関連株券等に係る買付け等又は株券等に係る売付け等に係る第一項第四号に掲げる事実について、審判手続開始の決定をすることができない。</w:t>
      </w:r>
    </w:p>
    <w:p w:rsidR="00F07729" w:rsidRPr="00267EA4" w:rsidRDefault="00F07729" w:rsidP="00F07729">
      <w:pPr>
        <w:ind w:left="178" w:hangingChars="85" w:hanging="178"/>
        <w:rPr>
          <w:u w:color="FF0000"/>
        </w:rPr>
      </w:pPr>
    </w:p>
    <w:p w:rsidR="00F07729" w:rsidRPr="00267EA4" w:rsidRDefault="00F07729" w:rsidP="00F07729">
      <w:pPr>
        <w:ind w:left="178" w:hangingChars="85" w:hanging="178"/>
        <w:rPr>
          <w:u w:color="FF0000"/>
        </w:rPr>
      </w:pPr>
      <w:r w:rsidRPr="00267EA4">
        <w:rPr>
          <w:rFonts w:hint="eastAsia"/>
          <w:u w:color="FF0000"/>
        </w:rPr>
        <w:t>（改正前）</w:t>
      </w:r>
    </w:p>
    <w:p w:rsidR="00F07729" w:rsidRPr="00267EA4" w:rsidRDefault="00F07729" w:rsidP="00F07729">
      <w:pPr>
        <w:rPr>
          <w:u w:val="single" w:color="FF0000"/>
        </w:rPr>
      </w:pPr>
      <w:r w:rsidRPr="00267EA4">
        <w:rPr>
          <w:rFonts w:hint="eastAsia"/>
          <w:u w:val="single" w:color="FF0000"/>
        </w:rPr>
        <w:t>（新設）</w:t>
      </w:r>
    </w:p>
    <w:p w:rsidR="00F07729" w:rsidRPr="00267EA4" w:rsidRDefault="00F07729" w:rsidP="00F07729">
      <w:pPr>
        <w:rPr>
          <w:u w:color="FF0000"/>
        </w:rPr>
      </w:pPr>
    </w:p>
    <w:sectPr w:rsidR="00F07729" w:rsidRPr="00267EA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6102" w:rsidRDefault="00706102">
      <w:r>
        <w:separator/>
      </w:r>
    </w:p>
  </w:endnote>
  <w:endnote w:type="continuationSeparator" w:id="0">
    <w:p w:rsidR="00706102" w:rsidRDefault="00706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8227A">
      <w:rPr>
        <w:rStyle w:val="a4"/>
        <w:noProof/>
      </w:rPr>
      <w:t>1</w:t>
    </w:r>
    <w:r>
      <w:rPr>
        <w:rStyle w:val="a4"/>
      </w:rPr>
      <w:fldChar w:fldCharType="end"/>
    </w:r>
  </w:p>
  <w:p w:rsidR="00BB6331" w:rsidRDefault="00A56EC6"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178</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6102" w:rsidRDefault="00706102">
      <w:r>
        <w:separator/>
      </w:r>
    </w:p>
  </w:footnote>
  <w:footnote w:type="continuationSeparator" w:id="0">
    <w:p w:rsidR="00706102" w:rsidRDefault="007061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101C"/>
    <w:rsid w:val="00166F69"/>
    <w:rsid w:val="00267EA4"/>
    <w:rsid w:val="00307DA1"/>
    <w:rsid w:val="005250B2"/>
    <w:rsid w:val="00534840"/>
    <w:rsid w:val="005F01FD"/>
    <w:rsid w:val="006127A7"/>
    <w:rsid w:val="00641E16"/>
    <w:rsid w:val="00706102"/>
    <w:rsid w:val="007D76EA"/>
    <w:rsid w:val="0088227A"/>
    <w:rsid w:val="008D7ECC"/>
    <w:rsid w:val="008F65AC"/>
    <w:rsid w:val="00A56EC6"/>
    <w:rsid w:val="00A84C76"/>
    <w:rsid w:val="00A851BD"/>
    <w:rsid w:val="00AC6417"/>
    <w:rsid w:val="00BB6331"/>
    <w:rsid w:val="00C5419A"/>
    <w:rsid w:val="00DB65B3"/>
    <w:rsid w:val="00E17764"/>
    <w:rsid w:val="00E4325F"/>
    <w:rsid w:val="00F07729"/>
    <w:rsid w:val="00F876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EA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56EC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471149">
      <w:bodyDiv w:val="1"/>
      <w:marLeft w:val="0"/>
      <w:marRight w:val="0"/>
      <w:marTop w:val="0"/>
      <w:marBottom w:val="0"/>
      <w:divBdr>
        <w:top w:val="none" w:sz="0" w:space="0" w:color="auto"/>
        <w:left w:val="none" w:sz="0" w:space="0" w:color="auto"/>
        <w:bottom w:val="none" w:sz="0" w:space="0" w:color="auto"/>
        <w:right w:val="none" w:sz="0" w:space="0" w:color="auto"/>
      </w:divBdr>
    </w:div>
    <w:div w:id="421073693">
      <w:bodyDiv w:val="1"/>
      <w:marLeft w:val="0"/>
      <w:marRight w:val="0"/>
      <w:marTop w:val="0"/>
      <w:marBottom w:val="0"/>
      <w:divBdr>
        <w:top w:val="none" w:sz="0" w:space="0" w:color="auto"/>
        <w:left w:val="none" w:sz="0" w:space="0" w:color="auto"/>
        <w:bottom w:val="none" w:sz="0" w:space="0" w:color="auto"/>
        <w:right w:val="none" w:sz="0" w:space="0" w:color="auto"/>
      </w:divBdr>
    </w:div>
    <w:div w:id="498349021">
      <w:bodyDiv w:val="1"/>
      <w:marLeft w:val="0"/>
      <w:marRight w:val="0"/>
      <w:marTop w:val="0"/>
      <w:marBottom w:val="0"/>
      <w:divBdr>
        <w:top w:val="none" w:sz="0" w:space="0" w:color="auto"/>
        <w:left w:val="none" w:sz="0" w:space="0" w:color="auto"/>
        <w:bottom w:val="none" w:sz="0" w:space="0" w:color="auto"/>
        <w:right w:val="none" w:sz="0" w:space="0" w:color="auto"/>
      </w:divBdr>
    </w:div>
    <w:div w:id="669335893">
      <w:bodyDiv w:val="1"/>
      <w:marLeft w:val="0"/>
      <w:marRight w:val="0"/>
      <w:marTop w:val="0"/>
      <w:marBottom w:val="0"/>
      <w:divBdr>
        <w:top w:val="none" w:sz="0" w:space="0" w:color="auto"/>
        <w:left w:val="none" w:sz="0" w:space="0" w:color="auto"/>
        <w:bottom w:val="none" w:sz="0" w:space="0" w:color="auto"/>
        <w:right w:val="none" w:sz="0" w:space="0" w:color="auto"/>
      </w:divBdr>
    </w:div>
    <w:div w:id="830172094">
      <w:bodyDiv w:val="1"/>
      <w:marLeft w:val="0"/>
      <w:marRight w:val="0"/>
      <w:marTop w:val="0"/>
      <w:marBottom w:val="0"/>
      <w:divBdr>
        <w:top w:val="none" w:sz="0" w:space="0" w:color="auto"/>
        <w:left w:val="none" w:sz="0" w:space="0" w:color="auto"/>
        <w:bottom w:val="none" w:sz="0" w:space="0" w:color="auto"/>
        <w:right w:val="none" w:sz="0" w:space="0" w:color="auto"/>
      </w:divBdr>
    </w:div>
    <w:div w:id="835732485">
      <w:bodyDiv w:val="1"/>
      <w:marLeft w:val="0"/>
      <w:marRight w:val="0"/>
      <w:marTop w:val="0"/>
      <w:marBottom w:val="0"/>
      <w:divBdr>
        <w:top w:val="none" w:sz="0" w:space="0" w:color="auto"/>
        <w:left w:val="none" w:sz="0" w:space="0" w:color="auto"/>
        <w:bottom w:val="none" w:sz="0" w:space="0" w:color="auto"/>
        <w:right w:val="none" w:sz="0" w:space="0" w:color="auto"/>
      </w:divBdr>
    </w:div>
    <w:div w:id="874464742">
      <w:bodyDiv w:val="1"/>
      <w:marLeft w:val="0"/>
      <w:marRight w:val="0"/>
      <w:marTop w:val="0"/>
      <w:marBottom w:val="0"/>
      <w:divBdr>
        <w:top w:val="none" w:sz="0" w:space="0" w:color="auto"/>
        <w:left w:val="none" w:sz="0" w:space="0" w:color="auto"/>
        <w:bottom w:val="none" w:sz="0" w:space="0" w:color="auto"/>
        <w:right w:val="none" w:sz="0" w:space="0" w:color="auto"/>
      </w:divBdr>
    </w:div>
    <w:div w:id="878056136">
      <w:bodyDiv w:val="1"/>
      <w:marLeft w:val="0"/>
      <w:marRight w:val="0"/>
      <w:marTop w:val="0"/>
      <w:marBottom w:val="0"/>
      <w:divBdr>
        <w:top w:val="none" w:sz="0" w:space="0" w:color="auto"/>
        <w:left w:val="none" w:sz="0" w:space="0" w:color="auto"/>
        <w:bottom w:val="none" w:sz="0" w:space="0" w:color="auto"/>
        <w:right w:val="none" w:sz="0" w:space="0" w:color="auto"/>
      </w:divBdr>
    </w:div>
    <w:div w:id="1046486201">
      <w:bodyDiv w:val="1"/>
      <w:marLeft w:val="0"/>
      <w:marRight w:val="0"/>
      <w:marTop w:val="0"/>
      <w:marBottom w:val="0"/>
      <w:divBdr>
        <w:top w:val="none" w:sz="0" w:space="0" w:color="auto"/>
        <w:left w:val="none" w:sz="0" w:space="0" w:color="auto"/>
        <w:bottom w:val="none" w:sz="0" w:space="0" w:color="auto"/>
        <w:right w:val="none" w:sz="0" w:space="0" w:color="auto"/>
      </w:divBdr>
    </w:div>
    <w:div w:id="1409961531">
      <w:bodyDiv w:val="1"/>
      <w:marLeft w:val="0"/>
      <w:marRight w:val="0"/>
      <w:marTop w:val="0"/>
      <w:marBottom w:val="0"/>
      <w:divBdr>
        <w:top w:val="none" w:sz="0" w:space="0" w:color="auto"/>
        <w:left w:val="none" w:sz="0" w:space="0" w:color="auto"/>
        <w:bottom w:val="none" w:sz="0" w:space="0" w:color="auto"/>
        <w:right w:val="none" w:sz="0" w:space="0" w:color="auto"/>
      </w:divBdr>
    </w:div>
    <w:div w:id="1637372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1114</Words>
  <Characters>6355</Characters>
  <Application>Microsoft Office Word</Application>
  <DocSecurity>0</DocSecurity>
  <Lines>52</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金融商品取引法第178条</vt:lpstr>
      <vt:lpstr>金融商品取引法第178条</vt:lpstr>
    </vt:vector>
  </TitlesOfParts>
  <Manager/>
  <Company/>
  <LinksUpToDate>false</LinksUpToDate>
  <CharactersWithSpaces>7455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金融商品取引法第178条</dc:title>
  <dc:subject/>
  <dc:creator/>
  <cp:keywords/>
  <dc:description/>
  <cp:lastModifiedBy/>
  <cp:revision>1</cp:revision>
  <dcterms:created xsi:type="dcterms:W3CDTF">2024-09-04T04:59:00Z</dcterms:created>
  <dcterms:modified xsi:type="dcterms:W3CDTF">2024-09-04T04:59:00Z</dcterms:modified>
</cp:coreProperties>
</file>