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292" w:rsidRDefault="00B42292" w:rsidP="00B4229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42292" w:rsidRDefault="00BB6331" w:rsidP="00BB6331">
      <w:pPr>
        <w:rPr>
          <w:rFonts w:hint="eastAsia"/>
        </w:rPr>
      </w:pPr>
    </w:p>
    <w:p w:rsidR="00255139" w:rsidRDefault="00255139" w:rsidP="00B42292">
      <w:pPr>
        <w:ind w:leftChars="85" w:left="178"/>
        <w:rPr>
          <w:rFonts w:hint="eastAsia"/>
        </w:rPr>
      </w:pPr>
      <w:r>
        <w:rPr>
          <w:rFonts w:hint="eastAsia"/>
        </w:rPr>
        <w:t>（その他の書類等の提出等）</w:t>
      </w:r>
      <w:r>
        <w:rPr>
          <w:rFonts w:hint="eastAsia"/>
        </w:rPr>
        <w:t xml:space="preserve"> </w:t>
      </w:r>
    </w:p>
    <w:p w:rsidR="00255139" w:rsidRDefault="00255139" w:rsidP="00B42292">
      <w:pPr>
        <w:ind w:left="179" w:hangingChars="85" w:hanging="179"/>
        <w:rPr>
          <w:rFonts w:hint="eastAsia"/>
        </w:rPr>
      </w:pPr>
      <w:r w:rsidRPr="00B42292">
        <w:rPr>
          <w:rFonts w:hint="eastAsia"/>
          <w:b/>
        </w:rPr>
        <w:t>第四十九条の三</w:t>
      </w:r>
      <w:r>
        <w:rPr>
          <w:rFonts w:hint="eastAsia"/>
        </w:rPr>
        <w:t xml:space="preserve">　金融商品取引業者（第一種金融商品取引業を行う外国法人に限る。以下この款において同じ。）は、内閣府令で定めるところにより、事業年度ごとに、その行う業務の全部に関し作成した貸借対照表、損益計算書その他財務計算に関する書類及び当該事業年度における業務の概要を記載した書面を、当該事業年度経過後政令で定める期間内に、内閣総理大臣に提出しなければならない。</w:t>
      </w:r>
      <w:r>
        <w:rPr>
          <w:rFonts w:hint="eastAsia"/>
        </w:rPr>
        <w:t xml:space="preserve"> </w:t>
      </w:r>
    </w:p>
    <w:p w:rsidR="00BB6331" w:rsidRDefault="00255139" w:rsidP="00F742C3">
      <w:pPr>
        <w:ind w:left="178" w:hangingChars="85" w:hanging="178"/>
        <w:rPr>
          <w:rFonts w:hint="eastAsia"/>
        </w:rPr>
      </w:pPr>
      <w:r>
        <w:rPr>
          <w:rFonts w:hint="eastAsia"/>
        </w:rPr>
        <w:t>２　金融商品取引業者は、前項の規定により書類及び書面を提出するほか、内閣府令で定めるところにより、当該金融商品取引業者の業務又は財産の状況を内閣総理大臣に報告しなければならない。</w:t>
      </w:r>
    </w:p>
    <w:p w:rsidR="00BB6331" w:rsidRDefault="00BB6331" w:rsidP="00BB6331">
      <w:pPr>
        <w:rPr>
          <w:rFonts w:hint="eastAsia"/>
        </w:rPr>
      </w:pPr>
    </w:p>
    <w:p w:rsidR="00BB6331" w:rsidRDefault="00BB6331" w:rsidP="00BB6331">
      <w:pPr>
        <w:rPr>
          <w:rFonts w:hint="eastAsia"/>
        </w:rPr>
      </w:pPr>
    </w:p>
    <w:p w:rsidR="00B42292" w:rsidRDefault="00B42292" w:rsidP="00B4229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42292" w:rsidRDefault="00B42292" w:rsidP="00B4229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678DF">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678DF">
        <w:rPr>
          <w:rFonts w:hint="eastAsia"/>
        </w:rPr>
        <w:t>（改正なし）</w:t>
      </w:r>
    </w:p>
    <w:p w:rsidR="000678DF" w:rsidRDefault="000678DF" w:rsidP="000678D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742C3">
        <w:rPr>
          <w:rFonts w:hint="eastAsia"/>
        </w:rPr>
        <w:tab/>
      </w:r>
      <w:r w:rsidR="00F742C3">
        <w:rPr>
          <w:rFonts w:hint="eastAsia"/>
        </w:rPr>
        <w:t>（改正なし）</w:t>
      </w:r>
    </w:p>
    <w:p w:rsidR="005A65B9" w:rsidRDefault="00BB6331" w:rsidP="005A65B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A65B9" w:rsidRDefault="005A65B9" w:rsidP="005A65B9"/>
    <w:p w:rsidR="005A65B9" w:rsidRDefault="005A65B9" w:rsidP="005A65B9">
      <w:r>
        <w:rPr>
          <w:rFonts w:hint="eastAsia"/>
        </w:rPr>
        <w:t>（改正後）</w:t>
      </w:r>
    </w:p>
    <w:p w:rsidR="005A65B9" w:rsidRDefault="005A65B9" w:rsidP="005A65B9">
      <w:pPr>
        <w:rPr>
          <w:rFonts w:hint="eastAsia"/>
        </w:rPr>
      </w:pPr>
      <w:r>
        <w:rPr>
          <w:rFonts w:hint="eastAsia"/>
        </w:rPr>
        <w:t>（その他の書類等の提出等）</w:t>
      </w:r>
    </w:p>
    <w:p w:rsidR="005A65B9" w:rsidRDefault="005A65B9" w:rsidP="005A65B9">
      <w:pPr>
        <w:ind w:left="178" w:hangingChars="85" w:hanging="178"/>
        <w:rPr>
          <w:rFonts w:hint="eastAsia"/>
        </w:rPr>
      </w:pPr>
      <w:r>
        <w:rPr>
          <w:rFonts w:hint="eastAsia"/>
        </w:rPr>
        <w:t>第四十九条の三　金融商品取引業者（第一種金融商品取引業を行う外国法人に限る。以下この款において同じ。）は、内閣府令で定めるところにより、事業年度ごとに、その行う業務の全部に関し作成した貸借対照表、損益計算書その他財務計算に関する書類及び当該事業年度における業務の概要を記載した書面を、当該事業年度経過後政令で定める期間内に、内閣総理大臣に提出しなければならない。</w:t>
      </w:r>
    </w:p>
    <w:p w:rsidR="005A65B9" w:rsidRDefault="005A65B9" w:rsidP="005A65B9">
      <w:pPr>
        <w:ind w:left="178" w:hangingChars="85" w:hanging="178"/>
        <w:rPr>
          <w:rFonts w:hint="eastAsia"/>
        </w:rPr>
      </w:pPr>
      <w:r>
        <w:rPr>
          <w:rFonts w:hint="eastAsia"/>
        </w:rPr>
        <w:t>２　金融商品取引業者は、前項の規定により書類及び書面を提出するほか、内閣府令で定めるところにより、当該金融商品取引業者の業務又は財産の状況を内閣総理大臣に報告しな</w:t>
      </w:r>
      <w:r>
        <w:rPr>
          <w:rFonts w:hint="eastAsia"/>
        </w:rPr>
        <w:lastRenderedPageBreak/>
        <w:t>ければならない。</w:t>
      </w:r>
    </w:p>
    <w:p w:rsidR="005A65B9" w:rsidRPr="005A65B9" w:rsidRDefault="005A65B9" w:rsidP="005A65B9">
      <w:pPr>
        <w:ind w:left="178" w:hangingChars="85" w:hanging="178"/>
      </w:pPr>
    </w:p>
    <w:p w:rsidR="005A65B9" w:rsidRDefault="005A65B9" w:rsidP="005A65B9">
      <w:pPr>
        <w:ind w:left="178" w:hangingChars="85" w:hanging="178"/>
      </w:pPr>
      <w:r>
        <w:rPr>
          <w:rFonts w:hint="eastAsia"/>
        </w:rPr>
        <w:t>（改正前）</w:t>
      </w:r>
    </w:p>
    <w:p w:rsidR="005A65B9" w:rsidRDefault="005A65B9" w:rsidP="005A65B9">
      <w:pPr>
        <w:rPr>
          <w:u w:val="single" w:color="FF0000"/>
        </w:rPr>
      </w:pPr>
      <w:r>
        <w:rPr>
          <w:rFonts w:hint="eastAsia"/>
          <w:u w:val="single" w:color="FF0000"/>
        </w:rPr>
        <w:t>（新設）</w:t>
      </w:r>
    </w:p>
    <w:p w:rsidR="005A65B9" w:rsidRDefault="005A65B9" w:rsidP="005A65B9"/>
    <w:p w:rsidR="00BB6331" w:rsidRPr="005A65B9" w:rsidRDefault="00BB6331" w:rsidP="005A65B9"/>
    <w:sectPr w:rsidR="00BB6331" w:rsidRPr="005A65B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602" w:rsidRDefault="00885602">
      <w:r>
        <w:separator/>
      </w:r>
    </w:p>
  </w:endnote>
  <w:endnote w:type="continuationSeparator" w:id="0">
    <w:p w:rsidR="00885602" w:rsidRDefault="00885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2C79">
      <w:rPr>
        <w:rStyle w:val="a4"/>
        <w:noProof/>
      </w:rPr>
      <w:t>1</w:t>
    </w:r>
    <w:r>
      <w:rPr>
        <w:rStyle w:val="a4"/>
      </w:rPr>
      <w:fldChar w:fldCharType="end"/>
    </w:r>
  </w:p>
  <w:p w:rsidR="00BB6331" w:rsidRDefault="00B42292" w:rsidP="00B42292">
    <w:pPr>
      <w:pStyle w:val="a3"/>
      <w:ind w:right="360"/>
    </w:pPr>
    <w:r>
      <w:rPr>
        <w:rFonts w:ascii="Times New Roman" w:hAnsi="Times New Roman" w:hint="eastAsia"/>
        <w:noProof/>
        <w:kern w:val="0"/>
        <w:szCs w:val="21"/>
      </w:rPr>
      <w:t xml:space="preserve">金融商品取引法　</w:t>
    </w:r>
    <w:r w:rsidRPr="00B42292">
      <w:rPr>
        <w:rFonts w:ascii="Times New Roman" w:hAnsi="Times New Roman"/>
        <w:noProof/>
        <w:kern w:val="0"/>
        <w:szCs w:val="21"/>
      </w:rPr>
      <w:fldChar w:fldCharType="begin"/>
    </w:r>
    <w:r w:rsidRPr="00B4229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49</w:t>
    </w:r>
    <w:r>
      <w:rPr>
        <w:rFonts w:ascii="Times New Roman" w:hAnsi="Times New Roman" w:hint="eastAsia"/>
        <w:noProof/>
        <w:kern w:val="0"/>
        <w:szCs w:val="21"/>
      </w:rPr>
      <w:t>条の</w:t>
    </w:r>
    <w:r>
      <w:rPr>
        <w:rFonts w:ascii="Times New Roman" w:hAnsi="Times New Roman" w:hint="eastAsia"/>
        <w:noProof/>
        <w:kern w:val="0"/>
        <w:szCs w:val="21"/>
      </w:rPr>
      <w:t>3.doc</w:t>
    </w:r>
    <w:r w:rsidRPr="00B4229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602" w:rsidRDefault="00885602">
      <w:r>
        <w:separator/>
      </w:r>
    </w:p>
  </w:footnote>
  <w:footnote w:type="continuationSeparator" w:id="0">
    <w:p w:rsidR="00885602" w:rsidRDefault="008856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62A5"/>
    <w:rsid w:val="00061256"/>
    <w:rsid w:val="000678DF"/>
    <w:rsid w:val="00255139"/>
    <w:rsid w:val="004E54E7"/>
    <w:rsid w:val="005A65B9"/>
    <w:rsid w:val="00667AE1"/>
    <w:rsid w:val="00885602"/>
    <w:rsid w:val="00A64371"/>
    <w:rsid w:val="00AD2C79"/>
    <w:rsid w:val="00B42292"/>
    <w:rsid w:val="00BB6331"/>
    <w:rsid w:val="00D60B9E"/>
    <w:rsid w:val="00EE68F7"/>
    <w:rsid w:val="00F742C3"/>
    <w:rsid w:val="00FB5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42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1867">
      <w:bodyDiv w:val="1"/>
      <w:marLeft w:val="0"/>
      <w:marRight w:val="0"/>
      <w:marTop w:val="0"/>
      <w:marBottom w:val="0"/>
      <w:divBdr>
        <w:top w:val="none" w:sz="0" w:space="0" w:color="auto"/>
        <w:left w:val="none" w:sz="0" w:space="0" w:color="auto"/>
        <w:bottom w:val="none" w:sz="0" w:space="0" w:color="auto"/>
        <w:right w:val="none" w:sz="0" w:space="0" w:color="auto"/>
      </w:divBdr>
    </w:div>
    <w:div w:id="190945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2024-06-27T04:10:00Z</dcterms:created>
  <dcterms:modified xsi:type="dcterms:W3CDTF">2024-06-27T04:10:00Z</dcterms:modified>
</cp:coreProperties>
</file>