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0DE" w:rsidRDefault="00C430DE" w:rsidP="00C430D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430DE" w:rsidRDefault="00BB6331" w:rsidP="00BB6331">
      <w:pPr>
        <w:rPr>
          <w:rFonts w:hint="eastAsia"/>
        </w:rPr>
      </w:pPr>
    </w:p>
    <w:p w:rsidR="003D7CC4" w:rsidRDefault="003D7CC4" w:rsidP="00C430DE">
      <w:pPr>
        <w:ind w:leftChars="85" w:left="178"/>
        <w:rPr>
          <w:rFonts w:hint="eastAsia"/>
        </w:rPr>
      </w:pPr>
      <w:r>
        <w:rPr>
          <w:rFonts w:hint="eastAsia"/>
        </w:rPr>
        <w:t>（売買停止命令等）</w:t>
      </w:r>
    </w:p>
    <w:p w:rsidR="003D7CC4" w:rsidRDefault="003D7CC4" w:rsidP="00C430DE">
      <w:pPr>
        <w:ind w:left="179" w:hangingChars="85" w:hanging="179"/>
        <w:rPr>
          <w:rFonts w:hint="eastAsia"/>
        </w:rPr>
      </w:pPr>
      <w:r w:rsidRPr="00C430DE">
        <w:rPr>
          <w:rFonts w:hint="eastAsia"/>
          <w:b/>
        </w:rPr>
        <w:t>第六十七条の十七</w:t>
      </w:r>
      <w:r>
        <w:rPr>
          <w:rFonts w:hint="eastAsia"/>
        </w:rPr>
        <w:t xml:space="preserve">　内閣総理大臣は、店頭売買有価証券の発行者が、この法律、この法律に基づく命令又は当該店頭売買有価証券を登録する認可協会の規則に違反した場合において、公益又は投資者保護のため必要かつ適当であると認めるときは、当該認可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BB6331" w:rsidRDefault="003D7CC4" w:rsidP="008846E0">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前項の規定による処分に係る聴聞において行政手続法第十五条第一項の通知があつた場合における同法第三章第二節の規定の適用については、前項の発行者は、同項の通知を受けた者とみなす。</w:t>
      </w:r>
    </w:p>
    <w:p w:rsidR="00BB6331" w:rsidRDefault="00BB6331" w:rsidP="00BB6331">
      <w:pPr>
        <w:rPr>
          <w:rFonts w:hint="eastAsia"/>
        </w:rPr>
      </w:pPr>
    </w:p>
    <w:p w:rsidR="00BB6331" w:rsidRDefault="00BB6331" w:rsidP="00BB6331">
      <w:pPr>
        <w:rPr>
          <w:rFonts w:hint="eastAsia"/>
        </w:rPr>
      </w:pPr>
    </w:p>
    <w:p w:rsidR="00C430DE" w:rsidRDefault="00C430DE" w:rsidP="00C430D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430DE" w:rsidRDefault="00C430DE" w:rsidP="00C430D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A29EC">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A29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A29EC">
        <w:rPr>
          <w:rFonts w:hint="eastAsia"/>
        </w:rPr>
        <w:t>（改正なし）</w:t>
      </w:r>
    </w:p>
    <w:p w:rsidR="00EA29EC" w:rsidRDefault="00EA29EC" w:rsidP="00EA29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846E0">
        <w:tab/>
      </w:r>
      <w:r w:rsidR="008846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846E0" w:rsidRDefault="008846E0" w:rsidP="008846E0"/>
    <w:p w:rsidR="008846E0" w:rsidRDefault="008846E0" w:rsidP="008846E0">
      <w:r>
        <w:rPr>
          <w:rFonts w:hint="eastAsia"/>
        </w:rPr>
        <w:t>（改正後）</w:t>
      </w:r>
    </w:p>
    <w:p w:rsidR="008846E0" w:rsidRPr="00E51FED" w:rsidRDefault="008846E0" w:rsidP="008846E0">
      <w:pPr>
        <w:rPr>
          <w:rFonts w:hint="eastAsia"/>
          <w:u w:val="single" w:color="FF0000"/>
        </w:rPr>
      </w:pPr>
      <w:r w:rsidRPr="00E51FED">
        <w:rPr>
          <w:rFonts w:hint="eastAsia"/>
          <w:u w:val="single" w:color="FF0000"/>
        </w:rPr>
        <w:t>（売買停止命令等）</w:t>
      </w:r>
    </w:p>
    <w:p w:rsidR="008846E0" w:rsidRPr="00E51FED" w:rsidRDefault="008846E0" w:rsidP="008846E0">
      <w:pPr>
        <w:ind w:left="178" w:hangingChars="85" w:hanging="178"/>
        <w:rPr>
          <w:rFonts w:hint="eastAsia"/>
          <w:u w:color="FF0000"/>
        </w:rPr>
      </w:pPr>
      <w:r w:rsidRPr="00E51FED">
        <w:rPr>
          <w:rFonts w:hint="eastAsia"/>
          <w:u w:val="single" w:color="FF0000"/>
        </w:rPr>
        <w:t>第六十七条の十七</w:t>
      </w:r>
      <w:r w:rsidRPr="00E51FED">
        <w:rPr>
          <w:rFonts w:hint="eastAsia"/>
          <w:u w:color="FF0000"/>
        </w:rPr>
        <w:t xml:space="preserve">　内閣総理大臣は、店頭売買有価証券の発行者が、この法律、この法律に基づく命令又は当該店頭売買有価証券を登録する</w:t>
      </w:r>
      <w:r w:rsidRPr="00E51FED">
        <w:rPr>
          <w:rFonts w:hint="eastAsia"/>
          <w:u w:val="single" w:color="FF0000"/>
        </w:rPr>
        <w:t>認可協会</w:t>
      </w:r>
      <w:r w:rsidRPr="00E51FED">
        <w:rPr>
          <w:rFonts w:hint="eastAsia"/>
          <w:u w:color="FF0000"/>
        </w:rPr>
        <w:t>の規則に違反した場合において、公益又は投資者保護のため必要かつ適当であると認めるときは、当該</w:t>
      </w:r>
      <w:r w:rsidRPr="00E51FED">
        <w:rPr>
          <w:rFonts w:hint="eastAsia"/>
          <w:u w:val="single" w:color="FF0000"/>
        </w:rPr>
        <w:t>認可協会</w:t>
      </w:r>
      <w:r w:rsidRPr="00E51FED">
        <w:rPr>
          <w:rFonts w:hint="eastAsia"/>
          <w:u w:color="FF0000"/>
        </w:rPr>
        <w:t>に対し、その開設する店頭売買有価証券市場における当該店頭売買有価証券の売買を停止し、又は登録を取り消すことを命ずることができる。この場合においては、行政手続法第十三条第</w:t>
      </w:r>
      <w:r w:rsidRPr="00E51FED">
        <w:rPr>
          <w:rFonts w:hint="eastAsia"/>
          <w:u w:color="FF0000"/>
        </w:rPr>
        <w:lastRenderedPageBreak/>
        <w:t>一項の規定による意見陳述のための手続の区分にかかわらず、聴聞を行わなければならない。</w:t>
      </w:r>
    </w:p>
    <w:p w:rsidR="008846E0" w:rsidRPr="00E51FED" w:rsidRDefault="008846E0" w:rsidP="008846E0">
      <w:pPr>
        <w:ind w:left="178" w:hangingChars="85" w:hanging="178"/>
        <w:rPr>
          <w:rFonts w:hint="eastAsia"/>
          <w:u w:color="FF0000"/>
        </w:rPr>
      </w:pPr>
      <w:r w:rsidRPr="00E51FED">
        <w:rPr>
          <w:rFonts w:hint="eastAsia"/>
          <w:u w:val="single" w:color="FF0000"/>
        </w:rPr>
        <w:t>２</w:t>
      </w:r>
      <w:r w:rsidRPr="00E51FED">
        <w:rPr>
          <w:rFonts w:hint="eastAsia"/>
          <w:u w:color="FF0000"/>
        </w:rPr>
        <w:t xml:space="preserve">　前項の規定による処分に係る聴聞において行政手続法第十五条第一項の通知があつた場合における同法第三章第二節の規定の適用については、</w:t>
      </w:r>
      <w:r w:rsidRPr="00E51FED">
        <w:rPr>
          <w:rFonts w:hint="eastAsia"/>
          <w:u w:val="single" w:color="FF0000"/>
        </w:rPr>
        <w:t>前項の発行者</w:t>
      </w:r>
      <w:r w:rsidRPr="00E51FED">
        <w:rPr>
          <w:rFonts w:hint="eastAsia"/>
          <w:u w:color="FF0000"/>
        </w:rPr>
        <w:t>は、同項の通知を受けた者とみなす。</w:t>
      </w:r>
    </w:p>
    <w:p w:rsidR="008846E0" w:rsidRPr="00E51FED" w:rsidRDefault="008846E0" w:rsidP="008846E0">
      <w:pPr>
        <w:ind w:left="178" w:hangingChars="85" w:hanging="178"/>
        <w:rPr>
          <w:u w:color="FF0000"/>
        </w:rPr>
      </w:pPr>
    </w:p>
    <w:p w:rsidR="008846E0" w:rsidRPr="00E51FED" w:rsidRDefault="008846E0" w:rsidP="008846E0">
      <w:pPr>
        <w:ind w:left="178" w:hangingChars="85" w:hanging="178"/>
        <w:rPr>
          <w:u w:color="FF0000"/>
        </w:rPr>
      </w:pPr>
      <w:r w:rsidRPr="00E51FED">
        <w:rPr>
          <w:rFonts w:hint="eastAsia"/>
          <w:u w:color="FF0000"/>
        </w:rPr>
        <w:t>（改正前）</w:t>
      </w:r>
    </w:p>
    <w:p w:rsidR="008846E0" w:rsidRPr="00E51FED" w:rsidRDefault="008846E0" w:rsidP="008846E0">
      <w:pPr>
        <w:rPr>
          <w:u w:val="single" w:color="FF0000"/>
        </w:rPr>
      </w:pPr>
      <w:r w:rsidRPr="00E51FED">
        <w:rPr>
          <w:rFonts w:hint="eastAsia"/>
          <w:u w:val="single" w:color="FF0000"/>
        </w:rPr>
        <w:t>（新設）</w:t>
      </w:r>
    </w:p>
    <w:p w:rsidR="008846E0" w:rsidRPr="00E51FED" w:rsidRDefault="008846E0" w:rsidP="008846E0">
      <w:pPr>
        <w:ind w:left="178" w:hangingChars="85" w:hanging="178"/>
        <w:rPr>
          <w:rFonts w:hint="eastAsia"/>
          <w:u w:color="FF0000"/>
        </w:rPr>
      </w:pPr>
      <w:r w:rsidRPr="00E51FED">
        <w:rPr>
          <w:rFonts w:hint="eastAsia"/>
          <w:u w:val="single" w:color="FF0000"/>
        </w:rPr>
        <w:t>第七十九条</w:t>
      </w:r>
      <w:r w:rsidRPr="00E51FED">
        <w:rPr>
          <w:rFonts w:hint="eastAsia"/>
          <w:u w:color="FF0000"/>
        </w:rPr>
        <w:t xml:space="preserve">　内閣総理大臣は、店頭売買有価証券の発行者が、この法律、この法律に基づく命令又は当該店頭売買有価証券を登録する</w:t>
      </w:r>
      <w:r w:rsidRPr="00E51FED">
        <w:rPr>
          <w:rFonts w:hint="eastAsia"/>
          <w:u w:val="single" w:color="FF0000"/>
        </w:rPr>
        <w:t>協会</w:t>
      </w:r>
      <w:r w:rsidRPr="00E51FED">
        <w:rPr>
          <w:rFonts w:hint="eastAsia"/>
          <w:u w:color="FF0000"/>
        </w:rPr>
        <w:t>の規則に違反した場合において、公益又は投資者保護のため必要かつ適当であると認めるときは、当該</w:t>
      </w:r>
      <w:r w:rsidRPr="00E51FED">
        <w:rPr>
          <w:rFonts w:hint="eastAsia"/>
          <w:u w:val="single" w:color="FF0000"/>
        </w:rPr>
        <w:t>協会</w:t>
      </w:r>
      <w:r w:rsidRPr="00E51FED">
        <w:rPr>
          <w:rFonts w:hint="eastAsia"/>
          <w:u w:color="FF0000"/>
        </w:rPr>
        <w:t>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r w:rsidRPr="00E51FED">
        <w:rPr>
          <w:rFonts w:hint="eastAsia"/>
          <w:u w:color="FF0000"/>
        </w:rPr>
        <w:t xml:space="preserve"> </w:t>
      </w:r>
    </w:p>
    <w:p w:rsidR="008846E0" w:rsidRPr="00E51FED" w:rsidRDefault="00E51FED" w:rsidP="008846E0">
      <w:pPr>
        <w:ind w:left="178" w:hangingChars="85" w:hanging="178"/>
        <w:rPr>
          <w:rFonts w:hint="eastAsia"/>
          <w:u w:color="FF0000"/>
        </w:rPr>
      </w:pPr>
      <w:r w:rsidRPr="00E51FED">
        <w:rPr>
          <w:rFonts w:hint="eastAsia"/>
          <w:u w:val="single" w:color="FF0000"/>
        </w:rPr>
        <w:t>②</w:t>
      </w:r>
      <w:r w:rsidR="008846E0" w:rsidRPr="00E51FED">
        <w:rPr>
          <w:rFonts w:hint="eastAsia"/>
          <w:u w:color="FF0000"/>
        </w:rPr>
        <w:t xml:space="preserve">　前項の規定による処分に係る聴聞において行政手続法第十五条第一項の通知があつた場合における同法第三章第二節の規定の適用については、</w:t>
      </w:r>
      <w:r w:rsidR="008846E0" w:rsidRPr="00E51FED">
        <w:rPr>
          <w:rFonts w:hint="eastAsia"/>
          <w:u w:val="single" w:color="FF0000"/>
        </w:rPr>
        <w:t>当該発行者</w:t>
      </w:r>
      <w:r w:rsidR="008846E0" w:rsidRPr="00E51FED">
        <w:rPr>
          <w:rFonts w:hint="eastAsia"/>
          <w:u w:color="FF0000"/>
        </w:rPr>
        <w:t>は、同項の通知を受けた者とみなす。</w:t>
      </w:r>
    </w:p>
    <w:p w:rsidR="008846E0" w:rsidRPr="00E51FED" w:rsidRDefault="008846E0" w:rsidP="008846E0">
      <w:pPr>
        <w:rPr>
          <w:u w:color="FF0000"/>
        </w:rPr>
      </w:pPr>
    </w:p>
    <w:p w:rsidR="008846E0" w:rsidRDefault="008846E0" w:rsidP="008846E0">
      <w:pPr>
        <w:ind w:left="178" w:hangingChars="85" w:hanging="178"/>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17</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40</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147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88</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16</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43</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7</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lastRenderedPageBreak/>
        <w:t>【平成</w:t>
      </w:r>
      <w:r w:rsidRPr="008468EF">
        <w:rPr>
          <w:rFonts w:hint="eastAsia"/>
          <w:u w:color="FF0000"/>
        </w:rPr>
        <w:t>14</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152</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14</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30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134</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80</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75</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13</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41</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129</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27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97</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96</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93</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12</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31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91</w:t>
      </w:r>
      <w:r w:rsidRPr="008468EF">
        <w:rPr>
          <w:rFonts w:hint="eastAsia"/>
          <w:u w:color="FF0000"/>
        </w:rPr>
        <w:t>号】</w:t>
      </w:r>
      <w:r>
        <w:tab/>
      </w:r>
      <w:r>
        <w:rPr>
          <w:rFonts w:hint="eastAsia"/>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225</w:t>
      </w:r>
      <w:r w:rsidRPr="008468EF">
        <w:rPr>
          <w:rFonts w:hint="eastAsia"/>
          <w:u w:color="FF0000"/>
        </w:rPr>
        <w:t>号】</w:t>
      </w:r>
      <w:r>
        <w:tab/>
      </w:r>
      <w:r>
        <w:rPr>
          <w:rFonts w:hint="eastAsia"/>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22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160</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double" w:color="FF0000"/>
        </w:rPr>
        <w:t>内閣総理大臣</w:t>
      </w:r>
      <w:r w:rsidRPr="008468EF">
        <w:rPr>
          <w:rFonts w:hint="eastAsia"/>
          <w:u w:color="FF0000"/>
        </w:rPr>
        <w:t>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val="single" w:color="FF0000"/>
        </w:rPr>
      </w:pPr>
      <w:r w:rsidRPr="008468EF">
        <w:rPr>
          <w:rFonts w:hint="eastAsia"/>
          <w:u w:val="single" w:color="FF0000"/>
        </w:rPr>
        <w:t>（③　削除）</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single" w:color="FF0000"/>
        </w:rPr>
        <w:t>大蔵大臣</w:t>
      </w:r>
      <w:r w:rsidRPr="008468EF">
        <w:rPr>
          <w:rFonts w:hint="eastAsia"/>
          <w:u w:color="FF0000"/>
        </w:rPr>
        <w:t>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w:t>
      </w:r>
      <w:r w:rsidRPr="008468EF">
        <w:rPr>
          <w:rFonts w:hint="eastAsia"/>
          <w:u w:color="FF0000"/>
        </w:rPr>
        <w:lastRenderedPageBreak/>
        <w:t>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val="single" w:color="FF0000"/>
        </w:rPr>
      </w:pPr>
      <w:r w:rsidRPr="008468EF">
        <w:rPr>
          <w:rFonts w:hint="eastAsia"/>
          <w:u w:val="single" w:color="FF0000"/>
        </w:rPr>
        <w:t>③　大蔵大臣は、第一項の命令をしたときは、その旨を金融再生委員会に通知するものとする。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8</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151</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8</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125</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11</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16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131</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w:t>
      </w:r>
      <w:r w:rsidRPr="008468EF">
        <w:rPr>
          <w:rFonts w:hint="eastAsia"/>
          <w:u w:val="single" w:color="FF0000"/>
        </w:rPr>
        <w:t>金融再生委員会</w:t>
      </w:r>
      <w:r w:rsidRPr="008468EF">
        <w:rPr>
          <w:rFonts w:hint="eastAsia"/>
          <w:u w:color="FF0000"/>
        </w:rPr>
        <w:t>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②　前項の規定による処分に係る聴聞において行政手続法第十五条第一項の通知があつた</w:t>
      </w:r>
      <w:r w:rsidRPr="008468EF">
        <w:rPr>
          <w:rFonts w:hint="eastAsia"/>
          <w:u w:color="FF0000"/>
        </w:rPr>
        <w:lastRenderedPageBreak/>
        <w:t>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w:t>
      </w:r>
      <w:r w:rsidRPr="008468EF">
        <w:rPr>
          <w:rFonts w:hint="eastAsia"/>
          <w:u w:val="single" w:color="FF0000"/>
        </w:rPr>
        <w:t>内閣総理大臣</w:t>
      </w:r>
      <w:r w:rsidRPr="008468EF">
        <w:rPr>
          <w:rFonts w:hint="eastAsia"/>
          <w:u w:color="FF0000"/>
        </w:rPr>
        <w:t>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10</w:t>
      </w:r>
      <w:r w:rsidRPr="008468EF">
        <w:rPr>
          <w:rFonts w:hint="eastAsia"/>
          <w:u w:color="FF0000"/>
        </w:rPr>
        <w:t>月</w:t>
      </w:r>
      <w:r w:rsidRPr="008468EF">
        <w:rPr>
          <w:rFonts w:hint="eastAsia"/>
          <w:u w:color="FF0000"/>
        </w:rPr>
        <w:t>13</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118</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107</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 xml:space="preserve">第七十九条　</w:t>
      </w:r>
      <w:r w:rsidRPr="008468EF">
        <w:rPr>
          <w:rFonts w:hint="eastAsia"/>
          <w:u w:val="single" w:color="FF0000"/>
        </w:rPr>
        <w:t>大蔵大臣は、店頭売買有価証券の発行者が、この法律、この法律に基づく命令又は当該店頭売買有価証券を登録する協会の規則に違反した場合において、公益又は投資者保護のため必要かつ適当であると認めるときは、当該協会に対し、その開設する店頭売買有価証券市場における当該店頭売買有価証券の売買を停止し、又は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178" w:hangingChars="85" w:hanging="178"/>
        <w:rPr>
          <w:rFonts w:hint="eastAsia"/>
          <w:u w:color="FF0000"/>
        </w:rPr>
      </w:pPr>
      <w:r w:rsidRPr="008468EF">
        <w:rPr>
          <w:rFonts w:hint="eastAsia"/>
          <w:u w:color="FF0000"/>
        </w:rPr>
        <w:t xml:space="preserve">②　</w:t>
      </w:r>
      <w:r w:rsidRPr="008468EF">
        <w:rPr>
          <w:rFonts w:hint="eastAsia"/>
          <w:u w:val="single" w:color="FF0000"/>
        </w:rPr>
        <w:t>前項の規定による処分</w:t>
      </w:r>
      <w:r w:rsidRPr="008468EF">
        <w:rPr>
          <w:rFonts w:hint="eastAsia"/>
          <w:u w:color="FF0000"/>
        </w:rPr>
        <w:t>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大蔵大臣は、第一項の命令をしたときは、その旨を内閣総理大臣に通知するものとする。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ind w:left="178" w:hangingChars="85" w:hanging="178"/>
        <w:rPr>
          <w:rFonts w:hint="eastAsia"/>
          <w:u w:val="single" w:color="FF0000"/>
        </w:rPr>
      </w:pPr>
      <w:r w:rsidRPr="008468EF">
        <w:rPr>
          <w:rFonts w:hint="eastAsia"/>
          <w:u w:color="FF0000"/>
        </w:rPr>
        <w:t xml:space="preserve">第七十九条　</w:t>
      </w:r>
      <w:r w:rsidRPr="008468EF">
        <w:rPr>
          <w:rFonts w:hint="eastAsia"/>
          <w:u w:val="single" w:color="FF0000"/>
        </w:rPr>
        <w:t>大蔵大臣は、次に掲げる場合において、公益又は投資者保護のため必要かつ適当であると認めるときは、協会に対し、店頭売買有価証券の登録を取り消すことを命ずることができる。この場合においては、行政手続法第十三条第一項の規定による意見陳述のための手続の区分にかかわらず、聴聞を行わなければならない。</w:t>
      </w:r>
    </w:p>
    <w:p w:rsidR="00E51FED" w:rsidRPr="008468EF" w:rsidRDefault="00E51FED" w:rsidP="00E51FED">
      <w:pPr>
        <w:ind w:leftChars="86" w:left="359" w:hangingChars="85" w:hanging="178"/>
        <w:rPr>
          <w:rFonts w:hint="eastAsia"/>
          <w:u w:val="single" w:color="FF0000"/>
        </w:rPr>
      </w:pPr>
      <w:r w:rsidRPr="008468EF">
        <w:rPr>
          <w:rFonts w:hint="eastAsia"/>
          <w:u w:val="single" w:color="FF0000"/>
        </w:rPr>
        <w:t>一　店頭売買有価証券の発行者から大蔵省令で定めるところにより当該店頭売買有価証券の登録の取消しの請求があつた場合</w:t>
      </w:r>
    </w:p>
    <w:p w:rsidR="00E51FED" w:rsidRPr="008468EF" w:rsidRDefault="00E51FED" w:rsidP="00E51FED">
      <w:pPr>
        <w:ind w:leftChars="86" w:left="359" w:hangingChars="85" w:hanging="178"/>
        <w:rPr>
          <w:rFonts w:hint="eastAsia"/>
          <w:u w:color="FF0000"/>
        </w:rPr>
      </w:pPr>
      <w:r w:rsidRPr="008468EF">
        <w:rPr>
          <w:rFonts w:hint="eastAsia"/>
          <w:u w:val="single" w:color="FF0000"/>
        </w:rPr>
        <w:t>二　店頭売買有価証券の発行者が、この法律、この法律に基づく命令又は当該店頭売買有価証券を登録する協会の規則に違反した場合</w:t>
      </w:r>
    </w:p>
    <w:p w:rsidR="00E51FED" w:rsidRPr="008468EF" w:rsidRDefault="00E51FED" w:rsidP="00E51FED">
      <w:pPr>
        <w:ind w:left="178" w:hangingChars="85" w:hanging="178"/>
        <w:rPr>
          <w:rFonts w:hint="eastAsia"/>
          <w:u w:color="FF0000"/>
        </w:rPr>
      </w:pPr>
      <w:r w:rsidRPr="008468EF">
        <w:rPr>
          <w:rFonts w:hint="eastAsia"/>
          <w:u w:color="FF0000"/>
        </w:rPr>
        <w:t xml:space="preserve">②　</w:t>
      </w:r>
      <w:r w:rsidRPr="008468EF">
        <w:rPr>
          <w:rFonts w:hint="eastAsia"/>
          <w:u w:val="single" w:color="FF0000"/>
        </w:rPr>
        <w:t>前項第二号に掲げる場合における登録の取消命令</w:t>
      </w:r>
      <w:r w:rsidRPr="008468EF">
        <w:rPr>
          <w:rFonts w:hint="eastAsia"/>
          <w:u w:color="FF0000"/>
        </w:rPr>
        <w:t>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rFonts w:hint="eastAsia"/>
          <w:u w:color="FF0000"/>
        </w:rPr>
      </w:pPr>
      <w:r w:rsidRPr="008468EF">
        <w:rPr>
          <w:rFonts w:hint="eastAsia"/>
          <w:u w:color="FF0000"/>
        </w:rPr>
        <w:t>③　大蔵大臣は、第一項の命令をしたときは、その旨を内閣総理大臣に通知するものとする。</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10</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121</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120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12</w:t>
      </w:r>
      <w:r w:rsidRPr="008468EF">
        <w:rPr>
          <w:rFonts w:hint="eastAsia"/>
          <w:u w:color="FF0000"/>
        </w:rPr>
        <w:t>月</w:t>
      </w:r>
      <w:r w:rsidRPr="008468EF">
        <w:rPr>
          <w:rFonts w:hint="eastAsia"/>
          <w:u w:color="FF0000"/>
        </w:rPr>
        <w:t>10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117</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20</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102</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val="single" w:color="FF0000"/>
        </w:rPr>
      </w:pPr>
      <w:r w:rsidRPr="008468EF">
        <w:rPr>
          <w:rFonts w:hint="eastAsia"/>
          <w:u w:val="single" w:color="FF0000"/>
        </w:rPr>
        <w:t>③　大蔵大臣は、第一項の命令をしたときは、その旨を内閣総理大臣に通知するものとする。</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t>（改正前）</w:t>
      </w:r>
    </w:p>
    <w:p w:rsidR="00E51FED" w:rsidRPr="008468EF" w:rsidRDefault="00E51FED" w:rsidP="00E51FED">
      <w:pPr>
        <w:rPr>
          <w:u w:val="single" w:color="FF0000"/>
        </w:rPr>
      </w:pPr>
      <w:r w:rsidRPr="008468EF">
        <w:rPr>
          <w:rFonts w:hint="eastAsia"/>
          <w:u w:val="single" w:color="FF0000"/>
        </w:rPr>
        <w:t>（③　新設）</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9</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55</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8</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21</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94</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7</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7</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106</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6</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29</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70</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11</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89</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w:t>
      </w:r>
      <w:r w:rsidRPr="008468EF">
        <w:rPr>
          <w:rFonts w:hint="eastAsia"/>
          <w:u w:val="single" w:color="FF0000"/>
        </w:rPr>
        <w:t>次に</w:t>
      </w:r>
      <w:r w:rsidRPr="008468EF">
        <w:rPr>
          <w:rFonts w:hint="eastAsia"/>
          <w:u w:color="FF0000"/>
        </w:rPr>
        <w:t>掲げる場合において、公益又は投資者保護のため必要かつ適当であると認めるときは、</w:t>
      </w:r>
      <w:r w:rsidRPr="008468EF">
        <w:rPr>
          <w:rFonts w:hint="eastAsia"/>
          <w:u w:val="single" w:color="FF0000"/>
        </w:rPr>
        <w:t xml:space="preserve">　</w:t>
      </w:r>
      <w:r w:rsidRPr="008468EF">
        <w:rPr>
          <w:rFonts w:hint="eastAsia"/>
          <w:u w:color="FF0000"/>
        </w:rPr>
        <w:t>協会に対し、</w:t>
      </w:r>
      <w:r w:rsidRPr="008468EF">
        <w:rPr>
          <w:rFonts w:hint="eastAsia"/>
          <w:u w:val="single" w:color="FF0000"/>
        </w:rPr>
        <w:t xml:space="preserve">　</w:t>
      </w:r>
      <w:r w:rsidRPr="008468EF">
        <w:rPr>
          <w:rFonts w:hint="eastAsia"/>
          <w:u w:color="FF0000"/>
        </w:rPr>
        <w:t>店頭売買有価証券の登録を取り消すことを命ずることができる。</w:t>
      </w:r>
      <w:r w:rsidRPr="008468EF">
        <w:rPr>
          <w:rFonts w:hint="eastAsia"/>
          <w:u w:val="single" w:color="FF0000"/>
        </w:rPr>
        <w:t>この場合においては、行政手続法第十三条第一項の規定による意見陳述のための手続の区分にかかわらず、聴聞を行わなければならない。</w:t>
      </w:r>
    </w:p>
    <w:p w:rsidR="00E51FED" w:rsidRPr="008468EF" w:rsidRDefault="00E51FED" w:rsidP="00E51FED">
      <w:pPr>
        <w:ind w:leftChars="86" w:left="359" w:hangingChars="85" w:hanging="178"/>
        <w:rPr>
          <w:rFonts w:hint="eastAsia"/>
          <w:u w:color="FF0000"/>
        </w:rPr>
      </w:pPr>
      <w:r w:rsidRPr="008468EF">
        <w:rPr>
          <w:rFonts w:hint="eastAsia"/>
          <w:u w:color="FF0000"/>
        </w:rPr>
        <w:t>一　店頭売買有価証券の発行者から大蔵省令で定めるところにより当該店頭売買有価証券の登録の取消しの請求があつた場合</w:t>
      </w:r>
      <w:r w:rsidRPr="008468EF">
        <w:rPr>
          <w:rFonts w:hint="eastAsia"/>
          <w:u w:val="single" w:color="FF0000"/>
        </w:rPr>
        <w:t xml:space="preserve">　</w:t>
      </w:r>
    </w:p>
    <w:p w:rsidR="00E51FED" w:rsidRPr="008468EF" w:rsidRDefault="00E51FED" w:rsidP="00E51FED">
      <w:pPr>
        <w:ind w:leftChars="86" w:left="359" w:hangingChars="85" w:hanging="178"/>
        <w:rPr>
          <w:rFonts w:hint="eastAsia"/>
          <w:u w:color="FF0000"/>
        </w:rPr>
      </w:pPr>
      <w:r w:rsidRPr="008468EF">
        <w:rPr>
          <w:rFonts w:hint="eastAsia"/>
          <w:u w:color="FF0000"/>
        </w:rPr>
        <w:t>二　店頭売買有価証券の発行者が、この法律、この法律に基づく命令又は当該店頭売買有価証券を登録する協会の規則に違反した場合</w:t>
      </w:r>
      <w:r w:rsidRPr="008468EF">
        <w:rPr>
          <w:rFonts w:hint="eastAsia"/>
          <w:u w:val="single" w:color="FF0000"/>
        </w:rPr>
        <w:t xml:space="preserve">　</w:t>
      </w:r>
    </w:p>
    <w:p w:rsidR="00E51FED" w:rsidRPr="008468EF" w:rsidRDefault="00E51FED" w:rsidP="00E51FED">
      <w:pPr>
        <w:ind w:left="178" w:hangingChars="85" w:hanging="178"/>
        <w:rPr>
          <w:rFonts w:hint="eastAsia"/>
          <w:u w:val="single" w:color="FF0000"/>
        </w:rPr>
      </w:pPr>
      <w:r w:rsidRPr="008468EF">
        <w:rPr>
          <w:rFonts w:hint="eastAsia"/>
          <w:u w:val="single" w:color="FF0000"/>
        </w:rPr>
        <w:t>②　前項第二号に掲げる場合における登録の取消命令に係る聴聞において行政手続法第十五条第一項の通知があつた場合における同法第三章第二節の規定の適用については、当該発行者は、同項の通知を受けた者とみなす。</w:t>
      </w:r>
    </w:p>
    <w:p w:rsidR="00E51FED" w:rsidRPr="008468EF" w:rsidRDefault="00E51FED" w:rsidP="00E51FED">
      <w:pPr>
        <w:ind w:left="178" w:hangingChars="85" w:hanging="178"/>
        <w:rPr>
          <w:u w:color="FF0000"/>
        </w:rPr>
      </w:pPr>
    </w:p>
    <w:p w:rsidR="00E51FED" w:rsidRPr="008468EF" w:rsidRDefault="00E51FED" w:rsidP="00E51FED">
      <w:pPr>
        <w:ind w:left="178" w:hangingChars="85" w:hanging="178"/>
        <w:rPr>
          <w:u w:color="FF0000"/>
        </w:rPr>
      </w:pPr>
      <w:r w:rsidRPr="008468EF">
        <w:rPr>
          <w:rFonts w:hint="eastAsia"/>
          <w:u w:color="FF0000"/>
        </w:rPr>
        <w:lastRenderedPageBreak/>
        <w:t>（改正前）</w:t>
      </w:r>
    </w:p>
    <w:p w:rsidR="00E51FED" w:rsidRPr="008468EF" w:rsidRDefault="00E51FED" w:rsidP="00E51FED">
      <w:pPr>
        <w:ind w:left="178" w:hangingChars="85" w:hanging="178"/>
        <w:rPr>
          <w:rFonts w:hint="eastAsia"/>
          <w:u w:color="FF0000"/>
        </w:rPr>
      </w:pPr>
      <w:r w:rsidRPr="008468EF">
        <w:rPr>
          <w:rFonts w:hint="eastAsia"/>
          <w:u w:color="FF0000"/>
        </w:rPr>
        <w:t>第七十九条　大蔵大臣は、</w:t>
      </w:r>
      <w:r w:rsidRPr="008468EF">
        <w:rPr>
          <w:rFonts w:hint="eastAsia"/>
          <w:u w:val="single" w:color="FF0000"/>
        </w:rPr>
        <w:t>次の各号に</w:t>
      </w:r>
      <w:r w:rsidRPr="008468EF">
        <w:rPr>
          <w:rFonts w:hint="eastAsia"/>
          <w:u w:color="FF0000"/>
        </w:rPr>
        <w:t>掲げる場合において、公益又は投資者保護のため必要かつ適当であると認めるときは、</w:t>
      </w:r>
      <w:r w:rsidRPr="008468EF">
        <w:rPr>
          <w:rFonts w:hint="eastAsia"/>
          <w:u w:val="single" w:color="FF0000"/>
        </w:rPr>
        <w:t>当該各号に定める者に通知して当該職員をして審問を行わせた後、</w:t>
      </w:r>
      <w:r w:rsidRPr="008468EF">
        <w:rPr>
          <w:rFonts w:hint="eastAsia"/>
          <w:u w:color="FF0000"/>
        </w:rPr>
        <w:t>協会に対し、</w:t>
      </w:r>
      <w:r w:rsidRPr="008468EF">
        <w:rPr>
          <w:rFonts w:hint="eastAsia"/>
          <w:u w:val="single" w:color="FF0000"/>
        </w:rPr>
        <w:t>理由を示し</w:t>
      </w:r>
      <w:r w:rsidRPr="008468EF">
        <w:rPr>
          <w:rFonts w:hint="eastAsia"/>
          <w:u w:color="FF0000"/>
        </w:rPr>
        <w:t>店頭売買有価証券の登録を取り消すことを命ずることができる。</w:t>
      </w:r>
    </w:p>
    <w:p w:rsidR="00E51FED" w:rsidRPr="008468EF" w:rsidRDefault="00E51FED" w:rsidP="00E51FED">
      <w:pPr>
        <w:ind w:leftChars="86" w:left="359" w:hangingChars="85" w:hanging="178"/>
        <w:rPr>
          <w:rFonts w:hint="eastAsia"/>
          <w:u w:color="FF0000"/>
        </w:rPr>
      </w:pPr>
      <w:r w:rsidRPr="008468EF">
        <w:rPr>
          <w:rFonts w:hint="eastAsia"/>
          <w:u w:color="FF0000"/>
        </w:rPr>
        <w:t>一　店頭売買有価証券の発行者から大蔵省令で定めるところにより当該店頭売買有価証券の登録の取消しの請求があつた場合</w:t>
      </w:r>
      <w:r w:rsidRPr="008468EF">
        <w:rPr>
          <w:rFonts w:hint="eastAsia"/>
          <w:u w:val="single" w:color="FF0000"/>
        </w:rPr>
        <w:t xml:space="preserve">　当該店頭売買有価証券を登録する協会</w:t>
      </w:r>
    </w:p>
    <w:p w:rsidR="00E51FED" w:rsidRPr="008468EF" w:rsidRDefault="00E51FED" w:rsidP="00E51FED">
      <w:pPr>
        <w:ind w:leftChars="86" w:left="359" w:hangingChars="85" w:hanging="178"/>
        <w:rPr>
          <w:rFonts w:hint="eastAsia"/>
          <w:u w:val="single" w:color="FF0000"/>
        </w:rPr>
      </w:pPr>
      <w:r w:rsidRPr="008468EF">
        <w:rPr>
          <w:rFonts w:hint="eastAsia"/>
          <w:u w:color="FF0000"/>
        </w:rPr>
        <w:t>二　店頭売買有価証券の発行者が、この法律、この法律に基づく命令又は当該店頭売買有価証券を登録する協会の規則に違反した場合</w:t>
      </w:r>
      <w:r w:rsidRPr="008468EF">
        <w:rPr>
          <w:rFonts w:hint="eastAsia"/>
          <w:u w:val="single" w:color="FF0000"/>
        </w:rPr>
        <w:t xml:space="preserve">　当該発行者及び当該店頭売買有価証券を登録する協会</w:t>
      </w:r>
    </w:p>
    <w:p w:rsidR="00E51FED" w:rsidRPr="008468EF" w:rsidRDefault="00E51FED" w:rsidP="00E51FED">
      <w:pPr>
        <w:rPr>
          <w:u w:val="single" w:color="FF0000"/>
        </w:rPr>
      </w:pPr>
      <w:r w:rsidRPr="008468EF">
        <w:rPr>
          <w:rFonts w:hint="eastAsia"/>
          <w:u w:val="single" w:color="FF0000"/>
        </w:rPr>
        <w:t>（②　新設）</w:t>
      </w:r>
    </w:p>
    <w:p w:rsidR="00E51FED" w:rsidRPr="008468EF" w:rsidRDefault="00E51FED" w:rsidP="00E51FED">
      <w:pPr>
        <w:rPr>
          <w:u w:color="FF0000"/>
        </w:rPr>
      </w:pPr>
    </w:p>
    <w:p w:rsidR="00E51FED" w:rsidRPr="008468EF" w:rsidRDefault="00E51FED" w:rsidP="00E51FED">
      <w:pPr>
        <w:ind w:left="178" w:hangingChars="85" w:hanging="178"/>
        <w:rPr>
          <w:u w:color="FF0000"/>
        </w:rPr>
      </w:pP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14</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63</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5</w:t>
      </w:r>
      <w:r w:rsidRPr="008468EF">
        <w:rPr>
          <w:rFonts w:hint="eastAsia"/>
          <w:u w:color="FF0000"/>
        </w:rPr>
        <w:t>年</w:t>
      </w:r>
      <w:r w:rsidRPr="008468EF">
        <w:rPr>
          <w:rFonts w:hint="eastAsia"/>
          <w:u w:color="FF0000"/>
        </w:rPr>
        <w:t>5</w:t>
      </w:r>
      <w:r w:rsidRPr="008468EF">
        <w:rPr>
          <w:rFonts w:hint="eastAsia"/>
          <w:u w:color="FF0000"/>
        </w:rPr>
        <w:t>月</w:t>
      </w:r>
      <w:r w:rsidRPr="008468EF">
        <w:rPr>
          <w:rFonts w:hint="eastAsia"/>
          <w:u w:color="FF0000"/>
        </w:rPr>
        <w:t>12</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44</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rFonts w:hint="eastAsia"/>
          <w:u w:color="FF0000"/>
        </w:rPr>
      </w:pPr>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26</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87</w:t>
      </w:r>
      <w:r w:rsidRPr="008468EF">
        <w:rPr>
          <w:rFonts w:hint="eastAsia"/>
          <w:u w:color="FF0000"/>
        </w:rPr>
        <w:t>号】</w:t>
      </w:r>
      <w:r w:rsidRPr="008468EF">
        <w:rPr>
          <w:u w:color="FF0000"/>
        </w:rPr>
        <w:tab/>
      </w:r>
      <w:r w:rsidRPr="008468EF">
        <w:rPr>
          <w:rFonts w:hint="eastAsia"/>
          <w:u w:color="FF0000"/>
        </w:rPr>
        <w:t>（改正なし）</w:t>
      </w:r>
    </w:p>
    <w:p w:rsidR="00E51FED" w:rsidRPr="008468EF" w:rsidRDefault="00E51FED" w:rsidP="00E51FED">
      <w:pPr>
        <w:rPr>
          <w:u w:color="FF0000"/>
        </w:rPr>
      </w:pPr>
      <w:r w:rsidRPr="008468EF">
        <w:rPr>
          <w:rFonts w:hint="eastAsia"/>
          <w:u w:color="FF0000"/>
        </w:rPr>
        <w:t>【平成</w:t>
      </w:r>
      <w:r w:rsidRPr="008468EF">
        <w:rPr>
          <w:rFonts w:hint="eastAsia"/>
          <w:u w:color="FF0000"/>
        </w:rPr>
        <w:t>4</w:t>
      </w:r>
      <w:r w:rsidRPr="008468EF">
        <w:rPr>
          <w:rFonts w:hint="eastAsia"/>
          <w:u w:color="FF0000"/>
        </w:rPr>
        <w:t>年</w:t>
      </w:r>
      <w:r w:rsidRPr="008468EF">
        <w:rPr>
          <w:rFonts w:hint="eastAsia"/>
          <w:u w:color="FF0000"/>
        </w:rPr>
        <w:t>6</w:t>
      </w:r>
      <w:r w:rsidRPr="008468EF">
        <w:rPr>
          <w:rFonts w:hint="eastAsia"/>
          <w:u w:color="FF0000"/>
        </w:rPr>
        <w:t>月</w:t>
      </w:r>
      <w:r w:rsidRPr="008468EF">
        <w:rPr>
          <w:rFonts w:hint="eastAsia"/>
          <w:u w:color="FF0000"/>
        </w:rPr>
        <w:t>5</w:t>
      </w:r>
      <w:r w:rsidRPr="008468EF">
        <w:rPr>
          <w:rFonts w:hint="eastAsia"/>
          <w:u w:color="FF0000"/>
        </w:rPr>
        <w:t>日</w:t>
      </w:r>
      <w:r w:rsidRPr="008468EF">
        <w:rPr>
          <w:rFonts w:hint="eastAsia"/>
          <w:u w:color="FF0000"/>
        </w:rPr>
        <w:tab/>
      </w:r>
      <w:r w:rsidRPr="008468EF">
        <w:rPr>
          <w:rFonts w:hint="eastAsia"/>
          <w:u w:color="FF0000"/>
        </w:rPr>
        <w:t>法律第</w:t>
      </w:r>
      <w:r w:rsidRPr="008468EF">
        <w:rPr>
          <w:rFonts w:hint="eastAsia"/>
          <w:u w:color="FF0000"/>
        </w:rPr>
        <w:t>73</w:t>
      </w:r>
      <w:r w:rsidRPr="008468EF">
        <w:rPr>
          <w:rFonts w:hint="eastAsia"/>
          <w:u w:color="FF0000"/>
        </w:rPr>
        <w:t>号】</w:t>
      </w:r>
    </w:p>
    <w:p w:rsidR="00E51FED" w:rsidRPr="008468EF" w:rsidRDefault="00E51FED" w:rsidP="00E51FED">
      <w:pPr>
        <w:rPr>
          <w:u w:color="FF0000"/>
        </w:rPr>
      </w:pPr>
    </w:p>
    <w:p w:rsidR="00E51FED" w:rsidRPr="008468EF" w:rsidRDefault="00E51FED" w:rsidP="00E51FED">
      <w:pPr>
        <w:rPr>
          <w:u w:color="FF0000"/>
        </w:rPr>
      </w:pPr>
      <w:r w:rsidRPr="008468EF">
        <w:rPr>
          <w:rFonts w:hint="eastAsia"/>
          <w:u w:color="FF0000"/>
        </w:rPr>
        <w:t>（改正後）</w:t>
      </w:r>
    </w:p>
    <w:p w:rsidR="00E51FED" w:rsidRPr="007B45DF" w:rsidRDefault="00E51FED" w:rsidP="00E51FED">
      <w:pPr>
        <w:ind w:left="178" w:hangingChars="85" w:hanging="178"/>
        <w:rPr>
          <w:rFonts w:hint="eastAsia"/>
        </w:rPr>
      </w:pPr>
      <w:r w:rsidRPr="008468EF">
        <w:rPr>
          <w:rFonts w:hint="eastAsia"/>
          <w:u w:color="FF0000"/>
        </w:rPr>
        <w:t xml:space="preserve">第七十九条　</w:t>
      </w:r>
      <w:r w:rsidRPr="007B45DF">
        <w:rPr>
          <w:rFonts w:hint="eastAsia"/>
        </w:rPr>
        <w:t>大蔵大臣は、次の各号に掲げる場合において、公益又は投資者保護のため必要かつ適当であると認めるときは、当該各号に定める者に通知して当該職員をして審問を行わせた後、協会に対し、理由を示し店頭売買有価証券の登録を取り消すことを命ずることができる。</w:t>
      </w:r>
    </w:p>
    <w:p w:rsidR="00E51FED" w:rsidRPr="007B45DF" w:rsidRDefault="00E51FED" w:rsidP="00E51FED">
      <w:pPr>
        <w:ind w:leftChars="86" w:left="359" w:hangingChars="85" w:hanging="178"/>
        <w:rPr>
          <w:rFonts w:hint="eastAsia"/>
        </w:rPr>
      </w:pPr>
      <w:r w:rsidRPr="007B45DF">
        <w:rPr>
          <w:rFonts w:hint="eastAsia"/>
        </w:rPr>
        <w:t>一　店頭売買有価証券の発行者から大蔵省令で定めるところにより当該店頭売買有価証券の登録の取消しの請求があつた場合　当該店頭売買有価証券を登録する協会</w:t>
      </w:r>
    </w:p>
    <w:p w:rsidR="00E51FED" w:rsidRPr="007B45DF" w:rsidRDefault="00E51FED" w:rsidP="00E51FED">
      <w:pPr>
        <w:ind w:leftChars="86" w:left="359" w:hangingChars="85" w:hanging="178"/>
        <w:rPr>
          <w:rFonts w:hint="eastAsia"/>
        </w:rPr>
      </w:pPr>
      <w:r w:rsidRPr="007B45DF">
        <w:rPr>
          <w:rFonts w:hint="eastAsia"/>
        </w:rPr>
        <w:t>二　店頭売買有価証券の発行者が、この法律、この法律に基づく命令又は当該店頭売買有価証券を登録する協会の規則に違反した場合　当該発行者及び当該店頭売買有価証券を登録する協会</w:t>
      </w:r>
    </w:p>
    <w:p w:rsidR="007B45DF" w:rsidRDefault="007B45DF" w:rsidP="007B45DF"/>
    <w:p w:rsidR="007B45DF" w:rsidRDefault="007B45DF" w:rsidP="007B45DF">
      <w:pPr>
        <w:ind w:left="178" w:hangingChars="85" w:hanging="178"/>
      </w:pPr>
      <w:r>
        <w:rPr>
          <w:rFonts w:hint="eastAsia"/>
        </w:rPr>
        <w:t>（改正前）</w:t>
      </w:r>
    </w:p>
    <w:p w:rsidR="007B45DF" w:rsidRDefault="007B45DF" w:rsidP="007B45DF">
      <w:pPr>
        <w:rPr>
          <w:u w:val="single" w:color="FF0000"/>
        </w:rPr>
      </w:pPr>
      <w:r>
        <w:rPr>
          <w:rFonts w:hint="eastAsia"/>
          <w:u w:val="single" w:color="FF0000"/>
        </w:rPr>
        <w:t>（新設）</w:t>
      </w:r>
    </w:p>
    <w:p w:rsidR="007B45DF" w:rsidRDefault="007B45DF" w:rsidP="007B45DF"/>
    <w:p w:rsidR="00E51FED" w:rsidRPr="007B45DF" w:rsidRDefault="00E51FED" w:rsidP="00E51FED">
      <w:pPr>
        <w:ind w:left="178" w:hangingChars="85" w:hanging="178"/>
        <w:rPr>
          <w:u w:color="FF0000"/>
        </w:rPr>
      </w:pPr>
    </w:p>
    <w:sectPr w:rsidR="00E51FED" w:rsidRPr="007B45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ED9" w:rsidRDefault="00A11ED9">
      <w:r>
        <w:separator/>
      </w:r>
    </w:p>
  </w:endnote>
  <w:endnote w:type="continuationSeparator" w:id="0">
    <w:p w:rsidR="00A11ED9" w:rsidRDefault="00A1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416E">
      <w:rPr>
        <w:rStyle w:val="a4"/>
        <w:noProof/>
      </w:rPr>
      <w:t>1</w:t>
    </w:r>
    <w:r>
      <w:rPr>
        <w:rStyle w:val="a4"/>
      </w:rPr>
      <w:fldChar w:fldCharType="end"/>
    </w:r>
  </w:p>
  <w:p w:rsidR="00BB6331" w:rsidRDefault="00C430DE" w:rsidP="00C430DE">
    <w:pPr>
      <w:pStyle w:val="a3"/>
      <w:ind w:right="360"/>
    </w:pPr>
    <w:r>
      <w:rPr>
        <w:rFonts w:ascii="Times New Roman" w:hAnsi="Times New Roman" w:hint="eastAsia"/>
        <w:noProof/>
        <w:kern w:val="0"/>
        <w:szCs w:val="21"/>
      </w:rPr>
      <w:t xml:space="preserve">金融商品取引法　</w:t>
    </w:r>
    <w:r w:rsidRPr="00C430DE">
      <w:rPr>
        <w:rFonts w:ascii="Times New Roman" w:hAnsi="Times New Roman"/>
        <w:noProof/>
        <w:kern w:val="0"/>
        <w:szCs w:val="21"/>
      </w:rPr>
      <w:fldChar w:fldCharType="begin"/>
    </w:r>
    <w:r w:rsidRPr="00C430D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17.doc</w:t>
    </w:r>
    <w:r w:rsidRPr="00C430D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ED9" w:rsidRDefault="00A11ED9">
      <w:r>
        <w:separator/>
      </w:r>
    </w:p>
  </w:footnote>
  <w:footnote w:type="continuationSeparator" w:id="0">
    <w:p w:rsidR="00A11ED9" w:rsidRDefault="00A11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E416E"/>
    <w:rsid w:val="003D7CC4"/>
    <w:rsid w:val="007B45DF"/>
    <w:rsid w:val="008846E0"/>
    <w:rsid w:val="0093005C"/>
    <w:rsid w:val="00A11ED9"/>
    <w:rsid w:val="00BB6331"/>
    <w:rsid w:val="00C430DE"/>
    <w:rsid w:val="00DA75AF"/>
    <w:rsid w:val="00DD7E34"/>
    <w:rsid w:val="00E36790"/>
    <w:rsid w:val="00E51FED"/>
    <w:rsid w:val="00EA29EC"/>
    <w:rsid w:val="00EE31C2"/>
    <w:rsid w:val="00F2506B"/>
    <w:rsid w:val="00F95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6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846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7153">
      <w:bodyDiv w:val="1"/>
      <w:marLeft w:val="0"/>
      <w:marRight w:val="0"/>
      <w:marTop w:val="0"/>
      <w:marBottom w:val="0"/>
      <w:divBdr>
        <w:top w:val="none" w:sz="0" w:space="0" w:color="auto"/>
        <w:left w:val="none" w:sz="0" w:space="0" w:color="auto"/>
        <w:bottom w:val="none" w:sz="0" w:space="0" w:color="auto"/>
        <w:right w:val="none" w:sz="0" w:space="0" w:color="auto"/>
      </w:divBdr>
    </w:div>
    <w:div w:id="1087965852">
      <w:bodyDiv w:val="1"/>
      <w:marLeft w:val="0"/>
      <w:marRight w:val="0"/>
      <w:marTop w:val="0"/>
      <w:marBottom w:val="0"/>
      <w:divBdr>
        <w:top w:val="none" w:sz="0" w:space="0" w:color="auto"/>
        <w:left w:val="none" w:sz="0" w:space="0" w:color="auto"/>
        <w:bottom w:val="none" w:sz="0" w:space="0" w:color="auto"/>
        <w:right w:val="none" w:sz="0" w:space="0" w:color="auto"/>
      </w:divBdr>
    </w:div>
    <w:div w:id="181417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932</Words>
  <Characters>5316</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2024-06-27T06:14:00Z</dcterms:created>
  <dcterms:modified xsi:type="dcterms:W3CDTF">2024-06-27T06:14:00Z</dcterms:modified>
</cp:coreProperties>
</file>