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29E" w:rsidRDefault="00E0329E" w:rsidP="00E0329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0329E" w:rsidRDefault="00BB6331" w:rsidP="00BB6331">
      <w:pPr>
        <w:rPr>
          <w:rFonts w:hint="eastAsia"/>
        </w:rPr>
      </w:pPr>
    </w:p>
    <w:p w:rsidR="00B25CCB" w:rsidRDefault="00B25CCB" w:rsidP="00E0329E">
      <w:pPr>
        <w:ind w:leftChars="85" w:left="178"/>
        <w:rPr>
          <w:rFonts w:hint="eastAsia"/>
        </w:rPr>
      </w:pPr>
      <w:r>
        <w:rPr>
          <w:rFonts w:hint="eastAsia"/>
        </w:rPr>
        <w:t>（監督上の処分等に係る規定の準用）</w:t>
      </w:r>
    </w:p>
    <w:p w:rsidR="00BB6331" w:rsidRDefault="00B25CCB" w:rsidP="00E0329E">
      <w:pPr>
        <w:ind w:left="179" w:hangingChars="85" w:hanging="179"/>
        <w:rPr>
          <w:rFonts w:hint="eastAsia"/>
        </w:rPr>
      </w:pPr>
      <w:r w:rsidRPr="00E0329E">
        <w:rPr>
          <w:rFonts w:hint="eastAsia"/>
          <w:b/>
        </w:rPr>
        <w:t>第百九条</w:t>
      </w:r>
      <w:r>
        <w:rPr>
          <w:rFonts w:hint="eastAsia"/>
        </w:rPr>
        <w:t xml:space="preserve">　第百六条の二十三第二項並びに第百六条の二十八第一項及び第五項の規定は、株式会社金融商品取引所を子会社とする認可金融商品取引業協会及び金融商品取引所並びに金融商品取引所持株会社を子会社とする認可金融商品取引業協会及び金融商品取引所について準用する。</w:t>
      </w:r>
    </w:p>
    <w:p w:rsidR="00641E16" w:rsidRDefault="00641E16" w:rsidP="00BB6331">
      <w:pPr>
        <w:rPr>
          <w:rFonts w:hint="eastAsia"/>
        </w:rPr>
      </w:pPr>
    </w:p>
    <w:p w:rsidR="00641E16" w:rsidRDefault="00641E16" w:rsidP="00BB6331">
      <w:pPr>
        <w:rPr>
          <w:rFonts w:hint="eastAsia"/>
        </w:rPr>
      </w:pPr>
    </w:p>
    <w:p w:rsidR="00E0329E" w:rsidRDefault="00E0329E" w:rsidP="00E0329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0329E" w:rsidRDefault="00E0329E" w:rsidP="00E0329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60885">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60885">
        <w:rPr>
          <w:rFonts w:hint="eastAsia"/>
        </w:rPr>
        <w:t>（改正なし）</w:t>
      </w:r>
    </w:p>
    <w:p w:rsidR="00006576" w:rsidRDefault="00006576" w:rsidP="0000657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1FC6">
        <w:tab/>
      </w:r>
      <w:r w:rsidR="00381FC6">
        <w:rPr>
          <w:rFonts w:hint="eastAsia"/>
        </w:rPr>
        <w:t>（改正なし）</w:t>
      </w:r>
    </w:p>
    <w:p w:rsidR="00006576" w:rsidRDefault="00BB6331" w:rsidP="0000657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6576" w:rsidRDefault="00006576" w:rsidP="00006576"/>
    <w:p w:rsidR="00006576" w:rsidRDefault="00006576" w:rsidP="00006576">
      <w:r>
        <w:rPr>
          <w:rFonts w:hint="eastAsia"/>
        </w:rPr>
        <w:t>（改正後）</w:t>
      </w:r>
    </w:p>
    <w:p w:rsidR="00710129" w:rsidRPr="008958BC" w:rsidRDefault="00710129" w:rsidP="00710129">
      <w:pPr>
        <w:rPr>
          <w:rFonts w:hint="eastAsia"/>
          <w:u w:val="single" w:color="FF0000"/>
        </w:rPr>
      </w:pPr>
      <w:r w:rsidRPr="008958BC">
        <w:rPr>
          <w:rFonts w:hint="eastAsia"/>
          <w:u w:val="single" w:color="FF0000"/>
        </w:rPr>
        <w:t>（監督上の処分等に係る規定の準用）</w:t>
      </w:r>
    </w:p>
    <w:p w:rsidR="00710129" w:rsidRDefault="00710129" w:rsidP="00710129">
      <w:pPr>
        <w:ind w:left="178" w:hangingChars="85" w:hanging="178"/>
        <w:rPr>
          <w:rFonts w:hint="eastAsia"/>
        </w:rPr>
      </w:pPr>
      <w:r w:rsidRPr="008958BC">
        <w:rPr>
          <w:rFonts w:hint="eastAsia"/>
          <w:u w:val="single" w:color="FF0000"/>
        </w:rPr>
        <w:t>第百九条</w:t>
      </w:r>
      <w:r>
        <w:rPr>
          <w:rFonts w:hint="eastAsia"/>
        </w:rPr>
        <w:t xml:space="preserve">　第百六条の二十三第二項並びに第百六条の二十八第一項及び第五項の規定は、株式会社</w:t>
      </w:r>
      <w:r w:rsidRPr="008958BC">
        <w:rPr>
          <w:rFonts w:hint="eastAsia"/>
          <w:u w:val="single" w:color="FF0000"/>
        </w:rPr>
        <w:t>金融商品取引所</w:t>
      </w:r>
      <w:r>
        <w:rPr>
          <w:rFonts w:hint="eastAsia"/>
        </w:rPr>
        <w:t>を子会社とする</w:t>
      </w:r>
      <w:r w:rsidRPr="008958BC">
        <w:rPr>
          <w:rFonts w:hint="eastAsia"/>
          <w:u w:val="single" w:color="FF0000"/>
        </w:rPr>
        <w:t>認可金融商品取引業協会及び金融商品取引所並びに金融商品取引所持株会社</w:t>
      </w:r>
      <w:r>
        <w:rPr>
          <w:rFonts w:hint="eastAsia"/>
        </w:rPr>
        <w:t>を子会社とす</w:t>
      </w:r>
      <w:r w:rsidRPr="008958BC">
        <w:rPr>
          <w:rFonts w:hint="eastAsia"/>
          <w:u w:val="single" w:color="FF0000"/>
        </w:rPr>
        <w:t>る認可金融商品取引業協会及び金融商品取引所</w:t>
      </w:r>
      <w:r>
        <w:rPr>
          <w:rFonts w:hint="eastAsia"/>
        </w:rPr>
        <w:t>について準用する。</w:t>
      </w:r>
    </w:p>
    <w:p w:rsidR="00006576" w:rsidRPr="00710129" w:rsidRDefault="00006576" w:rsidP="00006576">
      <w:pPr>
        <w:ind w:left="178" w:hangingChars="85" w:hanging="178"/>
      </w:pPr>
    </w:p>
    <w:p w:rsidR="00006576" w:rsidRDefault="00006576" w:rsidP="00006576">
      <w:pPr>
        <w:ind w:left="178" w:hangingChars="85" w:hanging="178"/>
      </w:pPr>
      <w:r>
        <w:rPr>
          <w:rFonts w:hint="eastAsia"/>
        </w:rPr>
        <w:t>（改正前）</w:t>
      </w:r>
    </w:p>
    <w:p w:rsidR="00006576" w:rsidRDefault="00006576" w:rsidP="00006576">
      <w:pPr>
        <w:rPr>
          <w:u w:val="single" w:color="FF0000"/>
        </w:rPr>
      </w:pPr>
      <w:r>
        <w:rPr>
          <w:rFonts w:hint="eastAsia"/>
          <w:u w:val="single" w:color="FF0000"/>
        </w:rPr>
        <w:t>（新設）</w:t>
      </w:r>
    </w:p>
    <w:p w:rsidR="008958BC" w:rsidRDefault="008958BC" w:rsidP="008958BC">
      <w:pPr>
        <w:ind w:left="178" w:hangingChars="85" w:hanging="178"/>
        <w:rPr>
          <w:rFonts w:hint="eastAsia"/>
        </w:rPr>
      </w:pPr>
      <w:r w:rsidRPr="008958BC">
        <w:rPr>
          <w:rFonts w:hint="eastAsia"/>
          <w:u w:val="single" w:color="FF0000"/>
        </w:rPr>
        <w:t>第百六条の三十一</w:t>
      </w:r>
      <w:r>
        <w:rPr>
          <w:rFonts w:hint="eastAsia"/>
        </w:rPr>
        <w:t xml:space="preserve">　第百六条の二十三第二項並びに第百六条の二十八第一項及び第五項の規定は、株式会社</w:t>
      </w:r>
      <w:r w:rsidRPr="008958BC">
        <w:rPr>
          <w:rFonts w:hint="eastAsia"/>
          <w:u w:val="single" w:color="FF0000"/>
        </w:rPr>
        <w:t>証券取引所</w:t>
      </w:r>
      <w:r>
        <w:rPr>
          <w:rFonts w:hint="eastAsia"/>
        </w:rPr>
        <w:t>を子会社とする</w:t>
      </w:r>
      <w:r w:rsidRPr="008958BC">
        <w:rPr>
          <w:rFonts w:hint="eastAsia"/>
          <w:u w:val="single" w:color="FF0000"/>
        </w:rPr>
        <w:t>証券業協会、証券取引所、金融先物取引所及び金融先物取引所持株会社並びに証券取引所持株会社</w:t>
      </w:r>
      <w:r>
        <w:rPr>
          <w:rFonts w:hint="eastAsia"/>
        </w:rPr>
        <w:t>を子会社とする</w:t>
      </w:r>
      <w:r w:rsidRPr="008958BC">
        <w:rPr>
          <w:rFonts w:hint="eastAsia"/>
          <w:u w:val="single" w:color="FF0000"/>
        </w:rPr>
        <w:t>証券業協会及び証券取引所</w:t>
      </w:r>
      <w:r>
        <w:rPr>
          <w:rFonts w:hint="eastAsia"/>
        </w:rPr>
        <w:t>について準用する。</w:t>
      </w:r>
    </w:p>
    <w:p w:rsidR="008958BC" w:rsidRPr="008958BC" w:rsidRDefault="008958BC" w:rsidP="008958BC"/>
    <w:p w:rsidR="008958BC" w:rsidRPr="008E2CE8" w:rsidRDefault="008958BC" w:rsidP="008958BC">
      <w:pPr>
        <w:rPr>
          <w:rFonts w:hint="eastAsia"/>
        </w:rPr>
      </w:pPr>
    </w:p>
    <w:p w:rsidR="008958BC" w:rsidRDefault="008958BC" w:rsidP="008958BC">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958BC" w:rsidRDefault="008958BC" w:rsidP="008958BC"/>
    <w:p w:rsidR="008958BC" w:rsidRDefault="008958BC" w:rsidP="008958BC">
      <w:r>
        <w:rPr>
          <w:rFonts w:hint="eastAsia"/>
        </w:rPr>
        <w:t>（改正後）</w:t>
      </w:r>
    </w:p>
    <w:p w:rsidR="008958BC" w:rsidRDefault="008958BC" w:rsidP="008958BC">
      <w:pPr>
        <w:ind w:left="178" w:hangingChars="85" w:hanging="178"/>
        <w:rPr>
          <w:rFonts w:hint="eastAsia"/>
        </w:rPr>
      </w:pPr>
      <w:r>
        <w:rPr>
          <w:rFonts w:hint="eastAsia"/>
        </w:rPr>
        <w:t>第百六条の三十一　第百六条の二十三第二項並びに第百六条の二十八第一項及び第五項の規定は、株式会社証券取引所を子会社とする証券業協会、証券取引所、金融先物取引所及び金融先物取引所持株会社並びに証券取引所持株会社を子会社とする証券業協会及び証券取引所について準用する。</w:t>
      </w:r>
    </w:p>
    <w:p w:rsidR="008958BC" w:rsidRDefault="008958BC" w:rsidP="008958BC">
      <w:pPr>
        <w:ind w:left="178" w:hangingChars="85" w:hanging="178"/>
      </w:pPr>
    </w:p>
    <w:p w:rsidR="008958BC" w:rsidRDefault="008958BC" w:rsidP="008958BC">
      <w:pPr>
        <w:ind w:left="178" w:hangingChars="85" w:hanging="178"/>
      </w:pPr>
      <w:r>
        <w:rPr>
          <w:rFonts w:hint="eastAsia"/>
        </w:rPr>
        <w:t>（改正前）</w:t>
      </w:r>
    </w:p>
    <w:p w:rsidR="008958BC" w:rsidRPr="00613A42" w:rsidRDefault="008958BC" w:rsidP="008958BC">
      <w:pPr>
        <w:rPr>
          <w:u w:val="single" w:color="FF0000"/>
        </w:rPr>
      </w:pPr>
      <w:r w:rsidRPr="00613A42">
        <w:rPr>
          <w:rFonts w:hint="eastAsia"/>
          <w:u w:val="single" w:color="FF0000"/>
        </w:rPr>
        <w:t>（新設）</w:t>
      </w:r>
    </w:p>
    <w:p w:rsidR="008958BC" w:rsidRDefault="008958BC" w:rsidP="008958BC"/>
    <w:p w:rsidR="00006576" w:rsidRDefault="00006576" w:rsidP="00006576"/>
    <w:p w:rsidR="00381FC6" w:rsidRDefault="00381FC6" w:rsidP="00381FC6">
      <w:pPr>
        <w:rPr>
          <w:rFonts w:hint="eastAsia"/>
        </w:rPr>
      </w:pPr>
    </w:p>
    <w:sectPr w:rsidR="00381FC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996" w:rsidRDefault="003A4996">
      <w:r>
        <w:separator/>
      </w:r>
    </w:p>
  </w:endnote>
  <w:endnote w:type="continuationSeparator" w:id="0">
    <w:p w:rsidR="003A4996" w:rsidRDefault="003A4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24DEF">
      <w:rPr>
        <w:rStyle w:val="a4"/>
        <w:noProof/>
      </w:rPr>
      <w:t>1</w:t>
    </w:r>
    <w:r>
      <w:rPr>
        <w:rStyle w:val="a4"/>
      </w:rPr>
      <w:fldChar w:fldCharType="end"/>
    </w:r>
  </w:p>
  <w:p w:rsidR="00BB6331" w:rsidRPr="00E0329E" w:rsidRDefault="00E0329E" w:rsidP="00E0329E">
    <w:pPr>
      <w:pStyle w:val="a3"/>
      <w:ind w:right="360"/>
    </w:pPr>
    <w:r>
      <w:rPr>
        <w:rFonts w:ascii="Times New Roman" w:hAnsi="Times New Roman" w:hint="eastAsia"/>
        <w:noProof/>
        <w:kern w:val="0"/>
        <w:szCs w:val="21"/>
      </w:rPr>
      <w:t xml:space="preserve">金融商品取引法　</w:t>
    </w:r>
    <w:r w:rsidRPr="00E0329E">
      <w:rPr>
        <w:rFonts w:ascii="Times New Roman" w:hAnsi="Times New Roman"/>
        <w:noProof/>
        <w:kern w:val="0"/>
        <w:szCs w:val="21"/>
      </w:rPr>
      <w:fldChar w:fldCharType="begin"/>
    </w:r>
    <w:r w:rsidRPr="00E0329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109</w:t>
    </w:r>
    <w:r>
      <w:rPr>
        <w:rFonts w:ascii="Times New Roman" w:hAnsi="Times New Roman" w:hint="eastAsia"/>
        <w:noProof/>
        <w:kern w:val="0"/>
        <w:szCs w:val="21"/>
      </w:rPr>
      <w:t>条</w:t>
    </w:r>
    <w:r>
      <w:rPr>
        <w:rFonts w:ascii="Times New Roman" w:hAnsi="Times New Roman" w:hint="eastAsia"/>
        <w:noProof/>
        <w:kern w:val="0"/>
        <w:szCs w:val="21"/>
      </w:rPr>
      <w:t>.doc</w:t>
    </w:r>
    <w:r w:rsidRPr="00E0329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996" w:rsidRDefault="003A4996">
      <w:r>
        <w:separator/>
      </w:r>
    </w:p>
  </w:footnote>
  <w:footnote w:type="continuationSeparator" w:id="0">
    <w:p w:rsidR="003A4996" w:rsidRDefault="003A49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6576"/>
    <w:rsid w:val="000164C8"/>
    <w:rsid w:val="00251433"/>
    <w:rsid w:val="002F00D5"/>
    <w:rsid w:val="003802F4"/>
    <w:rsid w:val="00381FC6"/>
    <w:rsid w:val="003A4996"/>
    <w:rsid w:val="003B0626"/>
    <w:rsid w:val="00571241"/>
    <w:rsid w:val="00573672"/>
    <w:rsid w:val="005D7478"/>
    <w:rsid w:val="005F7A46"/>
    <w:rsid w:val="00641E16"/>
    <w:rsid w:val="006A757B"/>
    <w:rsid w:val="00710129"/>
    <w:rsid w:val="00724DEF"/>
    <w:rsid w:val="007D76EA"/>
    <w:rsid w:val="008502A3"/>
    <w:rsid w:val="008958BC"/>
    <w:rsid w:val="008A5660"/>
    <w:rsid w:val="008B1E5B"/>
    <w:rsid w:val="009E7559"/>
    <w:rsid w:val="00A3483B"/>
    <w:rsid w:val="00A37DE6"/>
    <w:rsid w:val="00A60885"/>
    <w:rsid w:val="00AE65CE"/>
    <w:rsid w:val="00B25CCB"/>
    <w:rsid w:val="00BB6331"/>
    <w:rsid w:val="00CE44C7"/>
    <w:rsid w:val="00DC65D7"/>
    <w:rsid w:val="00E0329E"/>
    <w:rsid w:val="00E12D1E"/>
    <w:rsid w:val="00E250CD"/>
    <w:rsid w:val="00FC0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8B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81F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72322">
      <w:bodyDiv w:val="1"/>
      <w:marLeft w:val="0"/>
      <w:marRight w:val="0"/>
      <w:marTop w:val="0"/>
      <w:marBottom w:val="0"/>
      <w:divBdr>
        <w:top w:val="none" w:sz="0" w:space="0" w:color="auto"/>
        <w:left w:val="none" w:sz="0" w:space="0" w:color="auto"/>
        <w:bottom w:val="none" w:sz="0" w:space="0" w:color="auto"/>
        <w:right w:val="none" w:sz="0" w:space="0" w:color="auto"/>
      </w:divBdr>
    </w:div>
    <w:div w:id="246885551">
      <w:bodyDiv w:val="1"/>
      <w:marLeft w:val="0"/>
      <w:marRight w:val="0"/>
      <w:marTop w:val="0"/>
      <w:marBottom w:val="0"/>
      <w:divBdr>
        <w:top w:val="none" w:sz="0" w:space="0" w:color="auto"/>
        <w:left w:val="none" w:sz="0" w:space="0" w:color="auto"/>
        <w:bottom w:val="none" w:sz="0" w:space="0" w:color="auto"/>
        <w:right w:val="none" w:sz="0" w:space="0" w:color="auto"/>
      </w:divBdr>
    </w:div>
    <w:div w:id="373967910">
      <w:bodyDiv w:val="1"/>
      <w:marLeft w:val="0"/>
      <w:marRight w:val="0"/>
      <w:marTop w:val="0"/>
      <w:marBottom w:val="0"/>
      <w:divBdr>
        <w:top w:val="none" w:sz="0" w:space="0" w:color="auto"/>
        <w:left w:val="none" w:sz="0" w:space="0" w:color="auto"/>
        <w:bottom w:val="none" w:sz="0" w:space="0" w:color="auto"/>
        <w:right w:val="none" w:sz="0" w:space="0" w:color="auto"/>
      </w:divBdr>
    </w:div>
    <w:div w:id="1184317837">
      <w:bodyDiv w:val="1"/>
      <w:marLeft w:val="0"/>
      <w:marRight w:val="0"/>
      <w:marTop w:val="0"/>
      <w:marBottom w:val="0"/>
      <w:divBdr>
        <w:top w:val="none" w:sz="0" w:space="0" w:color="auto"/>
        <w:left w:val="none" w:sz="0" w:space="0" w:color="auto"/>
        <w:bottom w:val="none" w:sz="0" w:space="0" w:color="auto"/>
        <w:right w:val="none" w:sz="0" w:space="0" w:color="auto"/>
      </w:divBdr>
    </w:div>
    <w:div w:id="1379742037">
      <w:bodyDiv w:val="1"/>
      <w:marLeft w:val="0"/>
      <w:marRight w:val="0"/>
      <w:marTop w:val="0"/>
      <w:marBottom w:val="0"/>
      <w:divBdr>
        <w:top w:val="none" w:sz="0" w:space="0" w:color="auto"/>
        <w:left w:val="none" w:sz="0" w:space="0" w:color="auto"/>
        <w:bottom w:val="none" w:sz="0" w:space="0" w:color="auto"/>
        <w:right w:val="none" w:sz="0" w:space="0" w:color="auto"/>
      </w:divBdr>
    </w:div>
    <w:div w:id="1612711382">
      <w:bodyDiv w:val="1"/>
      <w:marLeft w:val="0"/>
      <w:marRight w:val="0"/>
      <w:marTop w:val="0"/>
      <w:marBottom w:val="0"/>
      <w:divBdr>
        <w:top w:val="none" w:sz="0" w:space="0" w:color="auto"/>
        <w:left w:val="none" w:sz="0" w:space="0" w:color="auto"/>
        <w:bottom w:val="none" w:sz="0" w:space="0" w:color="auto"/>
        <w:right w:val="none" w:sz="0" w:space="0" w:color="auto"/>
      </w:divBdr>
    </w:div>
    <w:div w:id="1613975421">
      <w:bodyDiv w:val="1"/>
      <w:marLeft w:val="0"/>
      <w:marRight w:val="0"/>
      <w:marTop w:val="0"/>
      <w:marBottom w:val="0"/>
      <w:divBdr>
        <w:top w:val="none" w:sz="0" w:space="0" w:color="auto"/>
        <w:left w:val="none" w:sz="0" w:space="0" w:color="auto"/>
        <w:bottom w:val="none" w:sz="0" w:space="0" w:color="auto"/>
        <w:right w:val="none" w:sz="0" w:space="0" w:color="auto"/>
      </w:divBdr>
    </w:div>
    <w:div w:id="191262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2024-07-03T05:45:00Z</dcterms:created>
  <dcterms:modified xsi:type="dcterms:W3CDTF">2024-07-03T05:45:00Z</dcterms:modified>
</cp:coreProperties>
</file>