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B28" w:rsidRDefault="00EF0B28" w:rsidP="00EF0B2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EF0B28" w:rsidRDefault="00EF0B28" w:rsidP="00EF0B28">
      <w:pPr>
        <w:rPr>
          <w:rFonts w:hint="eastAsia"/>
        </w:rPr>
      </w:pPr>
    </w:p>
    <w:p w:rsidR="000432A5" w:rsidRPr="00012988" w:rsidRDefault="000432A5" w:rsidP="000432A5">
      <w:pPr>
        <w:ind w:leftChars="85" w:left="178"/>
      </w:pPr>
      <w:r w:rsidRPr="00012988">
        <w:t>（審問に関する規定の準用）</w:t>
      </w:r>
    </w:p>
    <w:p w:rsidR="000432A5" w:rsidRPr="00012988" w:rsidRDefault="000432A5" w:rsidP="000432A5">
      <w:pPr>
        <w:ind w:left="179" w:hangingChars="85" w:hanging="179"/>
      </w:pPr>
      <w:r w:rsidRPr="00012988">
        <w:rPr>
          <w:b/>
          <w:bCs/>
        </w:rPr>
        <w:t>第八十七条の二の二</w:t>
      </w:r>
      <w:r w:rsidRPr="00012988">
        <w:t xml:space="preserve">　第八十五条の四の規定は、前条第一項ただし書の認可について準用する。</w:t>
      </w:r>
    </w:p>
    <w:p w:rsidR="000432A5" w:rsidRPr="000432A5" w:rsidRDefault="000432A5" w:rsidP="00EF0B28">
      <w:pPr>
        <w:rPr>
          <w:rFonts w:hint="eastAsia"/>
        </w:rPr>
      </w:pPr>
    </w:p>
    <w:p w:rsidR="000432A5" w:rsidRDefault="000432A5" w:rsidP="00EF0B28">
      <w:pPr>
        <w:rPr>
          <w:rFonts w:hint="eastAsia"/>
        </w:rPr>
      </w:pPr>
    </w:p>
    <w:p w:rsidR="00EF0B28" w:rsidRDefault="00EF0B28" w:rsidP="00EF0B2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F0B28" w:rsidRDefault="00EF0B28" w:rsidP="00EF0B28">
      <w:pPr>
        <w:rPr>
          <w:rFonts w:hint="eastAsia"/>
        </w:rPr>
      </w:pPr>
    </w:p>
    <w:p w:rsidR="00EF0B28" w:rsidRDefault="00EF0B28" w:rsidP="00EF0B28">
      <w:pPr>
        <w:rPr>
          <w:rFonts w:hint="eastAsia"/>
        </w:rPr>
      </w:pPr>
      <w:r>
        <w:rPr>
          <w:rFonts w:hint="eastAsia"/>
        </w:rPr>
        <w:t>（改正後）</w:t>
      </w:r>
    </w:p>
    <w:p w:rsidR="00EF0B28" w:rsidRPr="00012988" w:rsidRDefault="00EF0B28" w:rsidP="00EF0B28">
      <w:pPr>
        <w:ind w:leftChars="85" w:left="178"/>
      </w:pPr>
      <w:r w:rsidRPr="00012988">
        <w:t>（審問に関する規定の準用）</w:t>
      </w:r>
    </w:p>
    <w:p w:rsidR="00EF0B28" w:rsidRPr="00012988" w:rsidRDefault="00EF0B28" w:rsidP="00EF0B28">
      <w:pPr>
        <w:ind w:left="179" w:hangingChars="85" w:hanging="179"/>
      </w:pPr>
      <w:r w:rsidRPr="00012988">
        <w:rPr>
          <w:b/>
          <w:bCs/>
        </w:rPr>
        <w:t>第八十七条の二の二</w:t>
      </w:r>
      <w:r w:rsidRPr="00012988">
        <w:t xml:space="preserve">　第八十五条の四の規定は、前条第一項ただし書の認可について準用する。</w:t>
      </w:r>
    </w:p>
    <w:p w:rsidR="00EF0B28" w:rsidRPr="00EF0B28" w:rsidRDefault="00EF0B28" w:rsidP="00EF0B28">
      <w:pPr>
        <w:ind w:left="178" w:hangingChars="85" w:hanging="178"/>
        <w:rPr>
          <w:rFonts w:hint="eastAsia"/>
        </w:rPr>
      </w:pPr>
    </w:p>
    <w:p w:rsidR="00EF0B28" w:rsidRDefault="00EF0B28" w:rsidP="00EF0B28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F0B28" w:rsidRPr="00885F95" w:rsidRDefault="00EF0B28" w:rsidP="00EF0B28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EF0B28" w:rsidRDefault="006F7A7D">
      <w:pPr>
        <w:rPr>
          <w:rFonts w:hint="eastAsia"/>
        </w:rPr>
      </w:pPr>
    </w:p>
    <w:sectPr w:rsidR="006F7A7D" w:rsidRPr="00EF0B2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E9D" w:rsidRDefault="00897E9D">
      <w:r>
        <w:separator/>
      </w:r>
    </w:p>
  </w:endnote>
  <w:endnote w:type="continuationSeparator" w:id="0">
    <w:p w:rsidR="00897E9D" w:rsidRDefault="0089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F99" w:rsidRDefault="00893F99" w:rsidP="00EF0B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3F99" w:rsidRDefault="00893F99" w:rsidP="00EF0B2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F99" w:rsidRDefault="00893F99" w:rsidP="00EF0B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3BBE">
      <w:rPr>
        <w:rStyle w:val="a4"/>
        <w:noProof/>
      </w:rPr>
      <w:t>1</w:t>
    </w:r>
    <w:r>
      <w:rPr>
        <w:rStyle w:val="a4"/>
      </w:rPr>
      <w:fldChar w:fldCharType="end"/>
    </w:r>
  </w:p>
  <w:p w:rsidR="00893F99" w:rsidRPr="00893F99" w:rsidRDefault="00893F99" w:rsidP="00EF0B28">
    <w:pPr>
      <w:pStyle w:val="a3"/>
      <w:ind w:right="360"/>
    </w:pPr>
    <w:r>
      <w:rPr>
        <w:rFonts w:hint="eastAsia"/>
      </w:rPr>
      <w:t xml:space="preserve">金融商品取引法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2.doc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E9D" w:rsidRDefault="00897E9D">
      <w:r>
        <w:separator/>
      </w:r>
    </w:p>
  </w:footnote>
  <w:footnote w:type="continuationSeparator" w:id="0">
    <w:p w:rsidR="00897E9D" w:rsidRDefault="00897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B28"/>
    <w:rsid w:val="000432A5"/>
    <w:rsid w:val="001953E5"/>
    <w:rsid w:val="002C730F"/>
    <w:rsid w:val="00643BBE"/>
    <w:rsid w:val="006F7A7D"/>
    <w:rsid w:val="00806ED3"/>
    <w:rsid w:val="00893F99"/>
    <w:rsid w:val="00897E9D"/>
    <w:rsid w:val="00E81A43"/>
    <w:rsid w:val="00EF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B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F0B2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F0B28"/>
  </w:style>
  <w:style w:type="paragraph" w:styleId="a5">
    <w:name w:val="header"/>
    <w:basedOn w:val="a"/>
    <w:rsid w:val="00893F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2024-07-01T06:18:00Z</dcterms:created>
  <dcterms:modified xsi:type="dcterms:W3CDTF">2024-07-01T06:18:00Z</dcterms:modified>
</cp:coreProperties>
</file>