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2F9E" w14:textId="77777777" w:rsidR="00627BCC" w:rsidRPr="00BB6BD4" w:rsidRDefault="00627BCC" w:rsidP="00910768">
      <w:pPr>
        <w:spacing w:line="320" w:lineRule="exact"/>
        <w:jc w:val="center"/>
        <w:rPr>
          <w:rFonts w:hAnsi="ＭＳ Ｐゴシック"/>
          <w:b/>
          <w:lang w:eastAsia="zh-TW"/>
        </w:rPr>
      </w:pPr>
      <w:r w:rsidRPr="00BB6BD4">
        <w:rPr>
          <w:rFonts w:hAnsi="ＭＳ Ｐゴシック" w:hint="eastAsia"/>
          <w:b/>
          <w:lang w:eastAsia="zh-TW"/>
        </w:rPr>
        <w:t>貸出条件緩和債権関係Q＆A　目次</w:t>
      </w:r>
    </w:p>
    <w:p w14:paraId="3E41AF98" w14:textId="77777777" w:rsidR="00910768" w:rsidRDefault="00910768" w:rsidP="00910768">
      <w:pPr>
        <w:spacing w:line="320" w:lineRule="exact"/>
        <w:rPr>
          <w:rFonts w:hAnsi="ＭＳ Ｐゴシック"/>
          <w:b/>
          <w:lang w:eastAsia="zh-TW"/>
        </w:rPr>
      </w:pPr>
    </w:p>
    <w:p w14:paraId="78FA22F9" w14:textId="77777777" w:rsidR="00627BCC" w:rsidRPr="00A85D57" w:rsidRDefault="00627BCC" w:rsidP="00910768">
      <w:pPr>
        <w:spacing w:line="320" w:lineRule="exact"/>
      </w:pPr>
      <w:r w:rsidRPr="00A85D57">
        <w:rPr>
          <w:rFonts w:hint="eastAsia"/>
        </w:rPr>
        <w:t>○総論</w:t>
      </w:r>
    </w:p>
    <w:p w14:paraId="2F1C929C" w14:textId="77777777" w:rsidR="00627BCC" w:rsidRDefault="00627BCC" w:rsidP="00910768">
      <w:pPr>
        <w:spacing w:line="320" w:lineRule="exact"/>
        <w:rPr>
          <w:sz w:val="24"/>
          <w:szCs w:val="24"/>
        </w:rPr>
      </w:pPr>
    </w:p>
    <w:p w14:paraId="763130BA" w14:textId="77777777" w:rsidR="00627BCC" w:rsidRPr="00A85D57" w:rsidRDefault="00627BCC" w:rsidP="00910768">
      <w:pPr>
        <w:tabs>
          <w:tab w:val="right" w:leader="middleDot" w:pos="9600"/>
        </w:tabs>
        <w:spacing w:line="320" w:lineRule="exact"/>
        <w:rPr>
          <w:sz w:val="24"/>
          <w:szCs w:val="24"/>
        </w:rPr>
      </w:pPr>
      <w:r w:rsidRPr="00A85D57">
        <w:rPr>
          <w:rFonts w:hint="eastAsia"/>
          <w:sz w:val="24"/>
          <w:szCs w:val="24"/>
        </w:rPr>
        <w:t>（問１）</w:t>
      </w:r>
      <w:r w:rsidR="00D20AC0">
        <w:rPr>
          <w:rFonts w:hint="eastAsia"/>
          <w:sz w:val="24"/>
          <w:szCs w:val="24"/>
        </w:rPr>
        <w:t xml:space="preserve"> </w:t>
      </w:r>
      <w:r w:rsidRPr="00A85D57">
        <w:rPr>
          <w:rFonts w:hint="eastAsia"/>
          <w:sz w:val="24"/>
          <w:szCs w:val="24"/>
        </w:rPr>
        <w:t>今回の改定のポイント如何。</w:t>
      </w:r>
      <w:r>
        <w:rPr>
          <w:rFonts w:hint="eastAsia"/>
          <w:spacing w:val="60"/>
          <w:sz w:val="24"/>
          <w:szCs w:val="24"/>
        </w:rPr>
        <w:tab/>
      </w:r>
      <w:r>
        <w:rPr>
          <w:rFonts w:hint="eastAsia"/>
          <w:sz w:val="24"/>
          <w:szCs w:val="24"/>
        </w:rPr>
        <w:t>１</w:t>
      </w:r>
    </w:p>
    <w:p w14:paraId="58274967" w14:textId="77777777" w:rsidR="00627BCC" w:rsidRPr="00A85D57" w:rsidRDefault="00627BCC" w:rsidP="00910768">
      <w:pPr>
        <w:spacing w:line="320" w:lineRule="exact"/>
        <w:rPr>
          <w:sz w:val="24"/>
          <w:szCs w:val="24"/>
        </w:rPr>
      </w:pPr>
    </w:p>
    <w:p w14:paraId="7637DBBE" w14:textId="77777777" w:rsidR="00627BCC" w:rsidRPr="00CB0286" w:rsidRDefault="00CB0286" w:rsidP="00910768">
      <w:pPr>
        <w:spacing w:line="320" w:lineRule="exact"/>
        <w:rPr>
          <w:rFonts w:hAnsi="ＭＳ Ｐゴシック"/>
          <w:sz w:val="24"/>
          <w:szCs w:val="24"/>
        </w:rPr>
      </w:pPr>
      <w:r>
        <w:rPr>
          <w:rFonts w:hint="eastAsia"/>
          <w:sz w:val="24"/>
          <w:szCs w:val="24"/>
        </w:rPr>
        <w:t>（問２</w:t>
      </w:r>
      <w:r w:rsidR="00D20AC0" w:rsidRPr="00A85D57">
        <w:rPr>
          <w:rFonts w:hint="eastAsia"/>
          <w:sz w:val="24"/>
          <w:szCs w:val="24"/>
        </w:rPr>
        <w:t>）</w:t>
      </w:r>
      <w:r w:rsidR="00D20AC0">
        <w:rPr>
          <w:rFonts w:hint="eastAsia"/>
          <w:sz w:val="24"/>
          <w:szCs w:val="24"/>
        </w:rPr>
        <w:t xml:space="preserve"> </w:t>
      </w:r>
      <w:r w:rsidR="00627BCC" w:rsidRPr="00CB0286">
        <w:rPr>
          <w:rFonts w:hAnsi="ＭＳ Ｐゴシック" w:hint="eastAsia"/>
          <w:sz w:val="24"/>
          <w:szCs w:val="24"/>
        </w:rPr>
        <w:t>中小・地域金融機関にも主要行等と同様の規定を設定するのか。それとも</w:t>
      </w:r>
    </w:p>
    <w:p w14:paraId="57F5F45E" w14:textId="77777777" w:rsidR="00627BCC" w:rsidRPr="00A85D57" w:rsidRDefault="00627BCC" w:rsidP="00CB0286">
      <w:pPr>
        <w:tabs>
          <w:tab w:val="right" w:leader="middleDot" w:pos="9601"/>
        </w:tabs>
        <w:spacing w:line="320" w:lineRule="exact"/>
        <w:ind w:firstLineChars="250" w:firstLine="600"/>
        <w:rPr>
          <w:sz w:val="24"/>
          <w:szCs w:val="24"/>
        </w:rPr>
      </w:pPr>
      <w:r w:rsidRPr="00CB0286">
        <w:rPr>
          <w:rFonts w:hAnsi="ＭＳ Ｐゴシック" w:hint="eastAsia"/>
          <w:sz w:val="24"/>
          <w:szCs w:val="24"/>
        </w:rPr>
        <w:t>中小・地域金融機関の特性を踏まえた対応を行うこととなるのか。</w:t>
      </w:r>
      <w:r w:rsidRPr="002B0382">
        <w:rPr>
          <w:rFonts w:hint="eastAsia"/>
          <w:spacing w:val="60"/>
          <w:sz w:val="24"/>
          <w:szCs w:val="24"/>
        </w:rPr>
        <w:tab/>
      </w:r>
      <w:r>
        <w:rPr>
          <w:rFonts w:hint="eastAsia"/>
          <w:sz w:val="24"/>
          <w:szCs w:val="24"/>
        </w:rPr>
        <w:t>２</w:t>
      </w:r>
    </w:p>
    <w:p w14:paraId="11ACAD2B" w14:textId="77777777" w:rsidR="00627BCC" w:rsidRPr="00A85D57" w:rsidRDefault="00627BCC" w:rsidP="00910768">
      <w:pPr>
        <w:spacing w:line="320" w:lineRule="exact"/>
        <w:rPr>
          <w:sz w:val="24"/>
          <w:szCs w:val="24"/>
        </w:rPr>
      </w:pPr>
    </w:p>
    <w:p w14:paraId="287BF721" w14:textId="77777777" w:rsidR="00627BCC" w:rsidRDefault="00627BCC" w:rsidP="00910768">
      <w:pPr>
        <w:spacing w:line="320" w:lineRule="exact"/>
        <w:rPr>
          <w:sz w:val="24"/>
          <w:szCs w:val="24"/>
        </w:rPr>
      </w:pPr>
      <w:r w:rsidRPr="00A85D57">
        <w:rPr>
          <w:rFonts w:hint="eastAsia"/>
          <w:sz w:val="24"/>
          <w:szCs w:val="24"/>
        </w:rPr>
        <w:t>（問３）</w:t>
      </w:r>
      <w:r w:rsidR="00CB0286">
        <w:rPr>
          <w:rFonts w:hint="eastAsia"/>
          <w:sz w:val="24"/>
          <w:szCs w:val="24"/>
        </w:rPr>
        <w:t xml:space="preserve"> </w:t>
      </w:r>
      <w:r w:rsidRPr="00A85D57">
        <w:rPr>
          <w:rFonts w:hint="eastAsia"/>
          <w:sz w:val="24"/>
          <w:szCs w:val="24"/>
        </w:rPr>
        <w:t>18年</w:t>
      </w:r>
      <w:r w:rsidR="00B22692">
        <w:rPr>
          <w:rFonts w:hint="eastAsia"/>
          <w:sz w:val="24"/>
          <w:szCs w:val="24"/>
        </w:rPr>
        <w:t>3</w:t>
      </w:r>
      <w:r w:rsidRPr="00A85D57">
        <w:rPr>
          <w:rFonts w:hint="eastAsia"/>
          <w:sz w:val="24"/>
          <w:szCs w:val="24"/>
        </w:rPr>
        <w:t>月期のリスク管理債権の開示状況の適切性を検証する検査において、</w:t>
      </w:r>
    </w:p>
    <w:p w14:paraId="36C482C8" w14:textId="77777777" w:rsidR="00627BCC" w:rsidRPr="00A85D57" w:rsidRDefault="00627BCC" w:rsidP="00D443EE">
      <w:pPr>
        <w:tabs>
          <w:tab w:val="right" w:leader="middleDot" w:pos="9601"/>
        </w:tabs>
        <w:spacing w:line="320" w:lineRule="exact"/>
        <w:ind w:firstLineChars="250" w:firstLine="600"/>
        <w:rPr>
          <w:sz w:val="24"/>
          <w:szCs w:val="24"/>
        </w:rPr>
      </w:pPr>
      <w:r w:rsidRPr="00A85D57">
        <w:rPr>
          <w:rFonts w:hint="eastAsia"/>
          <w:sz w:val="24"/>
          <w:szCs w:val="24"/>
        </w:rPr>
        <w:t>今回の改正内容を適用するのか。</w:t>
      </w:r>
      <w:r>
        <w:rPr>
          <w:rFonts w:hint="eastAsia"/>
          <w:spacing w:val="60"/>
          <w:sz w:val="24"/>
          <w:szCs w:val="24"/>
        </w:rPr>
        <w:tab/>
      </w:r>
      <w:r>
        <w:rPr>
          <w:rFonts w:hint="eastAsia"/>
          <w:sz w:val="24"/>
          <w:szCs w:val="24"/>
        </w:rPr>
        <w:t>３</w:t>
      </w:r>
    </w:p>
    <w:p w14:paraId="2BDA0BAC" w14:textId="77777777" w:rsidR="00627BCC" w:rsidRPr="00347548" w:rsidRDefault="00627BCC" w:rsidP="00910768">
      <w:pPr>
        <w:spacing w:line="320" w:lineRule="exact"/>
        <w:rPr>
          <w:sz w:val="24"/>
          <w:szCs w:val="24"/>
        </w:rPr>
      </w:pPr>
    </w:p>
    <w:p w14:paraId="66FE973B" w14:textId="77777777" w:rsidR="00627BCC" w:rsidRPr="00A85D57" w:rsidRDefault="00627BCC" w:rsidP="00910768">
      <w:pPr>
        <w:spacing w:line="320" w:lineRule="exact"/>
        <w:rPr>
          <w:sz w:val="24"/>
          <w:szCs w:val="24"/>
        </w:rPr>
      </w:pPr>
    </w:p>
    <w:p w14:paraId="4FFC92CA" w14:textId="77777777" w:rsidR="00627BCC" w:rsidRDefault="00627BCC" w:rsidP="00910768">
      <w:pPr>
        <w:spacing w:line="320" w:lineRule="exact"/>
      </w:pPr>
      <w:r w:rsidRPr="00A85D57">
        <w:rPr>
          <w:rFonts w:hint="eastAsia"/>
        </w:rPr>
        <w:t>○各論</w:t>
      </w:r>
    </w:p>
    <w:p w14:paraId="27983FDA" w14:textId="77777777" w:rsidR="00627BCC" w:rsidRDefault="00627BCC" w:rsidP="00910768">
      <w:pPr>
        <w:spacing w:line="320" w:lineRule="exact"/>
        <w:rPr>
          <w:sz w:val="24"/>
          <w:szCs w:val="24"/>
        </w:rPr>
      </w:pPr>
    </w:p>
    <w:p w14:paraId="16D65A53" w14:textId="77777777" w:rsidR="00627BCC" w:rsidRDefault="00CB0286" w:rsidP="00910768">
      <w:pPr>
        <w:spacing w:line="320" w:lineRule="exact"/>
        <w:rPr>
          <w:sz w:val="24"/>
          <w:szCs w:val="24"/>
        </w:rPr>
      </w:pPr>
      <w:r>
        <w:rPr>
          <w:rFonts w:hint="eastAsia"/>
          <w:sz w:val="24"/>
          <w:szCs w:val="24"/>
        </w:rPr>
        <w:t xml:space="preserve">（問１） </w:t>
      </w:r>
      <w:r w:rsidR="00627BCC" w:rsidRPr="00A85D57">
        <w:rPr>
          <w:rFonts w:hint="eastAsia"/>
          <w:sz w:val="24"/>
          <w:szCs w:val="24"/>
        </w:rPr>
        <w:t>「信用リスクに基づく適切かつ精緻な区分を設け、その区分に応じた新規貸出</w:t>
      </w:r>
    </w:p>
    <w:p w14:paraId="3853EA9C" w14:textId="77777777" w:rsidR="00627BCC" w:rsidRDefault="00627BCC" w:rsidP="00CB0286">
      <w:pPr>
        <w:tabs>
          <w:tab w:val="right" w:leader="middleDot" w:pos="9601"/>
          <w:tab w:val="right" w:leader="middleDot" w:pos="9778"/>
        </w:tabs>
        <w:spacing w:line="320" w:lineRule="exact"/>
        <w:ind w:firstLineChars="250" w:firstLine="600"/>
        <w:rPr>
          <w:sz w:val="24"/>
          <w:szCs w:val="24"/>
        </w:rPr>
      </w:pPr>
      <w:r w:rsidRPr="00A85D57">
        <w:rPr>
          <w:rFonts w:hint="eastAsia"/>
          <w:sz w:val="24"/>
          <w:szCs w:val="24"/>
        </w:rPr>
        <w:t>約定平均金利を基準金利とすること。」とはどういう意味か。</w:t>
      </w:r>
      <w:r>
        <w:rPr>
          <w:rFonts w:hint="eastAsia"/>
          <w:spacing w:val="60"/>
          <w:sz w:val="24"/>
          <w:szCs w:val="24"/>
        </w:rPr>
        <w:tab/>
      </w:r>
      <w:r>
        <w:rPr>
          <w:rFonts w:hint="eastAsia"/>
          <w:sz w:val="24"/>
          <w:szCs w:val="24"/>
        </w:rPr>
        <w:t>４</w:t>
      </w:r>
    </w:p>
    <w:p w14:paraId="065C2EF4" w14:textId="77777777" w:rsidR="00627BCC" w:rsidRPr="00347548" w:rsidRDefault="00627BCC" w:rsidP="00910768">
      <w:pPr>
        <w:spacing w:line="320" w:lineRule="exact"/>
        <w:ind w:firstLineChars="300" w:firstLine="720"/>
        <w:rPr>
          <w:sz w:val="24"/>
          <w:szCs w:val="24"/>
        </w:rPr>
      </w:pPr>
    </w:p>
    <w:p w14:paraId="1981F6AC" w14:textId="77777777" w:rsidR="00627BCC" w:rsidRDefault="00627BCC" w:rsidP="00910768">
      <w:pPr>
        <w:spacing w:line="320" w:lineRule="exact"/>
        <w:rPr>
          <w:sz w:val="24"/>
          <w:szCs w:val="24"/>
        </w:rPr>
      </w:pPr>
      <w:r w:rsidRPr="00A85D57">
        <w:rPr>
          <w:rFonts w:hint="eastAsia"/>
          <w:sz w:val="24"/>
          <w:szCs w:val="24"/>
        </w:rPr>
        <w:t>（問２）</w:t>
      </w:r>
      <w:r w:rsidR="00CB0286">
        <w:rPr>
          <w:rFonts w:hint="eastAsia"/>
          <w:sz w:val="24"/>
          <w:szCs w:val="24"/>
        </w:rPr>
        <w:t xml:space="preserve"> </w:t>
      </w:r>
      <w:r w:rsidRPr="00A85D57">
        <w:rPr>
          <w:rFonts w:hint="eastAsia"/>
          <w:sz w:val="24"/>
          <w:szCs w:val="24"/>
        </w:rPr>
        <w:t>「基準金利は経済合理性に従って設定されるべきである」とあるが、その中で、</w:t>
      </w:r>
    </w:p>
    <w:p w14:paraId="29E0E885" w14:textId="77777777" w:rsidR="00627BCC" w:rsidRPr="00A85D57" w:rsidRDefault="00627BCC" w:rsidP="00CB0286">
      <w:pPr>
        <w:tabs>
          <w:tab w:val="right" w:leader="middleDot" w:pos="9601"/>
        </w:tabs>
        <w:spacing w:line="320" w:lineRule="exact"/>
        <w:ind w:firstLineChars="250" w:firstLine="600"/>
        <w:rPr>
          <w:sz w:val="24"/>
          <w:szCs w:val="24"/>
        </w:rPr>
      </w:pPr>
      <w:r w:rsidRPr="00A85D57">
        <w:rPr>
          <w:rFonts w:hint="eastAsia"/>
          <w:sz w:val="24"/>
          <w:szCs w:val="24"/>
        </w:rPr>
        <w:t>基準金利を、従来の理論値から新規貸出約定平均金利に変更する主旨如何。</w:t>
      </w:r>
      <w:r>
        <w:rPr>
          <w:rFonts w:hint="eastAsia"/>
          <w:spacing w:val="60"/>
          <w:sz w:val="24"/>
          <w:szCs w:val="24"/>
        </w:rPr>
        <w:tab/>
      </w:r>
      <w:r>
        <w:rPr>
          <w:rFonts w:hint="eastAsia"/>
          <w:sz w:val="24"/>
          <w:szCs w:val="24"/>
        </w:rPr>
        <w:t>４</w:t>
      </w:r>
    </w:p>
    <w:p w14:paraId="34450D76" w14:textId="77777777" w:rsidR="00627BCC" w:rsidRPr="00A85D57" w:rsidRDefault="00627BCC" w:rsidP="00910768">
      <w:pPr>
        <w:spacing w:line="320" w:lineRule="exact"/>
        <w:ind w:left="220" w:hangingChars="100" w:hanging="220"/>
        <w:rPr>
          <w:sz w:val="22"/>
          <w:szCs w:val="22"/>
        </w:rPr>
      </w:pPr>
    </w:p>
    <w:p w14:paraId="582224DC" w14:textId="77777777" w:rsidR="00627BCC" w:rsidRDefault="00627BCC" w:rsidP="00910768">
      <w:pPr>
        <w:spacing w:line="320" w:lineRule="exact"/>
        <w:ind w:left="240" w:hangingChars="100" w:hanging="240"/>
        <w:rPr>
          <w:sz w:val="24"/>
          <w:szCs w:val="24"/>
        </w:rPr>
      </w:pPr>
      <w:r w:rsidRPr="00A85D57">
        <w:rPr>
          <w:rFonts w:hint="eastAsia"/>
          <w:sz w:val="24"/>
          <w:szCs w:val="24"/>
        </w:rPr>
        <w:t>（問３）</w:t>
      </w:r>
      <w:r w:rsidR="00CB0286">
        <w:rPr>
          <w:rFonts w:hint="eastAsia"/>
          <w:sz w:val="24"/>
          <w:szCs w:val="24"/>
        </w:rPr>
        <w:t xml:space="preserve"> </w:t>
      </w:r>
      <w:r w:rsidRPr="00A85D57">
        <w:rPr>
          <w:rFonts w:hint="eastAsia"/>
          <w:sz w:val="24"/>
          <w:szCs w:val="24"/>
        </w:rPr>
        <w:t>基準金利を新規貸出約定平均金利とすると、元本回収リスクをカバーできていない</w:t>
      </w:r>
    </w:p>
    <w:p w14:paraId="30ECE038" w14:textId="77777777" w:rsidR="00627BCC" w:rsidRPr="00A85D57" w:rsidRDefault="00627BCC" w:rsidP="00CB0286">
      <w:pPr>
        <w:tabs>
          <w:tab w:val="right" w:leader="middleDot" w:pos="9601"/>
        </w:tabs>
        <w:spacing w:line="320" w:lineRule="exact"/>
        <w:ind w:firstLineChars="250" w:firstLine="600"/>
        <w:rPr>
          <w:sz w:val="22"/>
          <w:szCs w:val="22"/>
        </w:rPr>
      </w:pPr>
      <w:r w:rsidRPr="00A85D57">
        <w:rPr>
          <w:rFonts w:hint="eastAsia"/>
          <w:sz w:val="24"/>
          <w:szCs w:val="24"/>
        </w:rPr>
        <w:t>金利であっても、基準金利として認めることとなるのか。</w:t>
      </w:r>
      <w:r w:rsidRPr="00C810AD">
        <w:rPr>
          <w:rFonts w:hint="eastAsia"/>
          <w:spacing w:val="60"/>
          <w:sz w:val="24"/>
          <w:szCs w:val="24"/>
        </w:rPr>
        <w:tab/>
      </w:r>
      <w:r>
        <w:rPr>
          <w:rFonts w:hint="eastAsia"/>
          <w:sz w:val="24"/>
          <w:szCs w:val="24"/>
        </w:rPr>
        <w:t>５</w:t>
      </w:r>
    </w:p>
    <w:p w14:paraId="0A628516" w14:textId="77777777" w:rsidR="00627BCC" w:rsidRPr="00A85D57" w:rsidRDefault="00627BCC" w:rsidP="00910768">
      <w:pPr>
        <w:spacing w:line="320" w:lineRule="exact"/>
        <w:ind w:left="240" w:hangingChars="100" w:hanging="240"/>
        <w:rPr>
          <w:sz w:val="24"/>
          <w:szCs w:val="24"/>
        </w:rPr>
      </w:pPr>
    </w:p>
    <w:p w14:paraId="00984E13" w14:textId="77777777" w:rsidR="00627BCC" w:rsidRDefault="00627BCC" w:rsidP="00910768">
      <w:pPr>
        <w:spacing w:line="320" w:lineRule="exact"/>
        <w:ind w:left="240" w:hangingChars="100" w:hanging="240"/>
        <w:rPr>
          <w:sz w:val="24"/>
          <w:szCs w:val="24"/>
        </w:rPr>
      </w:pPr>
      <w:r w:rsidRPr="00A85D57">
        <w:rPr>
          <w:rFonts w:hint="eastAsia"/>
          <w:sz w:val="24"/>
          <w:szCs w:val="24"/>
        </w:rPr>
        <w:t>（問４）</w:t>
      </w:r>
      <w:r w:rsidR="00CB0286">
        <w:rPr>
          <w:rFonts w:hint="eastAsia"/>
          <w:sz w:val="24"/>
          <w:szCs w:val="24"/>
        </w:rPr>
        <w:t xml:space="preserve"> </w:t>
      </w:r>
      <w:r w:rsidRPr="00A85D57">
        <w:rPr>
          <w:rFonts w:hint="eastAsia"/>
          <w:sz w:val="24"/>
          <w:szCs w:val="24"/>
        </w:rPr>
        <w:t>「新規貸出約定平均金利が、その区分において、信用リスク等に見合ったリターンが</w:t>
      </w:r>
    </w:p>
    <w:p w14:paraId="6DF7E167" w14:textId="77777777" w:rsidR="00627BCC" w:rsidRDefault="00627BCC" w:rsidP="00CB0286">
      <w:pPr>
        <w:spacing w:line="320" w:lineRule="exact"/>
        <w:ind w:firstLineChars="250" w:firstLine="600"/>
        <w:rPr>
          <w:sz w:val="24"/>
          <w:szCs w:val="24"/>
        </w:rPr>
      </w:pPr>
      <w:r w:rsidRPr="00A85D57">
        <w:rPr>
          <w:rFonts w:hint="eastAsia"/>
          <w:sz w:val="24"/>
          <w:szCs w:val="24"/>
        </w:rPr>
        <w:t>確保されている旨を合理的・客観的に証明できる方法により求めた金利を著しく下回る</w:t>
      </w:r>
    </w:p>
    <w:p w14:paraId="598F1697" w14:textId="77777777" w:rsidR="00627BCC" w:rsidRPr="00A85D57" w:rsidRDefault="00627BCC" w:rsidP="00CB0286">
      <w:pPr>
        <w:spacing w:line="320" w:lineRule="exact"/>
        <w:ind w:firstLineChars="250" w:firstLine="600"/>
        <w:rPr>
          <w:sz w:val="24"/>
          <w:szCs w:val="24"/>
        </w:rPr>
      </w:pPr>
      <w:r w:rsidRPr="00A85D57">
        <w:rPr>
          <w:rFonts w:hint="eastAsia"/>
          <w:sz w:val="24"/>
          <w:szCs w:val="24"/>
        </w:rPr>
        <w:t>場合には、当該方法により求めた金利を基準金利とすること。」とあるが、</w:t>
      </w:r>
    </w:p>
    <w:p w14:paraId="61629311" w14:textId="77777777" w:rsidR="00627BCC" w:rsidRDefault="00627BCC" w:rsidP="00CB0286">
      <w:pPr>
        <w:tabs>
          <w:tab w:val="right" w:leader="middleDot" w:pos="9600"/>
        </w:tabs>
        <w:spacing w:line="320" w:lineRule="exact"/>
        <w:ind w:firstLineChars="250" w:firstLine="600"/>
        <w:rPr>
          <w:sz w:val="24"/>
          <w:szCs w:val="24"/>
        </w:rPr>
      </w:pPr>
      <w:r w:rsidRPr="00A85D57">
        <w:rPr>
          <w:rFonts w:hint="eastAsia"/>
          <w:sz w:val="24"/>
          <w:szCs w:val="24"/>
        </w:rPr>
        <w:t>（１）</w:t>
      </w:r>
      <w:r w:rsidR="00CB0286">
        <w:rPr>
          <w:rFonts w:hint="eastAsia"/>
          <w:sz w:val="24"/>
          <w:szCs w:val="24"/>
        </w:rPr>
        <w:t xml:space="preserve"> </w:t>
      </w:r>
      <w:r w:rsidRPr="00A85D57">
        <w:rPr>
          <w:rFonts w:hint="eastAsia"/>
          <w:sz w:val="24"/>
          <w:szCs w:val="24"/>
        </w:rPr>
        <w:t>「信用リスク等に見合ったリターンが確保されている旨を合理的・客観的に</w:t>
      </w:r>
    </w:p>
    <w:p w14:paraId="1DB0E8D1" w14:textId="77777777" w:rsidR="00627BCC" w:rsidRPr="00A85D57" w:rsidRDefault="00627BCC" w:rsidP="00CB0286">
      <w:pPr>
        <w:tabs>
          <w:tab w:val="right" w:leader="middleDot" w:pos="9600"/>
        </w:tabs>
        <w:spacing w:line="320" w:lineRule="exact"/>
        <w:ind w:firstLineChars="450" w:firstLine="1080"/>
        <w:rPr>
          <w:sz w:val="24"/>
          <w:szCs w:val="24"/>
        </w:rPr>
      </w:pPr>
      <w:r w:rsidRPr="00A85D57">
        <w:rPr>
          <w:rFonts w:hint="eastAsia"/>
          <w:sz w:val="24"/>
          <w:szCs w:val="24"/>
        </w:rPr>
        <w:t>証明できる方法により求めた金利」とは何か。</w:t>
      </w:r>
    </w:p>
    <w:p w14:paraId="26E05426" w14:textId="77777777" w:rsidR="00627BCC" w:rsidRPr="00A85D57" w:rsidRDefault="00627BCC" w:rsidP="00CB0286">
      <w:pPr>
        <w:tabs>
          <w:tab w:val="right" w:leader="middleDot" w:pos="9601"/>
        </w:tabs>
        <w:spacing w:line="320" w:lineRule="exact"/>
        <w:ind w:firstLineChars="250" w:firstLine="600"/>
        <w:rPr>
          <w:sz w:val="24"/>
          <w:szCs w:val="24"/>
        </w:rPr>
      </w:pPr>
      <w:r w:rsidRPr="00A85D57">
        <w:rPr>
          <w:rFonts w:hint="eastAsia"/>
          <w:sz w:val="24"/>
          <w:szCs w:val="24"/>
        </w:rPr>
        <w:t>（２）</w:t>
      </w:r>
      <w:r w:rsidR="00CB0286">
        <w:rPr>
          <w:rFonts w:hint="eastAsia"/>
          <w:sz w:val="24"/>
          <w:szCs w:val="24"/>
        </w:rPr>
        <w:t xml:space="preserve"> </w:t>
      </w:r>
      <w:r w:rsidRPr="00A85D57">
        <w:rPr>
          <w:rFonts w:hint="eastAsia"/>
          <w:sz w:val="24"/>
          <w:szCs w:val="24"/>
        </w:rPr>
        <w:t>「著しく下回る」とは、具体的に何％程度を想定しているのか。</w:t>
      </w:r>
      <w:r w:rsidRPr="00C810AD">
        <w:rPr>
          <w:rFonts w:hint="eastAsia"/>
          <w:spacing w:val="60"/>
          <w:sz w:val="24"/>
          <w:szCs w:val="24"/>
        </w:rPr>
        <w:tab/>
      </w:r>
      <w:r>
        <w:rPr>
          <w:rFonts w:hint="eastAsia"/>
          <w:sz w:val="24"/>
          <w:szCs w:val="24"/>
        </w:rPr>
        <w:t>６</w:t>
      </w:r>
    </w:p>
    <w:p w14:paraId="0708EE74" w14:textId="77777777" w:rsidR="00627BCC" w:rsidRPr="00A85D57" w:rsidRDefault="00627BCC" w:rsidP="00910768">
      <w:pPr>
        <w:tabs>
          <w:tab w:val="right" w:leader="middleDot" w:pos="9601"/>
        </w:tabs>
        <w:spacing w:line="320" w:lineRule="exact"/>
        <w:rPr>
          <w:sz w:val="24"/>
          <w:szCs w:val="24"/>
        </w:rPr>
      </w:pPr>
    </w:p>
    <w:p w14:paraId="7CB097E7" w14:textId="77777777" w:rsidR="00627BCC" w:rsidRDefault="00627BCC" w:rsidP="00910768">
      <w:pPr>
        <w:spacing w:line="320" w:lineRule="exact"/>
        <w:ind w:left="240" w:hangingChars="100" w:hanging="240"/>
        <w:rPr>
          <w:sz w:val="24"/>
          <w:szCs w:val="24"/>
        </w:rPr>
      </w:pPr>
      <w:r w:rsidRPr="00A85D57">
        <w:rPr>
          <w:rFonts w:hint="eastAsia"/>
          <w:sz w:val="24"/>
          <w:szCs w:val="24"/>
        </w:rPr>
        <w:t>（問５）</w:t>
      </w:r>
      <w:r w:rsidR="00CB0286">
        <w:rPr>
          <w:rFonts w:hint="eastAsia"/>
          <w:sz w:val="24"/>
          <w:szCs w:val="24"/>
        </w:rPr>
        <w:t xml:space="preserve"> </w:t>
      </w:r>
      <w:r w:rsidRPr="00A85D57">
        <w:rPr>
          <w:rFonts w:hint="eastAsia"/>
          <w:sz w:val="24"/>
          <w:szCs w:val="24"/>
        </w:rPr>
        <w:t>同一金融機関で、信用リスクに基づく区分ごとに基準金利の設定が「新規貸出約定</w:t>
      </w:r>
    </w:p>
    <w:p w14:paraId="1DC068DD" w14:textId="77777777" w:rsidR="00627BCC" w:rsidRPr="00A85D57" w:rsidRDefault="00627BCC" w:rsidP="00CB0286">
      <w:pPr>
        <w:tabs>
          <w:tab w:val="right" w:leader="middleDot" w:pos="9601"/>
        </w:tabs>
        <w:spacing w:line="320" w:lineRule="exact"/>
        <w:ind w:firstLineChars="250" w:firstLine="600"/>
        <w:rPr>
          <w:sz w:val="24"/>
          <w:szCs w:val="24"/>
        </w:rPr>
      </w:pPr>
      <w:r w:rsidRPr="00A85D57">
        <w:rPr>
          <w:rFonts w:hint="eastAsia"/>
          <w:sz w:val="24"/>
          <w:szCs w:val="24"/>
        </w:rPr>
        <w:t>平均金利」を使用したり、「他の方法」を使用したりすることは、許容されるのか。</w:t>
      </w:r>
      <w:r w:rsidRPr="00FA2A30">
        <w:rPr>
          <w:rFonts w:hint="eastAsia"/>
          <w:spacing w:val="60"/>
          <w:sz w:val="24"/>
          <w:szCs w:val="24"/>
        </w:rPr>
        <w:tab/>
      </w:r>
      <w:r>
        <w:rPr>
          <w:rFonts w:hint="eastAsia"/>
          <w:sz w:val="24"/>
          <w:szCs w:val="24"/>
        </w:rPr>
        <w:t>７</w:t>
      </w:r>
    </w:p>
    <w:p w14:paraId="7983A825" w14:textId="77777777" w:rsidR="00627BCC" w:rsidRPr="00A85D57" w:rsidRDefault="00627BCC" w:rsidP="00910768">
      <w:pPr>
        <w:spacing w:line="320" w:lineRule="exact"/>
        <w:ind w:left="240" w:hangingChars="100" w:hanging="240"/>
        <w:rPr>
          <w:sz w:val="24"/>
          <w:szCs w:val="24"/>
        </w:rPr>
      </w:pPr>
    </w:p>
    <w:p w14:paraId="4AD686AE" w14:textId="77777777" w:rsidR="00627BCC" w:rsidRDefault="00CB0286" w:rsidP="00910768">
      <w:pPr>
        <w:spacing w:line="320" w:lineRule="exact"/>
        <w:rPr>
          <w:sz w:val="24"/>
          <w:szCs w:val="24"/>
        </w:rPr>
      </w:pPr>
      <w:r>
        <w:rPr>
          <w:rFonts w:hint="eastAsia"/>
          <w:sz w:val="24"/>
          <w:szCs w:val="24"/>
        </w:rPr>
        <w:t xml:space="preserve">（問６） </w:t>
      </w:r>
      <w:r w:rsidR="00627BCC" w:rsidRPr="00A85D57">
        <w:rPr>
          <w:rFonts w:hint="eastAsia"/>
          <w:sz w:val="24"/>
          <w:szCs w:val="24"/>
        </w:rPr>
        <w:t>リスク管理債権は、金融機関の単体ベース及び連結ベースにて開示することが</w:t>
      </w:r>
    </w:p>
    <w:p w14:paraId="22F9A923" w14:textId="77777777" w:rsidR="00627BCC" w:rsidRDefault="00627BCC" w:rsidP="00CB0286">
      <w:pPr>
        <w:spacing w:line="320" w:lineRule="exact"/>
        <w:ind w:firstLineChars="250" w:firstLine="600"/>
        <w:rPr>
          <w:sz w:val="24"/>
          <w:szCs w:val="24"/>
        </w:rPr>
      </w:pPr>
      <w:r w:rsidRPr="00A85D57">
        <w:rPr>
          <w:rFonts w:hint="eastAsia"/>
          <w:sz w:val="24"/>
          <w:szCs w:val="24"/>
        </w:rPr>
        <w:t>必要であるが、連結ベースで開示する場合には、連結ベースにて基準金利を設定する</w:t>
      </w:r>
    </w:p>
    <w:p w14:paraId="5EDA7B14" w14:textId="77777777" w:rsidR="00627BCC" w:rsidRDefault="00627BCC" w:rsidP="00CB0286">
      <w:pPr>
        <w:spacing w:line="320" w:lineRule="exact"/>
        <w:ind w:firstLineChars="250" w:firstLine="600"/>
        <w:rPr>
          <w:sz w:val="24"/>
          <w:szCs w:val="24"/>
        </w:rPr>
      </w:pPr>
      <w:r w:rsidRPr="00A85D57">
        <w:rPr>
          <w:rFonts w:hint="eastAsia"/>
          <w:sz w:val="24"/>
          <w:szCs w:val="24"/>
        </w:rPr>
        <w:t>必要があるのか。また、総合的な採算を勘案するにあたっても金融機関側、</w:t>
      </w:r>
    </w:p>
    <w:p w14:paraId="7EB0A686" w14:textId="77777777" w:rsidR="00627BCC" w:rsidRDefault="00627BCC" w:rsidP="00CB0286">
      <w:pPr>
        <w:tabs>
          <w:tab w:val="right" w:leader="middleDot" w:pos="9601"/>
        </w:tabs>
        <w:spacing w:line="320" w:lineRule="exact"/>
        <w:ind w:firstLineChars="250" w:firstLine="600"/>
        <w:rPr>
          <w:sz w:val="24"/>
          <w:szCs w:val="24"/>
        </w:rPr>
      </w:pPr>
      <w:r w:rsidRPr="00A85D57">
        <w:rPr>
          <w:rFonts w:hint="eastAsia"/>
          <w:sz w:val="24"/>
          <w:szCs w:val="24"/>
        </w:rPr>
        <w:t>債務者側ともに連結ベースで判断するのか。</w:t>
      </w:r>
      <w:r>
        <w:rPr>
          <w:rFonts w:hint="eastAsia"/>
          <w:spacing w:val="60"/>
          <w:sz w:val="24"/>
          <w:szCs w:val="24"/>
        </w:rPr>
        <w:tab/>
      </w:r>
      <w:r>
        <w:rPr>
          <w:rFonts w:hint="eastAsia"/>
          <w:sz w:val="24"/>
          <w:szCs w:val="24"/>
        </w:rPr>
        <w:t>７</w:t>
      </w:r>
    </w:p>
    <w:p w14:paraId="59F150F9" w14:textId="77777777" w:rsidR="00910768" w:rsidRPr="00A85D57" w:rsidRDefault="00910768" w:rsidP="00910768">
      <w:pPr>
        <w:tabs>
          <w:tab w:val="right" w:leader="middleDot" w:pos="9601"/>
        </w:tabs>
        <w:spacing w:line="320" w:lineRule="exact"/>
        <w:ind w:firstLineChars="300" w:firstLine="720"/>
        <w:rPr>
          <w:sz w:val="24"/>
          <w:szCs w:val="24"/>
        </w:rPr>
      </w:pPr>
    </w:p>
    <w:p w14:paraId="19BC48AF" w14:textId="77777777" w:rsidR="00627BCC" w:rsidRDefault="00627BCC" w:rsidP="00910768">
      <w:pPr>
        <w:spacing w:line="320" w:lineRule="exact"/>
        <w:ind w:left="720" w:hangingChars="300" w:hanging="720"/>
        <w:rPr>
          <w:sz w:val="24"/>
          <w:szCs w:val="24"/>
        </w:rPr>
      </w:pPr>
      <w:r w:rsidRPr="00A85D57">
        <w:rPr>
          <w:rFonts w:hint="eastAsia"/>
          <w:sz w:val="24"/>
          <w:szCs w:val="24"/>
        </w:rPr>
        <w:t>（問７）</w:t>
      </w:r>
      <w:r w:rsidR="00CB0286">
        <w:rPr>
          <w:rFonts w:hint="eastAsia"/>
          <w:sz w:val="24"/>
          <w:szCs w:val="24"/>
        </w:rPr>
        <w:t xml:space="preserve"> </w:t>
      </w:r>
      <w:r w:rsidRPr="00A85D57">
        <w:rPr>
          <w:rFonts w:hint="eastAsia"/>
          <w:sz w:val="24"/>
          <w:szCs w:val="24"/>
        </w:rPr>
        <w:t>金融機関によっては未だに信用格付けなどを行っておらず、「基準金利」を</w:t>
      </w:r>
    </w:p>
    <w:p w14:paraId="673D2E73" w14:textId="77777777" w:rsidR="00627BCC" w:rsidRDefault="00627BCC" w:rsidP="00CB0286">
      <w:pPr>
        <w:spacing w:line="320" w:lineRule="exact"/>
        <w:ind w:firstLineChars="250" w:firstLine="600"/>
        <w:rPr>
          <w:sz w:val="24"/>
          <w:szCs w:val="24"/>
        </w:rPr>
      </w:pPr>
      <w:r w:rsidRPr="00A85D57">
        <w:rPr>
          <w:rFonts w:hint="eastAsia"/>
          <w:sz w:val="24"/>
          <w:szCs w:val="24"/>
        </w:rPr>
        <w:t>算出していないところも見受けられる。そのような場合には、債務者の実態により、</w:t>
      </w:r>
    </w:p>
    <w:p w14:paraId="312BD98E" w14:textId="77777777" w:rsidR="00627BCC" w:rsidRDefault="00627BCC" w:rsidP="00CB0286">
      <w:pPr>
        <w:tabs>
          <w:tab w:val="right" w:leader="middleDot" w:pos="9601"/>
        </w:tabs>
        <w:spacing w:line="320" w:lineRule="exact"/>
        <w:ind w:firstLineChars="250" w:firstLine="600"/>
        <w:rPr>
          <w:sz w:val="24"/>
          <w:szCs w:val="24"/>
        </w:rPr>
      </w:pPr>
      <w:r w:rsidRPr="00A85D57">
        <w:rPr>
          <w:rFonts w:hint="eastAsia"/>
          <w:sz w:val="24"/>
          <w:szCs w:val="24"/>
        </w:rPr>
        <w:t>貸出条件緩和債権か否かを判断することとなるのか。</w:t>
      </w:r>
      <w:r>
        <w:rPr>
          <w:rFonts w:hint="eastAsia"/>
          <w:spacing w:val="60"/>
          <w:sz w:val="24"/>
          <w:szCs w:val="24"/>
        </w:rPr>
        <w:tab/>
      </w:r>
      <w:r>
        <w:rPr>
          <w:rFonts w:hint="eastAsia"/>
          <w:sz w:val="24"/>
          <w:szCs w:val="24"/>
        </w:rPr>
        <w:t>８</w:t>
      </w:r>
    </w:p>
    <w:p w14:paraId="7A45E603" w14:textId="77777777" w:rsidR="00627BCC" w:rsidRDefault="00627BCC" w:rsidP="00910768">
      <w:pPr>
        <w:spacing w:line="320" w:lineRule="exact"/>
        <w:ind w:left="240" w:hangingChars="100" w:hanging="240"/>
        <w:rPr>
          <w:rFonts w:hAnsi="ＭＳ Ｐゴシック"/>
          <w:sz w:val="24"/>
          <w:szCs w:val="24"/>
        </w:rPr>
      </w:pPr>
      <w:r w:rsidRPr="00A85D57">
        <w:rPr>
          <w:rFonts w:hAnsi="ＭＳ Ｐゴシック" w:hint="eastAsia"/>
          <w:sz w:val="24"/>
          <w:szCs w:val="24"/>
        </w:rPr>
        <w:lastRenderedPageBreak/>
        <w:t>（問</w:t>
      </w:r>
      <w:r>
        <w:rPr>
          <w:rFonts w:hAnsi="ＭＳ Ｐゴシック" w:hint="eastAsia"/>
          <w:sz w:val="24"/>
          <w:szCs w:val="24"/>
        </w:rPr>
        <w:t>８</w:t>
      </w:r>
      <w:r w:rsidRPr="00A85D57">
        <w:rPr>
          <w:rFonts w:hAnsi="ＭＳ Ｐゴシック" w:hint="eastAsia"/>
          <w:sz w:val="24"/>
          <w:szCs w:val="24"/>
        </w:rPr>
        <w:t>）</w:t>
      </w:r>
      <w:r w:rsidR="00CB0286">
        <w:rPr>
          <w:rFonts w:hAnsi="ＭＳ Ｐゴシック" w:hint="eastAsia"/>
          <w:sz w:val="24"/>
          <w:szCs w:val="24"/>
        </w:rPr>
        <w:t xml:space="preserve"> </w:t>
      </w:r>
      <w:r>
        <w:rPr>
          <w:rFonts w:hAnsi="ＭＳ Ｐゴシック" w:hint="eastAsia"/>
          <w:sz w:val="24"/>
          <w:szCs w:val="24"/>
        </w:rPr>
        <w:t>過去に条件緩和を行ったが、その時点での基準金利と照らし合わせ、</w:t>
      </w:r>
      <w:r w:rsidRPr="00A85D57">
        <w:rPr>
          <w:rFonts w:hAnsi="ＭＳ Ｐゴシック" w:hint="eastAsia"/>
          <w:sz w:val="24"/>
          <w:szCs w:val="24"/>
        </w:rPr>
        <w:t>基準金利が</w:t>
      </w:r>
    </w:p>
    <w:p w14:paraId="66960197" w14:textId="77777777" w:rsidR="00627BCC" w:rsidRDefault="00627BCC" w:rsidP="00CB0286">
      <w:pPr>
        <w:spacing w:line="320" w:lineRule="exact"/>
        <w:ind w:firstLineChars="250" w:firstLine="600"/>
        <w:rPr>
          <w:rFonts w:hAnsi="ＭＳ Ｐゴシック"/>
          <w:sz w:val="24"/>
          <w:szCs w:val="24"/>
        </w:rPr>
      </w:pPr>
      <w:r w:rsidRPr="00A85D57">
        <w:rPr>
          <w:rFonts w:hAnsi="ＭＳ Ｐゴシック" w:hint="eastAsia"/>
          <w:sz w:val="24"/>
          <w:szCs w:val="24"/>
        </w:rPr>
        <w:t>適用される場合と実質的に同等の利回りが確保され</w:t>
      </w:r>
      <w:r>
        <w:rPr>
          <w:rFonts w:hAnsi="ＭＳ Ｐゴシック" w:hint="eastAsia"/>
          <w:sz w:val="24"/>
          <w:szCs w:val="24"/>
        </w:rPr>
        <w:t>ていると認められ、貸出条件</w:t>
      </w:r>
    </w:p>
    <w:p w14:paraId="23C7EB7A" w14:textId="77777777" w:rsidR="00627BCC" w:rsidRDefault="00627BCC" w:rsidP="00CB0286">
      <w:pPr>
        <w:spacing w:line="320" w:lineRule="exact"/>
        <w:ind w:firstLineChars="250" w:firstLine="600"/>
        <w:rPr>
          <w:rFonts w:hAnsi="ＭＳ Ｐゴシック"/>
          <w:sz w:val="24"/>
          <w:szCs w:val="24"/>
        </w:rPr>
      </w:pPr>
      <w:r>
        <w:rPr>
          <w:rFonts w:hAnsi="ＭＳ Ｐゴシック" w:hint="eastAsia"/>
          <w:sz w:val="24"/>
          <w:szCs w:val="24"/>
        </w:rPr>
        <w:t>緩和債権にならなかった。その後、金融経済情勢等の変化等により基準金利が</w:t>
      </w:r>
    </w:p>
    <w:p w14:paraId="47A17732" w14:textId="77777777" w:rsidR="00627BCC" w:rsidRDefault="00627BCC" w:rsidP="00CB0286">
      <w:pPr>
        <w:spacing w:line="320" w:lineRule="exact"/>
        <w:ind w:firstLineChars="250" w:firstLine="600"/>
        <w:rPr>
          <w:rFonts w:hAnsi="ＭＳ Ｐゴシック"/>
          <w:sz w:val="24"/>
          <w:szCs w:val="24"/>
        </w:rPr>
      </w:pPr>
      <w:r>
        <w:rPr>
          <w:rFonts w:hAnsi="ＭＳ Ｐゴシック" w:hint="eastAsia"/>
          <w:sz w:val="24"/>
          <w:szCs w:val="24"/>
        </w:rPr>
        <w:t>引き上げられ、</w:t>
      </w:r>
      <w:r w:rsidRPr="00A85D57">
        <w:rPr>
          <w:rFonts w:hAnsi="ＭＳ Ｐゴシック" w:hint="eastAsia"/>
          <w:sz w:val="24"/>
          <w:szCs w:val="24"/>
        </w:rPr>
        <w:t>基準金利が適用される場合と実質的に同等の利回りが確保され</w:t>
      </w:r>
      <w:r>
        <w:rPr>
          <w:rFonts w:hAnsi="ＭＳ Ｐゴシック" w:hint="eastAsia"/>
          <w:sz w:val="24"/>
          <w:szCs w:val="24"/>
        </w:rPr>
        <w:t>て</w:t>
      </w:r>
    </w:p>
    <w:p w14:paraId="186684C5" w14:textId="77777777" w:rsidR="00627BCC" w:rsidRDefault="00627BCC" w:rsidP="00CB0286">
      <w:pPr>
        <w:spacing w:line="320" w:lineRule="exact"/>
        <w:ind w:firstLineChars="250" w:firstLine="600"/>
        <w:rPr>
          <w:rFonts w:hAnsi="ＭＳ Ｐゴシック"/>
          <w:sz w:val="24"/>
          <w:szCs w:val="24"/>
        </w:rPr>
      </w:pPr>
      <w:r>
        <w:rPr>
          <w:rFonts w:hAnsi="ＭＳ Ｐゴシック" w:hint="eastAsia"/>
          <w:sz w:val="24"/>
          <w:szCs w:val="24"/>
        </w:rPr>
        <w:t>いないと認められるに至った場合、その時点で当該債権は貸出条件緩和債権</w:t>
      </w:r>
    </w:p>
    <w:p w14:paraId="3000379C" w14:textId="77777777" w:rsidR="00627BCC" w:rsidRPr="002B0382" w:rsidRDefault="00627BCC" w:rsidP="00CB0286">
      <w:pPr>
        <w:tabs>
          <w:tab w:val="right" w:leader="middleDot" w:pos="9601"/>
        </w:tabs>
        <w:spacing w:line="320" w:lineRule="exact"/>
        <w:ind w:firstLineChars="250" w:firstLine="600"/>
        <w:rPr>
          <w:rFonts w:hAnsi="ＭＳ Ｐゴシック"/>
          <w:sz w:val="24"/>
          <w:szCs w:val="24"/>
        </w:rPr>
      </w:pPr>
      <w:r>
        <w:rPr>
          <w:rFonts w:hAnsi="ＭＳ Ｐゴシック" w:hint="eastAsia"/>
          <w:sz w:val="24"/>
          <w:szCs w:val="24"/>
        </w:rPr>
        <w:t>となるのか。</w:t>
      </w:r>
      <w:r>
        <w:rPr>
          <w:rFonts w:hAnsi="ＭＳ Ｐゴシック" w:hint="eastAsia"/>
          <w:spacing w:val="60"/>
          <w:sz w:val="24"/>
          <w:szCs w:val="24"/>
        </w:rPr>
        <w:tab/>
      </w:r>
      <w:r>
        <w:rPr>
          <w:rFonts w:hAnsi="ＭＳ Ｐゴシック" w:hint="eastAsia"/>
          <w:sz w:val="24"/>
          <w:szCs w:val="24"/>
        </w:rPr>
        <w:t>８</w:t>
      </w:r>
    </w:p>
    <w:p w14:paraId="13621E70" w14:textId="77777777" w:rsidR="00627BCC" w:rsidRDefault="00627BCC" w:rsidP="00910768">
      <w:pPr>
        <w:spacing w:line="320" w:lineRule="exact"/>
        <w:ind w:left="240" w:hangingChars="100" w:hanging="240"/>
        <w:rPr>
          <w:sz w:val="24"/>
          <w:szCs w:val="24"/>
        </w:rPr>
      </w:pPr>
    </w:p>
    <w:p w14:paraId="36365C18" w14:textId="77777777" w:rsidR="00627BCC" w:rsidRDefault="00627BCC" w:rsidP="00910768">
      <w:pPr>
        <w:spacing w:line="320" w:lineRule="exact"/>
        <w:ind w:left="240" w:hangingChars="100" w:hanging="240"/>
        <w:rPr>
          <w:sz w:val="24"/>
          <w:szCs w:val="24"/>
        </w:rPr>
      </w:pPr>
      <w:r w:rsidRPr="00A85D57">
        <w:rPr>
          <w:rFonts w:hint="eastAsia"/>
          <w:sz w:val="24"/>
          <w:szCs w:val="24"/>
        </w:rPr>
        <w:t>（問</w:t>
      </w:r>
      <w:r>
        <w:rPr>
          <w:rFonts w:hint="eastAsia"/>
          <w:sz w:val="24"/>
          <w:szCs w:val="24"/>
        </w:rPr>
        <w:t>９</w:t>
      </w:r>
      <w:r w:rsidRPr="00A85D57">
        <w:rPr>
          <w:rFonts w:hint="eastAsia"/>
          <w:sz w:val="24"/>
          <w:szCs w:val="24"/>
        </w:rPr>
        <w:t>）</w:t>
      </w:r>
      <w:r w:rsidR="00CB0286">
        <w:rPr>
          <w:rFonts w:hint="eastAsia"/>
          <w:sz w:val="24"/>
          <w:szCs w:val="24"/>
        </w:rPr>
        <w:t xml:space="preserve"> </w:t>
      </w:r>
      <w:r w:rsidRPr="00A85D57">
        <w:rPr>
          <w:rFonts w:hint="eastAsia"/>
          <w:sz w:val="24"/>
          <w:szCs w:val="24"/>
        </w:rPr>
        <w:t>基準金利は、「当該債務者と同等な信用リスクを有している債務者に対して</w:t>
      </w:r>
    </w:p>
    <w:p w14:paraId="5E77E167" w14:textId="77777777" w:rsidR="00627BCC" w:rsidRDefault="00627BCC" w:rsidP="00CB0286">
      <w:pPr>
        <w:spacing w:line="320" w:lineRule="exact"/>
        <w:ind w:firstLineChars="250" w:firstLine="600"/>
        <w:rPr>
          <w:sz w:val="24"/>
          <w:szCs w:val="24"/>
        </w:rPr>
      </w:pPr>
      <w:r w:rsidRPr="00A85D57">
        <w:rPr>
          <w:rFonts w:hint="eastAsia"/>
          <w:sz w:val="24"/>
          <w:szCs w:val="24"/>
        </w:rPr>
        <w:t>通常適用される新規貸出実行金利」としているが、同等な信用リスクを有している</w:t>
      </w:r>
    </w:p>
    <w:p w14:paraId="380F20B5" w14:textId="77777777" w:rsidR="00627BCC" w:rsidRDefault="00627BCC" w:rsidP="00CB0286">
      <w:pPr>
        <w:spacing w:line="320" w:lineRule="exact"/>
        <w:ind w:firstLineChars="250" w:firstLine="600"/>
        <w:rPr>
          <w:sz w:val="24"/>
          <w:szCs w:val="24"/>
        </w:rPr>
      </w:pPr>
      <w:r w:rsidRPr="00A85D57">
        <w:rPr>
          <w:rFonts w:hint="eastAsia"/>
          <w:sz w:val="24"/>
          <w:szCs w:val="24"/>
        </w:rPr>
        <w:t>債務者に対する貸出金について、担保・保証の差異や与信期間の差異等は</w:t>
      </w:r>
    </w:p>
    <w:p w14:paraId="376695FF" w14:textId="77777777" w:rsidR="00627BCC" w:rsidRDefault="00627BCC" w:rsidP="00CB0286">
      <w:pPr>
        <w:tabs>
          <w:tab w:val="right" w:leader="middleDot" w:pos="9601"/>
        </w:tabs>
        <w:spacing w:line="320" w:lineRule="exact"/>
        <w:ind w:firstLineChars="250" w:firstLine="600"/>
        <w:rPr>
          <w:sz w:val="24"/>
          <w:szCs w:val="24"/>
        </w:rPr>
      </w:pPr>
      <w:r w:rsidRPr="00A85D57">
        <w:rPr>
          <w:rFonts w:hint="eastAsia"/>
          <w:sz w:val="24"/>
          <w:szCs w:val="24"/>
        </w:rPr>
        <w:t>どのように勘案されるのか。</w:t>
      </w:r>
      <w:r w:rsidRPr="005C5B22">
        <w:rPr>
          <w:rFonts w:hint="eastAsia"/>
          <w:spacing w:val="60"/>
          <w:sz w:val="24"/>
          <w:szCs w:val="24"/>
        </w:rPr>
        <w:tab/>
      </w:r>
      <w:r>
        <w:rPr>
          <w:rFonts w:hint="eastAsia"/>
          <w:sz w:val="24"/>
          <w:szCs w:val="24"/>
        </w:rPr>
        <w:t>９</w:t>
      </w:r>
    </w:p>
    <w:p w14:paraId="75953418" w14:textId="77777777" w:rsidR="00627BCC" w:rsidRDefault="00627BCC" w:rsidP="00910768">
      <w:pPr>
        <w:spacing w:line="320" w:lineRule="exact"/>
        <w:ind w:left="240" w:hangingChars="100" w:hanging="240"/>
        <w:rPr>
          <w:sz w:val="24"/>
          <w:szCs w:val="24"/>
        </w:rPr>
      </w:pPr>
    </w:p>
    <w:p w14:paraId="77FC8276" w14:textId="77777777" w:rsidR="00627BCC" w:rsidRDefault="00627BCC" w:rsidP="00910768">
      <w:pPr>
        <w:spacing w:line="320" w:lineRule="exact"/>
        <w:ind w:left="240" w:hangingChars="100" w:hanging="240"/>
        <w:rPr>
          <w:sz w:val="24"/>
          <w:szCs w:val="24"/>
        </w:rPr>
      </w:pPr>
      <w:r w:rsidRPr="00A85D57">
        <w:rPr>
          <w:rFonts w:hint="eastAsia"/>
          <w:sz w:val="24"/>
          <w:szCs w:val="24"/>
        </w:rPr>
        <w:t>（問</w:t>
      </w:r>
      <w:r>
        <w:rPr>
          <w:rFonts w:hint="eastAsia"/>
          <w:sz w:val="24"/>
          <w:szCs w:val="24"/>
        </w:rPr>
        <w:t>１０</w:t>
      </w:r>
      <w:r w:rsidRPr="00A85D57">
        <w:rPr>
          <w:rFonts w:hint="eastAsia"/>
          <w:sz w:val="24"/>
          <w:szCs w:val="24"/>
        </w:rPr>
        <w:t>）</w:t>
      </w:r>
      <w:r w:rsidR="00CB0286">
        <w:rPr>
          <w:rFonts w:hint="eastAsia"/>
          <w:sz w:val="24"/>
          <w:szCs w:val="24"/>
        </w:rPr>
        <w:t xml:space="preserve"> </w:t>
      </w:r>
      <w:r w:rsidRPr="00A85D57">
        <w:rPr>
          <w:rFonts w:hint="eastAsia"/>
          <w:sz w:val="24"/>
          <w:szCs w:val="24"/>
        </w:rPr>
        <w:t>「債務者の経営再建又は支援を図ることを目的として」いるかどうかと、</w:t>
      </w:r>
    </w:p>
    <w:p w14:paraId="2D25F1EA" w14:textId="77777777" w:rsidR="00627BCC" w:rsidRDefault="00627BCC" w:rsidP="00910768">
      <w:pPr>
        <w:spacing w:line="320" w:lineRule="exact"/>
        <w:ind w:leftChars="86" w:left="241" w:firstLineChars="200" w:firstLine="480"/>
        <w:rPr>
          <w:sz w:val="24"/>
          <w:szCs w:val="24"/>
        </w:rPr>
      </w:pPr>
      <w:r w:rsidRPr="00A85D57">
        <w:rPr>
          <w:rFonts w:hint="eastAsia"/>
          <w:sz w:val="24"/>
          <w:szCs w:val="24"/>
        </w:rPr>
        <w:t>「債務者に有利となる取決め」を行っているかどうかは、貸出条件緩和債権の</w:t>
      </w:r>
    </w:p>
    <w:p w14:paraId="23BE5A07" w14:textId="77777777" w:rsidR="00627BCC" w:rsidRDefault="00627BCC" w:rsidP="00910768">
      <w:pPr>
        <w:tabs>
          <w:tab w:val="right" w:leader="middleDot" w:pos="9601"/>
        </w:tabs>
        <w:spacing w:line="320" w:lineRule="exact"/>
        <w:ind w:leftChars="86" w:left="241" w:firstLineChars="200" w:firstLine="480"/>
        <w:rPr>
          <w:sz w:val="24"/>
          <w:szCs w:val="24"/>
        </w:rPr>
      </w:pPr>
      <w:r w:rsidRPr="00A85D57">
        <w:rPr>
          <w:rFonts w:hint="eastAsia"/>
          <w:sz w:val="24"/>
          <w:szCs w:val="24"/>
        </w:rPr>
        <w:t>判定上どのような関係にあるのか。</w:t>
      </w:r>
      <w:r w:rsidRPr="005C5B22">
        <w:rPr>
          <w:rFonts w:hint="eastAsia"/>
          <w:spacing w:val="60"/>
          <w:sz w:val="24"/>
          <w:szCs w:val="24"/>
        </w:rPr>
        <w:tab/>
      </w:r>
      <w:r>
        <w:rPr>
          <w:rFonts w:hint="eastAsia"/>
          <w:sz w:val="24"/>
          <w:szCs w:val="24"/>
        </w:rPr>
        <w:t>１０</w:t>
      </w:r>
    </w:p>
    <w:p w14:paraId="589084F9" w14:textId="77777777" w:rsidR="00627BCC" w:rsidRDefault="00627BCC" w:rsidP="00910768">
      <w:pPr>
        <w:spacing w:line="320" w:lineRule="exact"/>
        <w:ind w:left="240" w:hangingChars="100" w:hanging="240"/>
        <w:rPr>
          <w:sz w:val="24"/>
          <w:szCs w:val="24"/>
        </w:rPr>
      </w:pPr>
    </w:p>
    <w:p w14:paraId="3B4A3AC5" w14:textId="77777777" w:rsidR="00627BCC" w:rsidRDefault="00627BCC" w:rsidP="00910768">
      <w:pPr>
        <w:spacing w:line="320" w:lineRule="exact"/>
        <w:ind w:left="240" w:hangingChars="100" w:hanging="240"/>
        <w:rPr>
          <w:rFonts w:hAnsi="ＭＳ Ｐゴシック"/>
          <w:sz w:val="24"/>
          <w:szCs w:val="24"/>
        </w:rPr>
      </w:pPr>
      <w:r w:rsidRPr="00A85D57">
        <w:rPr>
          <w:rFonts w:hAnsi="ＭＳ Ｐゴシック" w:hint="eastAsia"/>
          <w:sz w:val="24"/>
          <w:szCs w:val="24"/>
        </w:rPr>
        <w:t>（問１</w:t>
      </w:r>
      <w:r>
        <w:rPr>
          <w:rFonts w:hAnsi="ＭＳ Ｐゴシック" w:hint="eastAsia"/>
          <w:sz w:val="24"/>
          <w:szCs w:val="24"/>
        </w:rPr>
        <w:t>１</w:t>
      </w:r>
      <w:r w:rsidRPr="00A85D57">
        <w:rPr>
          <w:rFonts w:hAnsi="ＭＳ Ｐゴシック" w:hint="eastAsia"/>
          <w:sz w:val="24"/>
          <w:szCs w:val="24"/>
        </w:rPr>
        <w:t>）</w:t>
      </w:r>
      <w:r w:rsidR="00CB0286">
        <w:rPr>
          <w:rFonts w:hAnsi="ＭＳ Ｐゴシック" w:hint="eastAsia"/>
          <w:sz w:val="24"/>
          <w:szCs w:val="24"/>
        </w:rPr>
        <w:t xml:space="preserve"> </w:t>
      </w:r>
      <w:r w:rsidRPr="00A85D57">
        <w:rPr>
          <w:rFonts w:hAnsi="ＭＳ Ｐゴシック" w:hint="eastAsia"/>
          <w:sz w:val="24"/>
          <w:szCs w:val="24"/>
        </w:rPr>
        <w:t>他行よりの借換攻勢に対し、防衛目的での他行提示金利程度までの</w:t>
      </w:r>
    </w:p>
    <w:p w14:paraId="29BD6A24" w14:textId="77777777" w:rsidR="00627BCC" w:rsidRDefault="00627BCC" w:rsidP="00910768">
      <w:pPr>
        <w:spacing w:line="320" w:lineRule="exact"/>
        <w:ind w:leftChars="86" w:left="241" w:firstLineChars="200" w:firstLine="480"/>
        <w:rPr>
          <w:sz w:val="24"/>
          <w:szCs w:val="24"/>
        </w:rPr>
      </w:pPr>
      <w:r w:rsidRPr="00A85D57">
        <w:rPr>
          <w:rFonts w:hAnsi="ＭＳ Ｐゴシック" w:hint="eastAsia"/>
          <w:sz w:val="24"/>
          <w:szCs w:val="24"/>
        </w:rPr>
        <w:t>金利引下げは、「競争上の観点」からの改定として</w:t>
      </w:r>
      <w:r w:rsidRPr="00A85D57">
        <w:rPr>
          <w:rFonts w:hint="eastAsia"/>
          <w:sz w:val="24"/>
          <w:szCs w:val="24"/>
        </w:rPr>
        <w:t>「債務者の経営再建又は</w:t>
      </w:r>
    </w:p>
    <w:p w14:paraId="629DA0FF" w14:textId="77777777" w:rsidR="00627BCC" w:rsidRDefault="00627BCC" w:rsidP="00910768">
      <w:pPr>
        <w:tabs>
          <w:tab w:val="right" w:leader="middleDot" w:pos="9601"/>
        </w:tabs>
        <w:spacing w:line="320" w:lineRule="exact"/>
        <w:ind w:leftChars="86" w:left="241" w:firstLineChars="200" w:firstLine="480"/>
        <w:rPr>
          <w:sz w:val="24"/>
          <w:szCs w:val="24"/>
        </w:rPr>
      </w:pPr>
      <w:r w:rsidRPr="00A85D57">
        <w:rPr>
          <w:rFonts w:hint="eastAsia"/>
          <w:sz w:val="24"/>
          <w:szCs w:val="24"/>
        </w:rPr>
        <w:t>支援を図ることを目的として」いないと</w:t>
      </w:r>
      <w:r w:rsidRPr="00A85D57">
        <w:rPr>
          <w:rFonts w:hAnsi="ＭＳ Ｐゴシック" w:hint="eastAsia"/>
          <w:sz w:val="24"/>
          <w:szCs w:val="24"/>
        </w:rPr>
        <w:t>認められるのか。</w:t>
      </w:r>
      <w:r>
        <w:rPr>
          <w:rFonts w:hint="eastAsia"/>
          <w:spacing w:val="60"/>
          <w:sz w:val="24"/>
          <w:szCs w:val="24"/>
        </w:rPr>
        <w:tab/>
      </w:r>
      <w:r>
        <w:rPr>
          <w:rFonts w:hAnsi="ＭＳ Ｐゴシック" w:hint="eastAsia"/>
          <w:sz w:val="24"/>
          <w:szCs w:val="24"/>
        </w:rPr>
        <w:t>１０</w:t>
      </w:r>
    </w:p>
    <w:p w14:paraId="54364023" w14:textId="77777777" w:rsidR="00627BCC" w:rsidRDefault="00627BCC" w:rsidP="00910768">
      <w:pPr>
        <w:spacing w:line="320" w:lineRule="exact"/>
        <w:ind w:left="240" w:hangingChars="100" w:hanging="240"/>
        <w:rPr>
          <w:sz w:val="24"/>
          <w:szCs w:val="24"/>
        </w:rPr>
      </w:pPr>
    </w:p>
    <w:p w14:paraId="40474EF7" w14:textId="77777777" w:rsidR="00627BCC" w:rsidRDefault="00627BCC" w:rsidP="00910768">
      <w:pPr>
        <w:spacing w:line="320" w:lineRule="exact"/>
        <w:ind w:left="720" w:hangingChars="300" w:hanging="720"/>
        <w:rPr>
          <w:sz w:val="24"/>
          <w:szCs w:val="24"/>
        </w:rPr>
      </w:pPr>
      <w:r w:rsidRPr="00A85D57">
        <w:rPr>
          <w:rFonts w:hint="eastAsia"/>
          <w:sz w:val="24"/>
          <w:szCs w:val="24"/>
        </w:rPr>
        <w:t>（問１</w:t>
      </w:r>
      <w:r>
        <w:rPr>
          <w:rFonts w:hint="eastAsia"/>
          <w:sz w:val="24"/>
          <w:szCs w:val="24"/>
        </w:rPr>
        <w:t>２</w:t>
      </w:r>
      <w:r w:rsidRPr="00A85D57">
        <w:rPr>
          <w:rFonts w:hint="eastAsia"/>
          <w:sz w:val="24"/>
          <w:szCs w:val="24"/>
        </w:rPr>
        <w:t>）</w:t>
      </w:r>
      <w:r w:rsidR="00CB0286">
        <w:rPr>
          <w:rFonts w:hint="eastAsia"/>
          <w:sz w:val="24"/>
          <w:szCs w:val="24"/>
        </w:rPr>
        <w:t xml:space="preserve"> </w:t>
      </w:r>
      <w:r w:rsidRPr="00A85D57">
        <w:rPr>
          <w:rFonts w:hint="eastAsia"/>
          <w:sz w:val="24"/>
          <w:szCs w:val="24"/>
        </w:rPr>
        <w:t>「担保・保証等による信用リスク等の増減、競争上の観点等の当該債務者に</w:t>
      </w:r>
    </w:p>
    <w:p w14:paraId="0AAD21D1" w14:textId="77777777" w:rsidR="00627BCC" w:rsidRDefault="00627BCC" w:rsidP="00910768">
      <w:pPr>
        <w:spacing w:line="320" w:lineRule="exact"/>
        <w:ind w:leftChars="258" w:left="722"/>
        <w:rPr>
          <w:sz w:val="24"/>
          <w:szCs w:val="24"/>
        </w:rPr>
      </w:pPr>
      <w:r w:rsidRPr="00A85D57">
        <w:rPr>
          <w:rFonts w:hint="eastAsia"/>
          <w:sz w:val="24"/>
          <w:szCs w:val="24"/>
        </w:rPr>
        <w:t>対する取引の総合的な採算を勘案して、当該貸出金に対して、基準金利が</w:t>
      </w:r>
    </w:p>
    <w:p w14:paraId="2EF6F85D" w14:textId="77777777" w:rsidR="00627BCC" w:rsidRDefault="00627BCC" w:rsidP="00910768">
      <w:pPr>
        <w:spacing w:line="320" w:lineRule="exact"/>
        <w:ind w:leftChars="258" w:left="722"/>
        <w:rPr>
          <w:sz w:val="24"/>
          <w:szCs w:val="24"/>
        </w:rPr>
      </w:pPr>
      <w:r w:rsidRPr="00A85D57">
        <w:rPr>
          <w:rFonts w:hint="eastAsia"/>
          <w:sz w:val="24"/>
          <w:szCs w:val="24"/>
        </w:rPr>
        <w:t>適用される場合と実質的に同等の利回りが確保」されている場合とは、具体的に</w:t>
      </w:r>
    </w:p>
    <w:p w14:paraId="53A2CC6B" w14:textId="77777777" w:rsidR="00627BCC" w:rsidRPr="00A85D57" w:rsidRDefault="00627BCC" w:rsidP="00910768">
      <w:pPr>
        <w:spacing w:line="320" w:lineRule="exact"/>
        <w:ind w:leftChars="258" w:left="722"/>
        <w:rPr>
          <w:sz w:val="24"/>
          <w:szCs w:val="24"/>
        </w:rPr>
      </w:pPr>
      <w:r w:rsidRPr="00A85D57">
        <w:rPr>
          <w:rFonts w:hint="eastAsia"/>
          <w:sz w:val="24"/>
          <w:szCs w:val="24"/>
        </w:rPr>
        <w:t>どのような場合なのか。また、その利回りはどのように算定するのか。</w:t>
      </w:r>
    </w:p>
    <w:p w14:paraId="27890D66" w14:textId="77777777" w:rsidR="00627BCC" w:rsidRDefault="00627BCC" w:rsidP="00910768">
      <w:pPr>
        <w:spacing w:line="320" w:lineRule="exact"/>
        <w:ind w:leftChars="86" w:left="241" w:firstLineChars="300" w:firstLine="720"/>
        <w:rPr>
          <w:sz w:val="24"/>
          <w:szCs w:val="24"/>
        </w:rPr>
      </w:pPr>
      <w:r w:rsidRPr="00A85D57">
        <w:rPr>
          <w:rFonts w:hint="eastAsia"/>
          <w:sz w:val="24"/>
          <w:szCs w:val="24"/>
        </w:rPr>
        <w:t>破綻先については、担保・保証等からの回収結果から、結果的に、</w:t>
      </w:r>
    </w:p>
    <w:p w14:paraId="4FD3C471" w14:textId="77777777" w:rsidR="00627BCC" w:rsidRDefault="00627BCC" w:rsidP="00910768">
      <w:pPr>
        <w:spacing w:line="320" w:lineRule="exact"/>
        <w:ind w:firstLineChars="300" w:firstLine="720"/>
        <w:rPr>
          <w:sz w:val="24"/>
          <w:szCs w:val="24"/>
        </w:rPr>
      </w:pPr>
      <w:r w:rsidRPr="00A85D57">
        <w:rPr>
          <w:rFonts w:hint="eastAsia"/>
          <w:sz w:val="24"/>
          <w:szCs w:val="24"/>
        </w:rPr>
        <w:t>その債務者利回りを計算できるが、要注意先について、「担保・保証等による</w:t>
      </w:r>
    </w:p>
    <w:p w14:paraId="0A23FA59" w14:textId="77777777" w:rsidR="00627BCC" w:rsidRDefault="00627BCC" w:rsidP="00910768">
      <w:pPr>
        <w:spacing w:line="320" w:lineRule="exact"/>
        <w:ind w:leftChars="86" w:left="241" w:firstLineChars="200" w:firstLine="480"/>
        <w:rPr>
          <w:sz w:val="24"/>
          <w:szCs w:val="24"/>
        </w:rPr>
      </w:pPr>
      <w:r w:rsidRPr="00A85D57">
        <w:rPr>
          <w:rFonts w:hint="eastAsia"/>
          <w:sz w:val="24"/>
          <w:szCs w:val="24"/>
        </w:rPr>
        <w:t>信用リスクの減少により、基準金利が適用される場合と実質的に同等の利回りが</w:t>
      </w:r>
    </w:p>
    <w:p w14:paraId="2147CCE6" w14:textId="77777777" w:rsidR="00627BCC" w:rsidRDefault="00627BCC" w:rsidP="00910768">
      <w:pPr>
        <w:tabs>
          <w:tab w:val="right" w:leader="middleDot" w:pos="9601"/>
        </w:tabs>
        <w:spacing w:line="320" w:lineRule="exact"/>
        <w:ind w:leftChars="86" w:left="241" w:firstLineChars="200" w:firstLine="480"/>
        <w:rPr>
          <w:sz w:val="24"/>
          <w:szCs w:val="24"/>
        </w:rPr>
      </w:pPr>
      <w:r w:rsidRPr="00A85D57">
        <w:rPr>
          <w:rFonts w:hint="eastAsia"/>
          <w:sz w:val="24"/>
          <w:szCs w:val="24"/>
        </w:rPr>
        <w:t>確保されるか否か」をどのように判断するのか。</w:t>
      </w:r>
      <w:r w:rsidRPr="005C5B22">
        <w:rPr>
          <w:rFonts w:hint="eastAsia"/>
          <w:spacing w:val="60"/>
          <w:sz w:val="24"/>
          <w:szCs w:val="24"/>
        </w:rPr>
        <w:tab/>
      </w:r>
      <w:r>
        <w:rPr>
          <w:rFonts w:hint="eastAsia"/>
          <w:sz w:val="24"/>
          <w:szCs w:val="24"/>
        </w:rPr>
        <w:t>１１</w:t>
      </w:r>
    </w:p>
    <w:p w14:paraId="5A8C5F9B" w14:textId="77777777" w:rsidR="00627BCC" w:rsidRDefault="00627BCC" w:rsidP="00910768">
      <w:pPr>
        <w:spacing w:line="320" w:lineRule="exact"/>
        <w:ind w:left="240" w:hangingChars="100" w:hanging="240"/>
        <w:rPr>
          <w:sz w:val="24"/>
          <w:szCs w:val="24"/>
        </w:rPr>
      </w:pPr>
    </w:p>
    <w:p w14:paraId="563CA528" w14:textId="77777777" w:rsidR="00627BCC" w:rsidRDefault="00627BCC" w:rsidP="00910768">
      <w:pPr>
        <w:spacing w:line="320" w:lineRule="exact"/>
        <w:ind w:left="240" w:hangingChars="100" w:hanging="240"/>
        <w:rPr>
          <w:sz w:val="24"/>
          <w:szCs w:val="24"/>
        </w:rPr>
      </w:pPr>
      <w:r w:rsidRPr="00A85D57">
        <w:rPr>
          <w:rFonts w:hint="eastAsia"/>
          <w:sz w:val="24"/>
          <w:szCs w:val="24"/>
        </w:rPr>
        <w:t>（問１</w:t>
      </w:r>
      <w:r>
        <w:rPr>
          <w:rFonts w:hint="eastAsia"/>
          <w:sz w:val="24"/>
          <w:szCs w:val="24"/>
        </w:rPr>
        <w:t>３</w:t>
      </w:r>
      <w:r w:rsidRPr="00A85D57">
        <w:rPr>
          <w:rFonts w:hint="eastAsia"/>
          <w:sz w:val="24"/>
          <w:szCs w:val="24"/>
        </w:rPr>
        <w:t>）</w:t>
      </w:r>
      <w:r>
        <w:rPr>
          <w:rFonts w:hint="eastAsia"/>
          <w:sz w:val="24"/>
          <w:szCs w:val="24"/>
        </w:rPr>
        <w:t xml:space="preserve">　</w:t>
      </w:r>
      <w:r w:rsidRPr="00A85D57">
        <w:rPr>
          <w:rFonts w:hint="eastAsia"/>
          <w:sz w:val="24"/>
          <w:szCs w:val="24"/>
        </w:rPr>
        <w:t>条件緩和後の貸出金の適用金利が基準金利を上回っているが、当該債務者に</w:t>
      </w:r>
    </w:p>
    <w:p w14:paraId="6F98E64A" w14:textId="77777777" w:rsidR="00627BCC" w:rsidRDefault="00627BCC" w:rsidP="00910768">
      <w:pPr>
        <w:spacing w:line="320" w:lineRule="exact"/>
        <w:ind w:leftChars="86" w:left="241" w:firstLineChars="200" w:firstLine="480"/>
        <w:rPr>
          <w:sz w:val="24"/>
          <w:szCs w:val="24"/>
        </w:rPr>
      </w:pPr>
      <w:r w:rsidRPr="00A85D57">
        <w:rPr>
          <w:rFonts w:hint="eastAsia"/>
          <w:sz w:val="24"/>
          <w:szCs w:val="24"/>
        </w:rPr>
        <w:t>対する取引の総合的な採算を勘案した結果、当該貸出金に対して基準金利が</w:t>
      </w:r>
    </w:p>
    <w:p w14:paraId="57C7A143" w14:textId="77777777" w:rsidR="00627BCC" w:rsidRDefault="00627BCC" w:rsidP="00910768">
      <w:pPr>
        <w:spacing w:line="320" w:lineRule="exact"/>
        <w:ind w:leftChars="86" w:left="241" w:firstLineChars="200" w:firstLine="480"/>
        <w:rPr>
          <w:sz w:val="24"/>
          <w:szCs w:val="24"/>
        </w:rPr>
      </w:pPr>
      <w:r w:rsidRPr="00A85D57">
        <w:rPr>
          <w:rFonts w:hint="eastAsia"/>
          <w:sz w:val="24"/>
          <w:szCs w:val="24"/>
        </w:rPr>
        <w:t>適用される場合と実質的に同等の利回りが確保されていないと認められる場合には、</w:t>
      </w:r>
    </w:p>
    <w:p w14:paraId="20827543" w14:textId="77777777" w:rsidR="00627BCC" w:rsidRPr="00A85D57" w:rsidRDefault="00627BCC" w:rsidP="00910768">
      <w:pPr>
        <w:tabs>
          <w:tab w:val="right" w:leader="middleDot" w:pos="9601"/>
        </w:tabs>
        <w:spacing w:line="320" w:lineRule="exact"/>
        <w:ind w:leftChars="86" w:left="241" w:firstLineChars="200" w:firstLine="480"/>
        <w:rPr>
          <w:sz w:val="24"/>
          <w:szCs w:val="24"/>
        </w:rPr>
      </w:pPr>
      <w:r w:rsidRPr="00A85D57">
        <w:rPr>
          <w:rFonts w:hint="eastAsia"/>
          <w:sz w:val="24"/>
          <w:szCs w:val="24"/>
        </w:rPr>
        <w:t>貸出条件緩和債権に該当することとなるのか。</w:t>
      </w:r>
      <w:r w:rsidRPr="000F2D32">
        <w:rPr>
          <w:rFonts w:hint="eastAsia"/>
          <w:spacing w:val="60"/>
          <w:sz w:val="24"/>
          <w:szCs w:val="24"/>
        </w:rPr>
        <w:tab/>
      </w:r>
      <w:r w:rsidRPr="0033164E">
        <w:rPr>
          <w:rFonts w:hint="eastAsia"/>
          <w:sz w:val="24"/>
          <w:szCs w:val="24"/>
        </w:rPr>
        <w:t>１１</w:t>
      </w:r>
    </w:p>
    <w:p w14:paraId="47D950B9" w14:textId="77777777" w:rsidR="00627BCC" w:rsidRDefault="00627BCC" w:rsidP="00910768">
      <w:pPr>
        <w:spacing w:line="320" w:lineRule="exact"/>
        <w:rPr>
          <w:sz w:val="24"/>
          <w:szCs w:val="24"/>
        </w:rPr>
      </w:pPr>
    </w:p>
    <w:p w14:paraId="76FAAAB0" w14:textId="77777777" w:rsidR="00627BCC" w:rsidRDefault="00627BCC" w:rsidP="00910768">
      <w:pPr>
        <w:spacing w:line="320" w:lineRule="exact"/>
        <w:rPr>
          <w:sz w:val="24"/>
          <w:szCs w:val="24"/>
        </w:rPr>
      </w:pPr>
      <w:r w:rsidRPr="00A85D57">
        <w:rPr>
          <w:rFonts w:hint="eastAsia"/>
          <w:sz w:val="24"/>
          <w:szCs w:val="24"/>
        </w:rPr>
        <w:t>（問１</w:t>
      </w:r>
      <w:r>
        <w:rPr>
          <w:rFonts w:hint="eastAsia"/>
          <w:sz w:val="24"/>
          <w:szCs w:val="24"/>
        </w:rPr>
        <w:t>４</w:t>
      </w:r>
      <w:r w:rsidRPr="00A85D57">
        <w:rPr>
          <w:rFonts w:hint="eastAsia"/>
          <w:sz w:val="24"/>
          <w:szCs w:val="24"/>
        </w:rPr>
        <w:t>）</w:t>
      </w:r>
      <w:r>
        <w:rPr>
          <w:rFonts w:hint="eastAsia"/>
          <w:sz w:val="24"/>
          <w:szCs w:val="24"/>
        </w:rPr>
        <w:t xml:space="preserve">　</w:t>
      </w:r>
      <w:r w:rsidRPr="00A85D57">
        <w:rPr>
          <w:rFonts w:hint="eastAsia"/>
          <w:sz w:val="24"/>
          <w:szCs w:val="24"/>
        </w:rPr>
        <w:t>「取引の総合的な採算を勘案して、…」とあるが、「総合的な採算」に該当する</w:t>
      </w:r>
    </w:p>
    <w:p w14:paraId="097307D8" w14:textId="77777777" w:rsidR="00627BCC" w:rsidRDefault="00627BCC" w:rsidP="00910768">
      <w:pPr>
        <w:spacing w:line="320" w:lineRule="exact"/>
        <w:ind w:firstLineChars="300" w:firstLine="720"/>
        <w:rPr>
          <w:sz w:val="24"/>
          <w:szCs w:val="24"/>
        </w:rPr>
      </w:pPr>
      <w:r w:rsidRPr="00A85D57">
        <w:rPr>
          <w:rFonts w:hint="eastAsia"/>
          <w:sz w:val="24"/>
          <w:szCs w:val="24"/>
        </w:rPr>
        <w:t>範囲とは、「債務者企業本体の取引」と「当該債務者企業の従業員全員の取引」と</w:t>
      </w:r>
    </w:p>
    <w:p w14:paraId="1D009E25" w14:textId="77777777" w:rsidR="00627BCC" w:rsidRDefault="00627BCC" w:rsidP="00910768">
      <w:pPr>
        <w:spacing w:line="320" w:lineRule="exact"/>
        <w:ind w:firstLineChars="300" w:firstLine="720"/>
        <w:rPr>
          <w:sz w:val="24"/>
          <w:szCs w:val="24"/>
        </w:rPr>
      </w:pPr>
      <w:r w:rsidRPr="00A85D57">
        <w:rPr>
          <w:rFonts w:hint="eastAsia"/>
          <w:sz w:val="24"/>
          <w:szCs w:val="24"/>
        </w:rPr>
        <w:t>「当該債務者企業の代表者の影響力のある取引」を含めたもので判断して</w:t>
      </w:r>
    </w:p>
    <w:p w14:paraId="3BBFBF84" w14:textId="77777777" w:rsidR="00627BCC" w:rsidRPr="00A85D57"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よいのか。</w:t>
      </w:r>
      <w:r w:rsidRPr="000F2D32">
        <w:rPr>
          <w:rFonts w:hint="eastAsia"/>
          <w:spacing w:val="60"/>
          <w:sz w:val="24"/>
          <w:szCs w:val="24"/>
        </w:rPr>
        <w:tab/>
      </w:r>
      <w:r>
        <w:rPr>
          <w:rFonts w:hint="eastAsia"/>
          <w:sz w:val="24"/>
          <w:szCs w:val="24"/>
        </w:rPr>
        <w:t>１２</w:t>
      </w:r>
    </w:p>
    <w:p w14:paraId="46230F22" w14:textId="77777777" w:rsidR="00627BCC" w:rsidRDefault="00627BCC" w:rsidP="00910768">
      <w:pPr>
        <w:spacing w:line="320" w:lineRule="exact"/>
        <w:ind w:firstLineChars="400" w:firstLine="880"/>
        <w:rPr>
          <w:sz w:val="22"/>
          <w:szCs w:val="22"/>
        </w:rPr>
      </w:pPr>
      <w:r>
        <w:rPr>
          <w:rFonts w:hint="eastAsia"/>
          <w:sz w:val="22"/>
          <w:szCs w:val="22"/>
        </w:rPr>
        <w:t xml:space="preserve">※ </w:t>
      </w:r>
      <w:r w:rsidRPr="00A85D57">
        <w:rPr>
          <w:rFonts w:hint="eastAsia"/>
          <w:sz w:val="22"/>
          <w:szCs w:val="22"/>
        </w:rPr>
        <w:t>「当該債務者企業の代表者の影響力のある取引」の例としては、代表者の人縁等の</w:t>
      </w:r>
    </w:p>
    <w:p w14:paraId="4A085F92" w14:textId="77777777" w:rsidR="00627BCC" w:rsidRPr="00A85D57" w:rsidRDefault="00627BCC" w:rsidP="00910768">
      <w:pPr>
        <w:spacing w:line="320" w:lineRule="exact"/>
        <w:ind w:firstLineChars="500" w:firstLine="1100"/>
        <w:rPr>
          <w:sz w:val="24"/>
          <w:szCs w:val="24"/>
        </w:rPr>
      </w:pPr>
      <w:r w:rsidRPr="00A85D57">
        <w:rPr>
          <w:rFonts w:hint="eastAsia"/>
          <w:sz w:val="22"/>
          <w:szCs w:val="22"/>
        </w:rPr>
        <w:t>影響力により正常な取引が継続されている取引先（商工会、商店街協組等）が想定される。</w:t>
      </w:r>
    </w:p>
    <w:p w14:paraId="3E47442C" w14:textId="77777777" w:rsidR="00627BCC" w:rsidRDefault="00627BCC" w:rsidP="00910768">
      <w:pPr>
        <w:spacing w:line="320" w:lineRule="exact"/>
        <w:ind w:firstLineChars="100" w:firstLine="240"/>
        <w:rPr>
          <w:sz w:val="24"/>
          <w:szCs w:val="24"/>
        </w:rPr>
      </w:pPr>
    </w:p>
    <w:p w14:paraId="4F0F278C" w14:textId="77777777" w:rsidR="00910768" w:rsidRPr="00A85D57" w:rsidRDefault="00910768" w:rsidP="00910768">
      <w:pPr>
        <w:spacing w:line="320" w:lineRule="exact"/>
        <w:ind w:firstLineChars="100" w:firstLine="240"/>
        <w:rPr>
          <w:sz w:val="24"/>
          <w:szCs w:val="24"/>
        </w:rPr>
      </w:pPr>
    </w:p>
    <w:p w14:paraId="136CFE5A" w14:textId="77777777" w:rsidR="00627BCC" w:rsidRDefault="00627BCC" w:rsidP="00910768">
      <w:pPr>
        <w:spacing w:line="320" w:lineRule="exact"/>
        <w:rPr>
          <w:sz w:val="24"/>
          <w:szCs w:val="24"/>
        </w:rPr>
      </w:pPr>
      <w:r w:rsidRPr="00A85D57">
        <w:rPr>
          <w:rFonts w:hint="eastAsia"/>
          <w:sz w:val="24"/>
          <w:szCs w:val="24"/>
        </w:rPr>
        <w:lastRenderedPageBreak/>
        <w:t>（問１</w:t>
      </w:r>
      <w:r>
        <w:rPr>
          <w:rFonts w:hint="eastAsia"/>
          <w:sz w:val="24"/>
          <w:szCs w:val="24"/>
        </w:rPr>
        <w:t>５</w:t>
      </w:r>
      <w:r w:rsidRPr="00A85D57">
        <w:rPr>
          <w:rFonts w:hint="eastAsia"/>
          <w:sz w:val="24"/>
          <w:szCs w:val="24"/>
        </w:rPr>
        <w:t>）</w:t>
      </w:r>
      <w:r>
        <w:rPr>
          <w:rFonts w:hint="eastAsia"/>
          <w:sz w:val="24"/>
          <w:szCs w:val="24"/>
        </w:rPr>
        <w:t xml:space="preserve">　</w:t>
      </w:r>
      <w:r w:rsidRPr="00A85D57">
        <w:rPr>
          <w:rFonts w:hint="eastAsia"/>
          <w:sz w:val="24"/>
          <w:szCs w:val="24"/>
        </w:rPr>
        <w:t>「当該債務者に対する取引の総合的な採算」に勘案すべき要素とは何か。</w:t>
      </w:r>
    </w:p>
    <w:p w14:paraId="57668A07" w14:textId="77777777" w:rsidR="00627BCC" w:rsidRDefault="00627BCC" w:rsidP="00910768">
      <w:pPr>
        <w:spacing w:line="320" w:lineRule="exact"/>
        <w:ind w:firstLineChars="300" w:firstLine="720"/>
        <w:rPr>
          <w:sz w:val="24"/>
          <w:szCs w:val="24"/>
        </w:rPr>
      </w:pPr>
      <w:r w:rsidRPr="00A85D57">
        <w:rPr>
          <w:rFonts w:hint="eastAsia"/>
          <w:sz w:val="24"/>
          <w:szCs w:val="24"/>
        </w:rPr>
        <w:t>また、個別債務者に関する他の貸出金利息、手数料、配当等の収益、</w:t>
      </w:r>
    </w:p>
    <w:p w14:paraId="13CA0563" w14:textId="77777777" w:rsidR="00627BCC" w:rsidRDefault="00627BCC" w:rsidP="00910768">
      <w:pPr>
        <w:spacing w:line="320" w:lineRule="exact"/>
        <w:ind w:firstLineChars="300" w:firstLine="720"/>
        <w:rPr>
          <w:sz w:val="24"/>
          <w:szCs w:val="24"/>
        </w:rPr>
      </w:pPr>
      <w:r w:rsidRPr="00A85D57">
        <w:rPr>
          <w:rFonts w:hint="eastAsia"/>
          <w:sz w:val="24"/>
          <w:szCs w:val="24"/>
        </w:rPr>
        <w:t>担保・保証等による信用リスク等の増減、競争上の観点以外に、どのようなものが</w:t>
      </w:r>
    </w:p>
    <w:p w14:paraId="483D6E72" w14:textId="77777777" w:rsidR="00627BCC" w:rsidRPr="00A85D57"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考えられるか。</w:t>
      </w:r>
      <w:r w:rsidRPr="000F2D32">
        <w:rPr>
          <w:rFonts w:hint="eastAsia"/>
          <w:spacing w:val="60"/>
          <w:sz w:val="24"/>
          <w:szCs w:val="24"/>
        </w:rPr>
        <w:tab/>
      </w:r>
      <w:r>
        <w:rPr>
          <w:rFonts w:hint="eastAsia"/>
          <w:sz w:val="24"/>
          <w:szCs w:val="24"/>
        </w:rPr>
        <w:t>１２</w:t>
      </w:r>
    </w:p>
    <w:p w14:paraId="77C2F031" w14:textId="77777777" w:rsidR="00627BCC" w:rsidRPr="00A85D57" w:rsidRDefault="00627BCC" w:rsidP="00910768">
      <w:pPr>
        <w:spacing w:line="320" w:lineRule="exact"/>
        <w:ind w:left="240" w:hangingChars="100" w:hanging="240"/>
        <w:rPr>
          <w:sz w:val="24"/>
          <w:szCs w:val="24"/>
        </w:rPr>
      </w:pPr>
    </w:p>
    <w:p w14:paraId="0C856D68" w14:textId="77777777" w:rsidR="00627BCC" w:rsidRPr="00A85D57" w:rsidRDefault="00627BCC" w:rsidP="00910768">
      <w:pPr>
        <w:tabs>
          <w:tab w:val="right" w:leader="middleDot" w:pos="9601"/>
        </w:tabs>
        <w:spacing w:line="320" w:lineRule="exact"/>
        <w:ind w:left="240" w:hangingChars="100" w:hanging="240"/>
        <w:rPr>
          <w:sz w:val="24"/>
          <w:szCs w:val="24"/>
        </w:rPr>
      </w:pPr>
      <w:r w:rsidRPr="00A85D57">
        <w:rPr>
          <w:rFonts w:hAnsi="ＭＳ Ｐゴシック" w:hint="eastAsia"/>
          <w:sz w:val="24"/>
          <w:szCs w:val="24"/>
        </w:rPr>
        <w:t>（問１</w:t>
      </w:r>
      <w:r>
        <w:rPr>
          <w:rFonts w:hAnsi="ＭＳ Ｐゴシック" w:hint="eastAsia"/>
          <w:sz w:val="24"/>
          <w:szCs w:val="24"/>
        </w:rPr>
        <w:t>６</w:t>
      </w:r>
      <w:r w:rsidRPr="00A85D57">
        <w:rPr>
          <w:rFonts w:hAnsi="ＭＳ Ｐゴシック" w:hint="eastAsia"/>
          <w:sz w:val="24"/>
          <w:szCs w:val="24"/>
        </w:rPr>
        <w:t>）</w:t>
      </w:r>
      <w:r>
        <w:rPr>
          <w:rFonts w:hAnsi="ＭＳ Ｐゴシック" w:hint="eastAsia"/>
          <w:sz w:val="24"/>
          <w:szCs w:val="24"/>
        </w:rPr>
        <w:t xml:space="preserve">　</w:t>
      </w:r>
      <w:r w:rsidRPr="00A85D57">
        <w:rPr>
          <w:rFonts w:hAnsi="ＭＳ Ｐゴシック" w:hint="eastAsia"/>
          <w:sz w:val="24"/>
          <w:szCs w:val="24"/>
        </w:rPr>
        <w:t>「競争上の観点」とは具体的にはどのようなケースが考えられるのか。</w:t>
      </w:r>
      <w:r w:rsidRPr="000F2D32">
        <w:rPr>
          <w:rFonts w:hAnsi="ＭＳ Ｐゴシック" w:hint="eastAsia"/>
          <w:spacing w:val="60"/>
          <w:sz w:val="24"/>
          <w:szCs w:val="24"/>
        </w:rPr>
        <w:tab/>
      </w:r>
      <w:r>
        <w:rPr>
          <w:rFonts w:hAnsi="ＭＳ Ｐゴシック" w:hint="eastAsia"/>
          <w:sz w:val="24"/>
          <w:szCs w:val="24"/>
        </w:rPr>
        <w:t>１３</w:t>
      </w:r>
    </w:p>
    <w:p w14:paraId="75C2EDF1" w14:textId="77777777" w:rsidR="00627BCC" w:rsidRPr="00A85D57" w:rsidRDefault="00627BCC" w:rsidP="00910768">
      <w:pPr>
        <w:spacing w:line="320" w:lineRule="exact"/>
        <w:ind w:left="240" w:hangingChars="100" w:hanging="240"/>
        <w:rPr>
          <w:sz w:val="24"/>
          <w:szCs w:val="24"/>
        </w:rPr>
      </w:pPr>
    </w:p>
    <w:p w14:paraId="522F3B79" w14:textId="77777777" w:rsidR="00627BCC" w:rsidRDefault="00627BCC" w:rsidP="00910768">
      <w:pPr>
        <w:spacing w:line="320" w:lineRule="exact"/>
        <w:ind w:left="240" w:hangingChars="100" w:hanging="240"/>
        <w:rPr>
          <w:sz w:val="24"/>
          <w:szCs w:val="24"/>
        </w:rPr>
      </w:pPr>
      <w:r w:rsidRPr="00A85D57">
        <w:rPr>
          <w:rFonts w:hint="eastAsia"/>
          <w:sz w:val="24"/>
          <w:szCs w:val="24"/>
        </w:rPr>
        <w:t>（問１</w:t>
      </w:r>
      <w:r>
        <w:rPr>
          <w:rFonts w:hint="eastAsia"/>
          <w:sz w:val="24"/>
          <w:szCs w:val="24"/>
        </w:rPr>
        <w:t>７</w:t>
      </w:r>
      <w:r w:rsidRPr="00A85D57">
        <w:rPr>
          <w:rFonts w:hint="eastAsia"/>
          <w:sz w:val="24"/>
          <w:szCs w:val="24"/>
        </w:rPr>
        <w:t>）</w:t>
      </w:r>
      <w:r>
        <w:rPr>
          <w:rFonts w:hint="eastAsia"/>
          <w:sz w:val="24"/>
          <w:szCs w:val="24"/>
        </w:rPr>
        <w:t xml:space="preserve">　</w:t>
      </w:r>
      <w:r w:rsidRPr="00A85D57">
        <w:rPr>
          <w:rFonts w:hint="eastAsia"/>
          <w:sz w:val="24"/>
          <w:szCs w:val="24"/>
        </w:rPr>
        <w:t>総合的な採算として勘案する要素として、担保・保証等による信用リスク等の</w:t>
      </w:r>
    </w:p>
    <w:p w14:paraId="790973C9" w14:textId="77777777" w:rsidR="00627BCC" w:rsidRDefault="00627BCC" w:rsidP="00910768">
      <w:pPr>
        <w:spacing w:line="320" w:lineRule="exact"/>
        <w:ind w:leftChars="86" w:left="241" w:firstLineChars="200" w:firstLine="480"/>
        <w:rPr>
          <w:sz w:val="24"/>
          <w:szCs w:val="24"/>
        </w:rPr>
      </w:pPr>
      <w:r w:rsidRPr="00A85D57">
        <w:rPr>
          <w:rFonts w:hint="eastAsia"/>
          <w:sz w:val="24"/>
          <w:szCs w:val="24"/>
        </w:rPr>
        <w:t>増減が規定されているが、根担保や根保証を設定している場合にはどのように</w:t>
      </w:r>
    </w:p>
    <w:p w14:paraId="7AABD642" w14:textId="77777777" w:rsidR="00627BCC" w:rsidRPr="00A85D57" w:rsidRDefault="00627BCC" w:rsidP="00910768">
      <w:pPr>
        <w:tabs>
          <w:tab w:val="right" w:leader="middleDot" w:pos="9601"/>
        </w:tabs>
        <w:spacing w:line="320" w:lineRule="exact"/>
        <w:ind w:leftChars="86" w:left="241" w:firstLineChars="200" w:firstLine="480"/>
        <w:rPr>
          <w:sz w:val="24"/>
          <w:szCs w:val="24"/>
        </w:rPr>
      </w:pPr>
      <w:r w:rsidRPr="00A85D57">
        <w:rPr>
          <w:rFonts w:hint="eastAsia"/>
          <w:sz w:val="24"/>
          <w:szCs w:val="24"/>
        </w:rPr>
        <w:t>勘案すればよいか。</w:t>
      </w:r>
      <w:r w:rsidRPr="000F2D32">
        <w:rPr>
          <w:rFonts w:hint="eastAsia"/>
          <w:spacing w:val="60"/>
          <w:sz w:val="24"/>
          <w:szCs w:val="24"/>
        </w:rPr>
        <w:tab/>
      </w:r>
      <w:r>
        <w:rPr>
          <w:rFonts w:hint="eastAsia"/>
          <w:sz w:val="24"/>
          <w:szCs w:val="24"/>
        </w:rPr>
        <w:t>１３</w:t>
      </w:r>
    </w:p>
    <w:p w14:paraId="2D47A614" w14:textId="77777777" w:rsidR="00627BCC" w:rsidRPr="000F2D32" w:rsidRDefault="00627BCC" w:rsidP="00910768">
      <w:pPr>
        <w:spacing w:line="320" w:lineRule="exact"/>
        <w:ind w:left="240" w:hangingChars="100" w:hanging="240"/>
        <w:rPr>
          <w:sz w:val="24"/>
          <w:szCs w:val="24"/>
        </w:rPr>
      </w:pPr>
    </w:p>
    <w:p w14:paraId="30BB09BC" w14:textId="77777777" w:rsidR="00627BCC" w:rsidRDefault="00627BCC" w:rsidP="00910768">
      <w:pPr>
        <w:spacing w:line="320" w:lineRule="exact"/>
        <w:rPr>
          <w:sz w:val="24"/>
          <w:szCs w:val="24"/>
        </w:rPr>
      </w:pPr>
      <w:r w:rsidRPr="00A85D57">
        <w:rPr>
          <w:rFonts w:hint="eastAsia"/>
          <w:sz w:val="24"/>
          <w:szCs w:val="24"/>
        </w:rPr>
        <w:t>（問１</w:t>
      </w:r>
      <w:r>
        <w:rPr>
          <w:rFonts w:hint="eastAsia"/>
          <w:sz w:val="24"/>
          <w:szCs w:val="24"/>
        </w:rPr>
        <w:t>８</w:t>
      </w:r>
      <w:r w:rsidRPr="00A85D57">
        <w:rPr>
          <w:rFonts w:hint="eastAsia"/>
          <w:sz w:val="24"/>
          <w:szCs w:val="24"/>
        </w:rPr>
        <w:t>）</w:t>
      </w:r>
      <w:r>
        <w:rPr>
          <w:rFonts w:hint="eastAsia"/>
          <w:sz w:val="24"/>
          <w:szCs w:val="24"/>
        </w:rPr>
        <w:t xml:space="preserve">　</w:t>
      </w:r>
      <w:r w:rsidR="00CE6582">
        <w:rPr>
          <w:rFonts w:hint="eastAsia"/>
          <w:sz w:val="24"/>
          <w:szCs w:val="24"/>
        </w:rPr>
        <w:t>貸出金が、信用保証協会保証などの保証により100</w:t>
      </w:r>
      <w:r w:rsidRPr="00A85D57">
        <w:rPr>
          <w:rFonts w:hint="eastAsia"/>
          <w:sz w:val="24"/>
          <w:szCs w:val="24"/>
        </w:rPr>
        <w:t>％保全されており、</w:t>
      </w:r>
    </w:p>
    <w:p w14:paraId="12713B2E" w14:textId="77777777" w:rsidR="00627BCC" w:rsidRDefault="00627BCC" w:rsidP="00910768">
      <w:pPr>
        <w:spacing w:line="320" w:lineRule="exact"/>
        <w:ind w:firstLineChars="300" w:firstLine="720"/>
        <w:rPr>
          <w:sz w:val="24"/>
          <w:szCs w:val="24"/>
        </w:rPr>
      </w:pPr>
      <w:r w:rsidRPr="00A85D57">
        <w:rPr>
          <w:rFonts w:hint="eastAsia"/>
          <w:sz w:val="24"/>
          <w:szCs w:val="24"/>
        </w:rPr>
        <w:t>信用リスクは極めて低いと考えられる場合で、調達コスト（資金調達コスト＋経費コスト）</w:t>
      </w:r>
    </w:p>
    <w:p w14:paraId="1CF80AF0" w14:textId="77777777" w:rsidR="00627BCC" w:rsidRDefault="00627BCC" w:rsidP="00910768">
      <w:pPr>
        <w:spacing w:line="320" w:lineRule="exact"/>
        <w:ind w:firstLineChars="300" w:firstLine="720"/>
        <w:rPr>
          <w:sz w:val="24"/>
          <w:szCs w:val="24"/>
        </w:rPr>
      </w:pPr>
      <w:r w:rsidRPr="00A85D57">
        <w:rPr>
          <w:rFonts w:hint="eastAsia"/>
          <w:sz w:val="24"/>
          <w:szCs w:val="24"/>
        </w:rPr>
        <w:t>を確保している場合であっても、当該債権が属する区分の基準金利を</w:t>
      </w:r>
    </w:p>
    <w:p w14:paraId="72C847A4" w14:textId="77777777" w:rsidR="00627BCC" w:rsidRPr="000F2D32"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上回っていなければ貸出条件緩和債権に該当することとなるのか。</w:t>
      </w:r>
      <w:r w:rsidRPr="009E52D8">
        <w:rPr>
          <w:rFonts w:hint="eastAsia"/>
          <w:spacing w:val="60"/>
          <w:sz w:val="24"/>
          <w:szCs w:val="24"/>
        </w:rPr>
        <w:tab/>
      </w:r>
      <w:r>
        <w:rPr>
          <w:rFonts w:hint="eastAsia"/>
          <w:sz w:val="24"/>
          <w:szCs w:val="24"/>
        </w:rPr>
        <w:t>１３</w:t>
      </w:r>
    </w:p>
    <w:p w14:paraId="08715019" w14:textId="77777777" w:rsidR="00627BCC" w:rsidRDefault="00627BCC" w:rsidP="00910768">
      <w:pPr>
        <w:spacing w:line="320" w:lineRule="exact"/>
        <w:rPr>
          <w:sz w:val="24"/>
          <w:szCs w:val="24"/>
        </w:rPr>
      </w:pPr>
    </w:p>
    <w:p w14:paraId="7E1A89BF" w14:textId="77777777" w:rsidR="00627BCC" w:rsidRDefault="00627BCC" w:rsidP="00910768">
      <w:pPr>
        <w:spacing w:line="320" w:lineRule="exact"/>
        <w:rPr>
          <w:sz w:val="24"/>
          <w:szCs w:val="24"/>
        </w:rPr>
      </w:pPr>
      <w:r w:rsidRPr="00A85D57">
        <w:rPr>
          <w:rFonts w:hint="eastAsia"/>
          <w:sz w:val="24"/>
          <w:szCs w:val="24"/>
        </w:rPr>
        <w:t>（問１</w:t>
      </w:r>
      <w:r>
        <w:rPr>
          <w:rFonts w:hint="eastAsia"/>
          <w:sz w:val="24"/>
          <w:szCs w:val="24"/>
        </w:rPr>
        <w:t>９</w:t>
      </w:r>
      <w:r w:rsidRPr="00A85D57">
        <w:rPr>
          <w:rFonts w:hint="eastAsia"/>
          <w:sz w:val="24"/>
          <w:szCs w:val="24"/>
        </w:rPr>
        <w:t>）</w:t>
      </w:r>
      <w:r>
        <w:rPr>
          <w:rFonts w:hint="eastAsia"/>
          <w:sz w:val="24"/>
          <w:szCs w:val="24"/>
        </w:rPr>
        <w:t xml:space="preserve">　</w:t>
      </w:r>
      <w:r w:rsidRPr="00A85D57">
        <w:rPr>
          <w:rFonts w:hint="eastAsia"/>
          <w:sz w:val="24"/>
          <w:szCs w:val="24"/>
        </w:rPr>
        <w:t>「経営支援先に対する債権」について、「必要となる支援の決定を行う方針を</w:t>
      </w:r>
    </w:p>
    <w:p w14:paraId="5B236D34" w14:textId="77777777" w:rsidR="00627BCC" w:rsidRDefault="00627BCC" w:rsidP="00910768">
      <w:pPr>
        <w:spacing w:line="320" w:lineRule="exact"/>
        <w:ind w:firstLineChars="300" w:firstLine="720"/>
        <w:rPr>
          <w:sz w:val="24"/>
          <w:szCs w:val="24"/>
        </w:rPr>
      </w:pPr>
      <w:r w:rsidRPr="00A85D57">
        <w:rPr>
          <w:rFonts w:hint="eastAsia"/>
          <w:sz w:val="24"/>
          <w:szCs w:val="24"/>
        </w:rPr>
        <w:t>固めている債務者に対する貸出金」から、「追加的支援の蓋然性が高い債務者に</w:t>
      </w:r>
    </w:p>
    <w:p w14:paraId="792157CD" w14:textId="77777777" w:rsidR="00627BCC" w:rsidRPr="000F2D32"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対する貸出金」と表現が変わったが、その主旨如何。</w:t>
      </w:r>
      <w:r w:rsidRPr="009E52D8">
        <w:rPr>
          <w:rFonts w:hint="eastAsia"/>
          <w:spacing w:val="60"/>
          <w:sz w:val="24"/>
          <w:szCs w:val="24"/>
        </w:rPr>
        <w:tab/>
      </w:r>
      <w:r>
        <w:rPr>
          <w:rFonts w:hint="eastAsia"/>
          <w:sz w:val="24"/>
          <w:szCs w:val="24"/>
        </w:rPr>
        <w:t>１４</w:t>
      </w:r>
    </w:p>
    <w:p w14:paraId="0F32539A" w14:textId="77777777" w:rsidR="00627BCC" w:rsidRPr="00A85D57" w:rsidRDefault="00627BCC" w:rsidP="00910768">
      <w:pPr>
        <w:spacing w:line="320" w:lineRule="exact"/>
        <w:rPr>
          <w:sz w:val="24"/>
          <w:szCs w:val="24"/>
        </w:rPr>
      </w:pPr>
    </w:p>
    <w:p w14:paraId="18BE05CD" w14:textId="77777777" w:rsidR="00627BCC" w:rsidRDefault="00627BCC" w:rsidP="00910768">
      <w:pPr>
        <w:spacing w:line="320" w:lineRule="exact"/>
        <w:rPr>
          <w:sz w:val="24"/>
          <w:szCs w:val="24"/>
        </w:rPr>
      </w:pPr>
      <w:r w:rsidRPr="00A85D57">
        <w:rPr>
          <w:rFonts w:hint="eastAsia"/>
          <w:sz w:val="24"/>
          <w:szCs w:val="24"/>
        </w:rPr>
        <w:t>（問</w:t>
      </w:r>
      <w:r>
        <w:rPr>
          <w:rFonts w:hint="eastAsia"/>
          <w:sz w:val="24"/>
          <w:szCs w:val="24"/>
        </w:rPr>
        <w:t>２０</w:t>
      </w:r>
      <w:r w:rsidRPr="00A85D57">
        <w:rPr>
          <w:rFonts w:hint="eastAsia"/>
          <w:sz w:val="24"/>
          <w:szCs w:val="24"/>
        </w:rPr>
        <w:t>）</w:t>
      </w:r>
      <w:r>
        <w:rPr>
          <w:rFonts w:hint="eastAsia"/>
          <w:sz w:val="24"/>
          <w:szCs w:val="24"/>
        </w:rPr>
        <w:t xml:space="preserve">　</w:t>
      </w:r>
      <w:r w:rsidRPr="00A85D57">
        <w:rPr>
          <w:rFonts w:hint="eastAsia"/>
          <w:sz w:val="24"/>
          <w:szCs w:val="24"/>
        </w:rPr>
        <w:t>「経営支援先に対する債権」は、「債権放棄やDES</w:t>
      </w:r>
      <w:r>
        <w:rPr>
          <w:rFonts w:hint="eastAsia"/>
          <w:sz w:val="24"/>
          <w:szCs w:val="24"/>
        </w:rPr>
        <w:t>（デット・エクイティ・スワップ）</w:t>
      </w:r>
    </w:p>
    <w:p w14:paraId="4CF14E8E" w14:textId="77777777" w:rsidR="00627BCC" w:rsidRDefault="00627BCC" w:rsidP="00D443EE">
      <w:pPr>
        <w:spacing w:line="320" w:lineRule="exact"/>
        <w:ind w:firstLineChars="300" w:firstLine="720"/>
        <w:rPr>
          <w:sz w:val="24"/>
          <w:szCs w:val="24"/>
        </w:rPr>
      </w:pPr>
      <w:r w:rsidRPr="00A85D57">
        <w:rPr>
          <w:rFonts w:hint="eastAsia"/>
          <w:sz w:val="24"/>
          <w:szCs w:val="24"/>
        </w:rPr>
        <w:t>などの支援を実施し、今後も再建計画の実施に際し追加的支援の蓋然性が高い」</w:t>
      </w:r>
    </w:p>
    <w:p w14:paraId="605F898E" w14:textId="77777777" w:rsidR="00627BCC" w:rsidRDefault="00627BCC" w:rsidP="00910768">
      <w:pPr>
        <w:spacing w:line="320" w:lineRule="exact"/>
        <w:ind w:firstLineChars="300" w:firstLine="720"/>
        <w:rPr>
          <w:sz w:val="24"/>
          <w:szCs w:val="24"/>
        </w:rPr>
      </w:pPr>
      <w:r w:rsidRPr="00A85D57">
        <w:rPr>
          <w:rFonts w:hint="eastAsia"/>
          <w:sz w:val="24"/>
          <w:szCs w:val="24"/>
        </w:rPr>
        <w:t>場合と定義されている。このため、債権放棄などの支援を実施したが、追加的支援の</w:t>
      </w:r>
    </w:p>
    <w:p w14:paraId="4C2D02F9" w14:textId="77777777" w:rsidR="00627BCC" w:rsidRDefault="00627BCC" w:rsidP="00910768">
      <w:pPr>
        <w:spacing w:line="320" w:lineRule="exact"/>
        <w:ind w:firstLineChars="300" w:firstLine="720"/>
        <w:rPr>
          <w:sz w:val="24"/>
          <w:szCs w:val="24"/>
        </w:rPr>
      </w:pPr>
      <w:r w:rsidRPr="00A85D57">
        <w:rPr>
          <w:rFonts w:hint="eastAsia"/>
          <w:sz w:val="24"/>
          <w:szCs w:val="24"/>
        </w:rPr>
        <w:t>蓋然性が高いと認められない場合には、「経営支援先に対する債権」に</w:t>
      </w:r>
    </w:p>
    <w:p w14:paraId="75D7E3FE" w14:textId="77777777" w:rsidR="00627BCC" w:rsidRPr="00A85D57"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該当しないことから全額不開示としてよいのか。</w:t>
      </w:r>
      <w:r>
        <w:rPr>
          <w:rFonts w:hint="eastAsia"/>
          <w:spacing w:val="60"/>
          <w:sz w:val="24"/>
          <w:szCs w:val="24"/>
        </w:rPr>
        <w:tab/>
      </w:r>
      <w:r>
        <w:rPr>
          <w:rFonts w:hint="eastAsia"/>
          <w:sz w:val="24"/>
          <w:szCs w:val="24"/>
        </w:rPr>
        <w:t>１４</w:t>
      </w:r>
    </w:p>
    <w:p w14:paraId="765289CC" w14:textId="77777777" w:rsidR="00627BCC" w:rsidRPr="00A85D57" w:rsidRDefault="00627BCC" w:rsidP="00910768">
      <w:pPr>
        <w:spacing w:line="320" w:lineRule="exact"/>
        <w:ind w:left="240" w:hangingChars="100" w:hanging="240"/>
        <w:rPr>
          <w:sz w:val="24"/>
          <w:szCs w:val="24"/>
        </w:rPr>
      </w:pPr>
    </w:p>
    <w:p w14:paraId="577D4122" w14:textId="77777777" w:rsidR="00627BCC" w:rsidRDefault="00627BCC" w:rsidP="00910768">
      <w:pPr>
        <w:spacing w:line="320" w:lineRule="exact"/>
        <w:rPr>
          <w:sz w:val="24"/>
          <w:szCs w:val="24"/>
        </w:rPr>
      </w:pPr>
      <w:r w:rsidRPr="00A85D57">
        <w:rPr>
          <w:rFonts w:hint="eastAsia"/>
          <w:sz w:val="24"/>
          <w:szCs w:val="24"/>
        </w:rPr>
        <w:t>（問２</w:t>
      </w:r>
      <w:r>
        <w:rPr>
          <w:rFonts w:hint="eastAsia"/>
          <w:sz w:val="24"/>
          <w:szCs w:val="24"/>
        </w:rPr>
        <w:t>１</w:t>
      </w:r>
      <w:r w:rsidRPr="00A85D57">
        <w:rPr>
          <w:rFonts w:hint="eastAsia"/>
          <w:sz w:val="24"/>
          <w:szCs w:val="24"/>
        </w:rPr>
        <w:t>）</w:t>
      </w:r>
      <w:r>
        <w:rPr>
          <w:rFonts w:hint="eastAsia"/>
          <w:sz w:val="24"/>
          <w:szCs w:val="24"/>
        </w:rPr>
        <w:t xml:space="preserve">　</w:t>
      </w:r>
      <w:r w:rsidRPr="00A85D57">
        <w:rPr>
          <w:rFonts w:hint="eastAsia"/>
          <w:sz w:val="24"/>
          <w:szCs w:val="24"/>
        </w:rPr>
        <w:t>「一部債権放棄を実施した債権」について、債権放棄額を債務者の財務状況等に</w:t>
      </w:r>
    </w:p>
    <w:p w14:paraId="7B389016" w14:textId="77777777" w:rsidR="00627BCC" w:rsidRDefault="00627BCC" w:rsidP="00910768">
      <w:pPr>
        <w:spacing w:line="320" w:lineRule="exact"/>
        <w:ind w:firstLineChars="300" w:firstLine="720"/>
        <w:rPr>
          <w:sz w:val="24"/>
          <w:szCs w:val="24"/>
        </w:rPr>
      </w:pPr>
      <w:r w:rsidRPr="00A85D57">
        <w:rPr>
          <w:rFonts w:hint="eastAsia"/>
          <w:sz w:val="24"/>
          <w:szCs w:val="24"/>
        </w:rPr>
        <w:t>応じて決定している場合等には、貸出金の回収可能性が債務者に帰属しているため、</w:t>
      </w:r>
    </w:p>
    <w:p w14:paraId="43FC9AEC"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当該債務者に対する貸出金全体を開示する必要があるのか。</w:t>
      </w:r>
      <w:r w:rsidRPr="009E52D8">
        <w:rPr>
          <w:rFonts w:hint="eastAsia"/>
          <w:spacing w:val="60"/>
          <w:sz w:val="24"/>
          <w:szCs w:val="24"/>
        </w:rPr>
        <w:tab/>
      </w:r>
      <w:r>
        <w:rPr>
          <w:rFonts w:hint="eastAsia"/>
          <w:sz w:val="24"/>
          <w:szCs w:val="24"/>
        </w:rPr>
        <w:t>１５</w:t>
      </w:r>
    </w:p>
    <w:p w14:paraId="4CD01E2F" w14:textId="77777777" w:rsidR="00627BCC" w:rsidRDefault="00627BCC" w:rsidP="00910768">
      <w:pPr>
        <w:tabs>
          <w:tab w:val="right" w:leader="middleDot" w:pos="9601"/>
        </w:tabs>
        <w:spacing w:line="320" w:lineRule="exact"/>
        <w:rPr>
          <w:sz w:val="24"/>
          <w:szCs w:val="24"/>
        </w:rPr>
      </w:pPr>
    </w:p>
    <w:p w14:paraId="6722D1BB" w14:textId="77777777" w:rsidR="00627BCC" w:rsidRDefault="00627BCC" w:rsidP="00910768">
      <w:pPr>
        <w:tabs>
          <w:tab w:val="right" w:leader="middleDot" w:pos="9601"/>
        </w:tabs>
        <w:spacing w:line="320" w:lineRule="exact"/>
        <w:ind w:left="720" w:hangingChars="300" w:hanging="720"/>
        <w:rPr>
          <w:sz w:val="24"/>
          <w:szCs w:val="24"/>
        </w:rPr>
      </w:pPr>
      <w:r w:rsidRPr="00A85D57">
        <w:rPr>
          <w:rFonts w:hint="eastAsia"/>
          <w:sz w:val="24"/>
          <w:szCs w:val="24"/>
        </w:rPr>
        <w:t>（問２</w:t>
      </w:r>
      <w:r>
        <w:rPr>
          <w:rFonts w:hint="eastAsia"/>
          <w:sz w:val="24"/>
          <w:szCs w:val="24"/>
        </w:rPr>
        <w:t>２</w:t>
      </w:r>
      <w:r w:rsidRPr="00A85D57">
        <w:rPr>
          <w:rFonts w:hint="eastAsia"/>
          <w:sz w:val="24"/>
          <w:szCs w:val="24"/>
        </w:rPr>
        <w:t>）</w:t>
      </w:r>
      <w:r w:rsidR="00D27B44">
        <w:rPr>
          <w:rFonts w:hint="eastAsia"/>
          <w:sz w:val="24"/>
          <w:szCs w:val="24"/>
        </w:rPr>
        <w:t xml:space="preserve"> </w:t>
      </w:r>
      <w:r>
        <w:rPr>
          <w:rFonts w:hint="eastAsia"/>
          <w:sz w:val="24"/>
          <w:szCs w:val="24"/>
        </w:rPr>
        <w:t>貸出条件緩和債権は、当該債権に係る「当該貸出金に対して基準金利が</w:t>
      </w:r>
    </w:p>
    <w:p w14:paraId="3DD4D8E9" w14:textId="77777777" w:rsidR="00627BCC" w:rsidRDefault="00627BCC" w:rsidP="00910768">
      <w:pPr>
        <w:tabs>
          <w:tab w:val="right" w:leader="middleDot" w:pos="9601"/>
        </w:tabs>
        <w:spacing w:line="320" w:lineRule="exact"/>
        <w:ind w:leftChars="258" w:left="722"/>
        <w:rPr>
          <w:sz w:val="24"/>
          <w:szCs w:val="24"/>
        </w:rPr>
      </w:pPr>
      <w:r>
        <w:rPr>
          <w:rFonts w:hint="eastAsia"/>
          <w:sz w:val="24"/>
          <w:szCs w:val="24"/>
        </w:rPr>
        <w:t>適用される場合と実質的に同等の利回りが確保されていると見込まれる場合、</w:t>
      </w:r>
    </w:p>
    <w:p w14:paraId="299244A7" w14:textId="77777777" w:rsidR="00627BCC" w:rsidRDefault="00627BCC" w:rsidP="00910768">
      <w:pPr>
        <w:tabs>
          <w:tab w:val="right" w:leader="middleDot" w:pos="9601"/>
        </w:tabs>
        <w:spacing w:line="320" w:lineRule="exact"/>
        <w:ind w:leftChars="258" w:left="722"/>
        <w:rPr>
          <w:sz w:val="24"/>
          <w:szCs w:val="24"/>
        </w:rPr>
      </w:pPr>
      <w:r>
        <w:rPr>
          <w:rFonts w:hint="eastAsia"/>
          <w:sz w:val="24"/>
          <w:szCs w:val="24"/>
        </w:rPr>
        <w:t>又は当該債務者の債務者区分が正常先となった場合</w:t>
      </w:r>
      <w:r w:rsidRPr="00A85D57">
        <w:rPr>
          <w:rFonts w:hint="eastAsia"/>
          <w:sz w:val="24"/>
          <w:szCs w:val="24"/>
        </w:rPr>
        <w:t>」に卒業することとされているが、</w:t>
      </w:r>
    </w:p>
    <w:p w14:paraId="6B60849F" w14:textId="77777777" w:rsidR="00627BCC" w:rsidRDefault="00627BCC" w:rsidP="00910768">
      <w:pPr>
        <w:tabs>
          <w:tab w:val="right" w:leader="middleDot" w:pos="9601"/>
        </w:tabs>
        <w:spacing w:line="320" w:lineRule="exact"/>
        <w:ind w:leftChars="258" w:left="722"/>
        <w:rPr>
          <w:sz w:val="24"/>
          <w:szCs w:val="24"/>
        </w:rPr>
      </w:pPr>
      <w:r w:rsidRPr="00A85D57">
        <w:rPr>
          <w:rFonts w:hint="eastAsia"/>
          <w:sz w:val="24"/>
          <w:szCs w:val="24"/>
        </w:rPr>
        <w:t>①プロジェクト・ファイナンスなどの債務者区分を付さない場合や、</w:t>
      </w:r>
    </w:p>
    <w:p w14:paraId="70CCAC50" w14:textId="77777777" w:rsidR="00627BCC" w:rsidRDefault="00627BCC" w:rsidP="00910768">
      <w:pPr>
        <w:tabs>
          <w:tab w:val="right" w:leader="middleDot" w:pos="9601"/>
        </w:tabs>
        <w:spacing w:line="320" w:lineRule="exact"/>
        <w:ind w:leftChars="258" w:left="722"/>
        <w:rPr>
          <w:sz w:val="24"/>
          <w:szCs w:val="24"/>
        </w:rPr>
      </w:pPr>
      <w:r w:rsidRPr="00A85D57">
        <w:rPr>
          <w:rFonts w:hint="eastAsia"/>
          <w:sz w:val="24"/>
          <w:szCs w:val="24"/>
        </w:rPr>
        <w:t>②基準金利が適用される場合と実質的に同等の利回りが確保されたことによって、</w:t>
      </w:r>
    </w:p>
    <w:p w14:paraId="76FB7045" w14:textId="77777777" w:rsidR="00627BCC" w:rsidRDefault="00627BCC" w:rsidP="00910768">
      <w:pPr>
        <w:tabs>
          <w:tab w:val="right" w:leader="middleDot" w:pos="9601"/>
        </w:tabs>
        <w:spacing w:line="320" w:lineRule="exact"/>
        <w:ind w:leftChars="258" w:left="722"/>
        <w:rPr>
          <w:sz w:val="24"/>
          <w:szCs w:val="24"/>
        </w:rPr>
      </w:pPr>
      <w:r w:rsidRPr="00A85D57">
        <w:rPr>
          <w:rFonts w:hint="eastAsia"/>
          <w:sz w:val="24"/>
          <w:szCs w:val="24"/>
        </w:rPr>
        <w:t>一旦、貸出条件緩和債権から卒業したが、その後、基準金利が上昇し、</w:t>
      </w:r>
    </w:p>
    <w:p w14:paraId="270F06F9" w14:textId="77777777" w:rsidR="00627BCC" w:rsidRDefault="00627BCC" w:rsidP="00910768">
      <w:pPr>
        <w:tabs>
          <w:tab w:val="right" w:leader="middleDot" w:pos="9601"/>
        </w:tabs>
        <w:spacing w:line="320" w:lineRule="exact"/>
        <w:ind w:leftChars="258" w:left="722"/>
        <w:rPr>
          <w:sz w:val="24"/>
          <w:szCs w:val="24"/>
        </w:rPr>
      </w:pPr>
      <w:r w:rsidRPr="00A85D57">
        <w:rPr>
          <w:rFonts w:hint="eastAsia"/>
          <w:sz w:val="24"/>
          <w:szCs w:val="24"/>
        </w:rPr>
        <w:t>基準金利が適用される場合と実質的に同等の利回りを確保できなくなった場合には、</w:t>
      </w:r>
    </w:p>
    <w:p w14:paraId="068B3456" w14:textId="77777777" w:rsidR="00627BCC" w:rsidRPr="00A85D57" w:rsidRDefault="00627BCC" w:rsidP="00910768">
      <w:pPr>
        <w:tabs>
          <w:tab w:val="right" w:leader="middleDot" w:pos="9601"/>
        </w:tabs>
        <w:spacing w:line="320" w:lineRule="exact"/>
        <w:ind w:leftChars="258" w:left="722"/>
        <w:rPr>
          <w:sz w:val="24"/>
          <w:szCs w:val="24"/>
        </w:rPr>
      </w:pPr>
      <w:r w:rsidRPr="00A85D57">
        <w:rPr>
          <w:rFonts w:hint="eastAsia"/>
          <w:sz w:val="24"/>
          <w:szCs w:val="24"/>
        </w:rPr>
        <w:t>どのように考えればよいのか。</w:t>
      </w:r>
      <w:r w:rsidRPr="005A69E0">
        <w:rPr>
          <w:rFonts w:hint="eastAsia"/>
          <w:spacing w:val="60"/>
          <w:sz w:val="24"/>
          <w:szCs w:val="24"/>
        </w:rPr>
        <w:tab/>
      </w:r>
      <w:r>
        <w:rPr>
          <w:rFonts w:hint="eastAsia"/>
          <w:sz w:val="24"/>
          <w:szCs w:val="24"/>
        </w:rPr>
        <w:t>１５</w:t>
      </w:r>
    </w:p>
    <w:p w14:paraId="25636B5C" w14:textId="77777777" w:rsidR="00627BCC" w:rsidRDefault="00627BCC" w:rsidP="00910768">
      <w:pPr>
        <w:spacing w:line="320" w:lineRule="exact"/>
        <w:rPr>
          <w:sz w:val="24"/>
          <w:szCs w:val="24"/>
        </w:rPr>
      </w:pPr>
    </w:p>
    <w:p w14:paraId="721A7106" w14:textId="77777777" w:rsidR="00627BCC" w:rsidRDefault="00627BCC" w:rsidP="00910768">
      <w:pPr>
        <w:spacing w:line="320" w:lineRule="exact"/>
        <w:rPr>
          <w:rFonts w:hAnsi="ＭＳ Ｐゴシック"/>
          <w:sz w:val="24"/>
          <w:szCs w:val="24"/>
        </w:rPr>
      </w:pPr>
      <w:r w:rsidRPr="00A85D57">
        <w:rPr>
          <w:rFonts w:hAnsi="ＭＳ Ｐゴシック" w:hint="eastAsia"/>
          <w:sz w:val="24"/>
          <w:szCs w:val="24"/>
        </w:rPr>
        <w:t>（問２</w:t>
      </w:r>
      <w:r>
        <w:rPr>
          <w:rFonts w:hAnsi="ＭＳ Ｐゴシック" w:hint="eastAsia"/>
          <w:sz w:val="24"/>
          <w:szCs w:val="24"/>
        </w:rPr>
        <w:t>３</w:t>
      </w:r>
      <w:r w:rsidRPr="00A85D57">
        <w:rPr>
          <w:rFonts w:hAnsi="ＭＳ Ｐゴシック" w:hint="eastAsia"/>
          <w:sz w:val="24"/>
          <w:szCs w:val="24"/>
        </w:rPr>
        <w:t>）</w:t>
      </w:r>
      <w:r>
        <w:rPr>
          <w:rFonts w:hAnsi="ＭＳ Ｐゴシック" w:hint="eastAsia"/>
          <w:sz w:val="24"/>
          <w:szCs w:val="24"/>
        </w:rPr>
        <w:t xml:space="preserve">　</w:t>
      </w:r>
      <w:r w:rsidRPr="00A85D57">
        <w:rPr>
          <w:rFonts w:hAnsi="ＭＳ Ｐゴシック" w:hint="eastAsia"/>
          <w:sz w:val="24"/>
          <w:szCs w:val="24"/>
        </w:rPr>
        <w:t>「当該債務者の経営状況が改善し信用リスクが減少した」場合とは、</w:t>
      </w:r>
    </w:p>
    <w:p w14:paraId="7B6EF3C1" w14:textId="77777777" w:rsidR="00627BCC" w:rsidRDefault="009F7A3C" w:rsidP="00910768">
      <w:pPr>
        <w:tabs>
          <w:tab w:val="right" w:leader="middleDot" w:pos="9601"/>
        </w:tabs>
        <w:spacing w:line="320" w:lineRule="exact"/>
        <w:ind w:firstLineChars="300" w:firstLine="720"/>
        <w:rPr>
          <w:sz w:val="24"/>
          <w:szCs w:val="24"/>
        </w:rPr>
      </w:pPr>
      <w:r w:rsidRPr="00A85D57">
        <w:rPr>
          <w:rFonts w:hAnsi="ＭＳ Ｐゴシック" w:hint="eastAsia"/>
          <w:sz w:val="24"/>
          <w:szCs w:val="24"/>
        </w:rPr>
        <w:t>「</w:t>
      </w:r>
      <w:r w:rsidR="00627BCC" w:rsidRPr="00A85D57">
        <w:rPr>
          <w:rFonts w:hAnsi="ＭＳ Ｐゴシック" w:hint="eastAsia"/>
          <w:sz w:val="24"/>
          <w:szCs w:val="24"/>
        </w:rPr>
        <w:t>要管理先</w:t>
      </w:r>
      <w:r w:rsidRPr="00A85D57">
        <w:rPr>
          <w:rFonts w:hAnsi="ＭＳ Ｐゴシック" w:hint="eastAsia"/>
          <w:sz w:val="24"/>
          <w:szCs w:val="24"/>
        </w:rPr>
        <w:t>」</w:t>
      </w:r>
      <w:r w:rsidR="00627BCC" w:rsidRPr="00A85D57">
        <w:rPr>
          <w:rFonts w:hAnsi="ＭＳ Ｐゴシック" w:hint="eastAsia"/>
          <w:sz w:val="24"/>
          <w:szCs w:val="24"/>
        </w:rPr>
        <w:t>から「その他要注意先」になった場合も含むと考えてよいか。</w:t>
      </w:r>
      <w:r w:rsidR="00627BCC" w:rsidRPr="005A69E0">
        <w:rPr>
          <w:rFonts w:hAnsi="ＭＳ Ｐゴシック" w:hint="eastAsia"/>
          <w:spacing w:val="60"/>
          <w:sz w:val="24"/>
          <w:szCs w:val="24"/>
        </w:rPr>
        <w:tab/>
      </w:r>
      <w:r w:rsidR="00627BCC">
        <w:rPr>
          <w:rFonts w:hAnsi="ＭＳ Ｐゴシック" w:hint="eastAsia"/>
          <w:sz w:val="24"/>
          <w:szCs w:val="24"/>
        </w:rPr>
        <w:t>１６</w:t>
      </w:r>
    </w:p>
    <w:p w14:paraId="6A8A27A0" w14:textId="77777777" w:rsidR="00627BCC" w:rsidRDefault="00627BCC" w:rsidP="00910768">
      <w:pPr>
        <w:spacing w:line="320" w:lineRule="exact"/>
        <w:rPr>
          <w:sz w:val="24"/>
          <w:szCs w:val="24"/>
        </w:rPr>
      </w:pPr>
    </w:p>
    <w:p w14:paraId="511F1059" w14:textId="77777777" w:rsidR="00627BCC" w:rsidRDefault="00627BCC" w:rsidP="00910768">
      <w:pPr>
        <w:spacing w:line="320" w:lineRule="exact"/>
        <w:rPr>
          <w:sz w:val="24"/>
          <w:szCs w:val="24"/>
        </w:rPr>
      </w:pPr>
      <w:r w:rsidRPr="00A85D57">
        <w:rPr>
          <w:rFonts w:hAnsi="ＭＳ Ｐゴシック" w:hint="eastAsia"/>
          <w:sz w:val="24"/>
          <w:szCs w:val="24"/>
        </w:rPr>
        <w:lastRenderedPageBreak/>
        <w:t>（問２</w:t>
      </w:r>
      <w:r>
        <w:rPr>
          <w:rFonts w:hAnsi="ＭＳ Ｐゴシック" w:hint="eastAsia"/>
          <w:sz w:val="24"/>
          <w:szCs w:val="24"/>
        </w:rPr>
        <w:t>４</w:t>
      </w:r>
      <w:r w:rsidRPr="00A85D57">
        <w:rPr>
          <w:rFonts w:hAnsi="ＭＳ Ｐゴシック" w:hint="eastAsia"/>
          <w:sz w:val="24"/>
          <w:szCs w:val="24"/>
        </w:rPr>
        <w:t>）</w:t>
      </w:r>
      <w:r>
        <w:rPr>
          <w:rFonts w:hAnsi="ＭＳ Ｐゴシック" w:hint="eastAsia"/>
          <w:sz w:val="24"/>
          <w:szCs w:val="24"/>
        </w:rPr>
        <w:t xml:space="preserve">　</w:t>
      </w:r>
      <w:r w:rsidRPr="00A85D57">
        <w:rPr>
          <w:rFonts w:hint="eastAsia"/>
          <w:sz w:val="24"/>
          <w:szCs w:val="24"/>
        </w:rPr>
        <w:t>「当該債務者の経営状況が改善し信用リスクが減少した結果、当該貸出金</w:t>
      </w:r>
    </w:p>
    <w:p w14:paraId="2FC2FD66" w14:textId="77777777" w:rsidR="00627BCC" w:rsidRDefault="00627BCC" w:rsidP="00910768">
      <w:pPr>
        <w:spacing w:line="320" w:lineRule="exact"/>
        <w:ind w:firstLineChars="300" w:firstLine="720"/>
        <w:rPr>
          <w:sz w:val="24"/>
          <w:szCs w:val="24"/>
        </w:rPr>
      </w:pPr>
      <w:r w:rsidRPr="00A85D57">
        <w:rPr>
          <w:rFonts w:hint="eastAsia"/>
          <w:sz w:val="24"/>
          <w:szCs w:val="24"/>
        </w:rPr>
        <w:t>に対して基準金利が適用される場合と実質的に同等の利回りが確保されていると</w:t>
      </w:r>
    </w:p>
    <w:p w14:paraId="66800E70" w14:textId="77777777" w:rsidR="00627BCC" w:rsidRDefault="00627BCC" w:rsidP="00910768">
      <w:pPr>
        <w:spacing w:line="320" w:lineRule="exact"/>
        <w:ind w:firstLineChars="300" w:firstLine="720"/>
        <w:rPr>
          <w:sz w:val="24"/>
          <w:szCs w:val="24"/>
        </w:rPr>
      </w:pPr>
      <w:r w:rsidRPr="00A85D57">
        <w:rPr>
          <w:rFonts w:hint="eastAsia"/>
          <w:sz w:val="24"/>
          <w:szCs w:val="24"/>
        </w:rPr>
        <w:t>見込まれる場合」とは、信用リスクが減少した時点での基準金利をベースに</w:t>
      </w:r>
    </w:p>
    <w:p w14:paraId="59B6DD77"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考えるのか。</w:t>
      </w:r>
      <w:r w:rsidRPr="005A69E0">
        <w:rPr>
          <w:rFonts w:hint="eastAsia"/>
          <w:spacing w:val="60"/>
          <w:sz w:val="24"/>
          <w:szCs w:val="24"/>
        </w:rPr>
        <w:tab/>
      </w:r>
      <w:r>
        <w:rPr>
          <w:rFonts w:hint="eastAsia"/>
          <w:sz w:val="24"/>
          <w:szCs w:val="24"/>
        </w:rPr>
        <w:t>１６</w:t>
      </w:r>
    </w:p>
    <w:p w14:paraId="575B04F5" w14:textId="77777777" w:rsidR="00627BCC" w:rsidRDefault="00627BCC" w:rsidP="00910768">
      <w:pPr>
        <w:tabs>
          <w:tab w:val="right" w:leader="middleDot" w:pos="9601"/>
        </w:tabs>
        <w:spacing w:line="320" w:lineRule="exact"/>
        <w:ind w:firstLineChars="300" w:firstLine="720"/>
        <w:rPr>
          <w:sz w:val="24"/>
          <w:szCs w:val="24"/>
        </w:rPr>
      </w:pPr>
    </w:p>
    <w:p w14:paraId="59DA05F7" w14:textId="77777777" w:rsidR="00627BCC" w:rsidRPr="00A85D57" w:rsidRDefault="00627BCC" w:rsidP="00910768">
      <w:pPr>
        <w:spacing w:line="320" w:lineRule="exact"/>
        <w:ind w:left="480" w:hangingChars="200" w:hanging="480"/>
        <w:rPr>
          <w:rFonts w:hAnsi="ＭＳ Ｐゴシック"/>
          <w:sz w:val="24"/>
          <w:szCs w:val="24"/>
        </w:rPr>
      </w:pPr>
      <w:r w:rsidRPr="00A85D57">
        <w:rPr>
          <w:rFonts w:hAnsi="ＭＳ Ｐゴシック" w:hint="eastAsia"/>
          <w:sz w:val="24"/>
          <w:szCs w:val="24"/>
        </w:rPr>
        <w:t>（問２</w:t>
      </w:r>
      <w:r>
        <w:rPr>
          <w:rFonts w:hAnsi="ＭＳ Ｐゴシック" w:hint="eastAsia"/>
          <w:sz w:val="24"/>
          <w:szCs w:val="24"/>
        </w:rPr>
        <w:t>５</w:t>
      </w:r>
      <w:r w:rsidRPr="00A85D57">
        <w:rPr>
          <w:rFonts w:hAnsi="ＭＳ Ｐゴシック" w:hint="eastAsia"/>
          <w:sz w:val="24"/>
          <w:szCs w:val="24"/>
        </w:rPr>
        <w:t>）</w:t>
      </w:r>
      <w:r>
        <w:rPr>
          <w:rFonts w:hAnsi="ＭＳ Ｐゴシック" w:hint="eastAsia"/>
          <w:sz w:val="24"/>
          <w:szCs w:val="24"/>
        </w:rPr>
        <w:t xml:space="preserve">　</w:t>
      </w:r>
      <w:r w:rsidRPr="00A85D57">
        <w:rPr>
          <w:rFonts w:hAnsi="ＭＳ Ｐゴシック" w:hint="eastAsia"/>
          <w:sz w:val="24"/>
          <w:szCs w:val="24"/>
        </w:rPr>
        <w:t>「当該債務者の経営状況が改善し信用リスクが減少…」とあるが、</w:t>
      </w:r>
    </w:p>
    <w:p w14:paraId="1C23C234" w14:textId="77777777" w:rsidR="00627BCC" w:rsidRPr="00A85D57" w:rsidRDefault="009F7A3C" w:rsidP="00D443EE">
      <w:pPr>
        <w:tabs>
          <w:tab w:val="right" w:leader="middleDot" w:pos="9601"/>
        </w:tabs>
        <w:spacing w:line="320" w:lineRule="exact"/>
        <w:ind w:firstLineChars="300" w:firstLine="720"/>
        <w:rPr>
          <w:rFonts w:hAnsi="ＭＳ Ｐゴシック"/>
          <w:sz w:val="24"/>
          <w:szCs w:val="24"/>
        </w:rPr>
      </w:pPr>
      <w:r>
        <w:rPr>
          <w:rFonts w:hAnsi="ＭＳ Ｐゴシック" w:hint="eastAsia"/>
          <w:sz w:val="24"/>
          <w:szCs w:val="24"/>
        </w:rPr>
        <w:t>①</w:t>
      </w:r>
      <w:r w:rsidR="00571CBA">
        <w:rPr>
          <w:rFonts w:hAnsi="ＭＳ Ｐゴシック" w:hint="eastAsia"/>
          <w:sz w:val="24"/>
          <w:szCs w:val="24"/>
        </w:rPr>
        <w:t xml:space="preserve"> </w:t>
      </w:r>
      <w:r w:rsidR="00627BCC" w:rsidRPr="00A85D57">
        <w:rPr>
          <w:rFonts w:hAnsi="ＭＳ Ｐゴシック" w:hint="eastAsia"/>
          <w:sz w:val="24"/>
          <w:szCs w:val="24"/>
        </w:rPr>
        <w:t>経営状況の改善とはどの程度を指すのか。</w:t>
      </w:r>
    </w:p>
    <w:p w14:paraId="22DE06D4" w14:textId="77777777" w:rsidR="00627BCC" w:rsidRDefault="00627BCC" w:rsidP="00D443EE">
      <w:pPr>
        <w:tabs>
          <w:tab w:val="right" w:leader="middleDot" w:pos="9601"/>
        </w:tabs>
        <w:spacing w:line="320" w:lineRule="exact"/>
        <w:ind w:firstLineChars="300" w:firstLine="720"/>
        <w:rPr>
          <w:rFonts w:hAnsi="ＭＳ Ｐゴシック"/>
          <w:sz w:val="24"/>
          <w:szCs w:val="24"/>
        </w:rPr>
      </w:pPr>
      <w:r>
        <w:rPr>
          <w:rFonts w:hAnsi="ＭＳ Ｐゴシック" w:hint="eastAsia"/>
          <w:sz w:val="24"/>
          <w:szCs w:val="24"/>
        </w:rPr>
        <w:t xml:space="preserve">② </w:t>
      </w:r>
      <w:r w:rsidRPr="00A85D57">
        <w:rPr>
          <w:rFonts w:hAnsi="ＭＳ Ｐゴシック" w:hint="eastAsia"/>
          <w:sz w:val="24"/>
          <w:szCs w:val="24"/>
        </w:rPr>
        <w:t>例えば、期間損益の黒字、債務超過の解消、経営再建計画に沿った</w:t>
      </w:r>
    </w:p>
    <w:p w14:paraId="3AB8C6DC" w14:textId="77777777" w:rsidR="00627BCC" w:rsidRPr="0033164E" w:rsidRDefault="00627BCC" w:rsidP="00D443EE">
      <w:pPr>
        <w:tabs>
          <w:tab w:val="right" w:leader="middleDot" w:pos="9601"/>
        </w:tabs>
        <w:spacing w:line="320" w:lineRule="exact"/>
        <w:ind w:firstLineChars="400" w:firstLine="960"/>
        <w:rPr>
          <w:rFonts w:hAnsi="ＭＳ Ｐゴシック"/>
          <w:sz w:val="24"/>
          <w:szCs w:val="24"/>
        </w:rPr>
      </w:pPr>
      <w:r w:rsidRPr="00A85D57">
        <w:rPr>
          <w:rFonts w:hAnsi="ＭＳ Ｐゴシック" w:hint="eastAsia"/>
          <w:sz w:val="24"/>
          <w:szCs w:val="24"/>
        </w:rPr>
        <w:t>実績であればよいのか。</w:t>
      </w:r>
      <w:r w:rsidRPr="0033164E">
        <w:rPr>
          <w:rFonts w:hAnsi="ＭＳ Ｐゴシック" w:hint="eastAsia"/>
          <w:spacing w:val="60"/>
          <w:sz w:val="24"/>
          <w:szCs w:val="24"/>
        </w:rPr>
        <w:tab/>
      </w:r>
      <w:r>
        <w:rPr>
          <w:rFonts w:hAnsi="ＭＳ Ｐゴシック" w:hint="eastAsia"/>
          <w:sz w:val="24"/>
          <w:szCs w:val="24"/>
        </w:rPr>
        <w:t>１７</w:t>
      </w:r>
    </w:p>
    <w:p w14:paraId="5DB1C993" w14:textId="77777777" w:rsidR="00627BCC" w:rsidRDefault="00627BCC" w:rsidP="00910768">
      <w:pPr>
        <w:tabs>
          <w:tab w:val="right" w:leader="middleDot" w:pos="9601"/>
        </w:tabs>
        <w:spacing w:line="320" w:lineRule="exact"/>
        <w:ind w:firstLineChars="300" w:firstLine="720"/>
        <w:rPr>
          <w:sz w:val="24"/>
          <w:szCs w:val="24"/>
        </w:rPr>
      </w:pPr>
    </w:p>
    <w:p w14:paraId="088EFC93" w14:textId="77777777" w:rsidR="00627BCC" w:rsidRDefault="00627BCC" w:rsidP="00910768">
      <w:pPr>
        <w:tabs>
          <w:tab w:val="right" w:leader="middleDot" w:pos="9601"/>
        </w:tabs>
        <w:spacing w:line="320" w:lineRule="exact"/>
        <w:rPr>
          <w:rFonts w:hAnsi="ＭＳ Ｐゴシック"/>
          <w:sz w:val="24"/>
          <w:szCs w:val="24"/>
        </w:rPr>
      </w:pPr>
      <w:r w:rsidRPr="00A85D57">
        <w:rPr>
          <w:rFonts w:hAnsi="ＭＳ Ｐゴシック" w:hint="eastAsia"/>
          <w:sz w:val="24"/>
          <w:szCs w:val="24"/>
        </w:rPr>
        <w:t>（問２</w:t>
      </w:r>
      <w:r>
        <w:rPr>
          <w:rFonts w:hAnsi="ＭＳ Ｐゴシック" w:hint="eastAsia"/>
          <w:sz w:val="24"/>
          <w:szCs w:val="24"/>
        </w:rPr>
        <w:t>６</w:t>
      </w:r>
      <w:r w:rsidRPr="00A85D57">
        <w:rPr>
          <w:rFonts w:hAnsi="ＭＳ Ｐゴシック" w:hint="eastAsia"/>
          <w:sz w:val="24"/>
          <w:szCs w:val="24"/>
        </w:rPr>
        <w:t>）</w:t>
      </w:r>
      <w:r w:rsidR="00D443EE">
        <w:rPr>
          <w:rFonts w:hAnsi="ＭＳ Ｐゴシック" w:hint="eastAsia"/>
          <w:sz w:val="24"/>
          <w:szCs w:val="24"/>
        </w:rPr>
        <w:t xml:space="preserve"> </w:t>
      </w:r>
      <w:r w:rsidRPr="00A85D57">
        <w:rPr>
          <w:rFonts w:hAnsi="ＭＳ Ｐゴシック" w:hint="eastAsia"/>
          <w:sz w:val="24"/>
          <w:szCs w:val="24"/>
        </w:rPr>
        <w:t>貸出条件緩和債権を有する債務者について、基準金利が適用される場合と</w:t>
      </w:r>
    </w:p>
    <w:p w14:paraId="707C43A7" w14:textId="77777777" w:rsidR="00627BCC" w:rsidRDefault="00627BCC" w:rsidP="00910768">
      <w:pPr>
        <w:tabs>
          <w:tab w:val="right" w:leader="middleDot" w:pos="9601"/>
        </w:tabs>
        <w:spacing w:line="320" w:lineRule="exact"/>
        <w:ind w:firstLineChars="300" w:firstLine="720"/>
        <w:rPr>
          <w:rFonts w:hAnsi="ＭＳ Ｐゴシック"/>
          <w:sz w:val="24"/>
          <w:szCs w:val="24"/>
        </w:rPr>
      </w:pPr>
      <w:r w:rsidRPr="00A85D57">
        <w:rPr>
          <w:rFonts w:hAnsi="ＭＳ Ｐゴシック" w:hint="eastAsia"/>
          <w:sz w:val="24"/>
          <w:szCs w:val="24"/>
        </w:rPr>
        <w:t>実質的に同等の利回りが確保されない場合であっても、個別貸出金単位では</w:t>
      </w:r>
    </w:p>
    <w:p w14:paraId="6A3C5CF8" w14:textId="77777777" w:rsidR="00627BCC" w:rsidRDefault="00627BCC" w:rsidP="00910768">
      <w:pPr>
        <w:tabs>
          <w:tab w:val="right" w:leader="middleDot" w:pos="9601"/>
        </w:tabs>
        <w:spacing w:line="320" w:lineRule="exact"/>
        <w:ind w:firstLineChars="300" w:firstLine="720"/>
        <w:rPr>
          <w:rFonts w:hAnsi="ＭＳ Ｐゴシック"/>
          <w:sz w:val="24"/>
          <w:szCs w:val="24"/>
        </w:rPr>
      </w:pPr>
      <w:r w:rsidRPr="00A85D57">
        <w:rPr>
          <w:rFonts w:hAnsi="ＭＳ Ｐゴシック" w:hint="eastAsia"/>
          <w:sz w:val="24"/>
          <w:szCs w:val="24"/>
        </w:rPr>
        <w:t>緩和した条件を復元した場合には、貸出条件緩和債権は解除されると</w:t>
      </w:r>
    </w:p>
    <w:p w14:paraId="28C78750" w14:textId="77777777" w:rsidR="00627BCC" w:rsidRDefault="00627BCC" w:rsidP="00910768">
      <w:pPr>
        <w:tabs>
          <w:tab w:val="right" w:leader="middleDot" w:pos="9601"/>
        </w:tabs>
        <w:spacing w:line="320" w:lineRule="exact"/>
        <w:ind w:firstLineChars="300" w:firstLine="720"/>
        <w:rPr>
          <w:sz w:val="24"/>
          <w:szCs w:val="24"/>
        </w:rPr>
      </w:pPr>
      <w:r w:rsidRPr="00A85D57">
        <w:rPr>
          <w:rFonts w:hAnsi="ＭＳ Ｐゴシック" w:hint="eastAsia"/>
          <w:sz w:val="24"/>
          <w:szCs w:val="24"/>
        </w:rPr>
        <w:t>考えてよいか。</w:t>
      </w:r>
      <w:r w:rsidRPr="0033164E">
        <w:rPr>
          <w:rFonts w:hAnsi="ＭＳ Ｐゴシック" w:hint="eastAsia"/>
          <w:spacing w:val="60"/>
          <w:sz w:val="24"/>
          <w:szCs w:val="24"/>
        </w:rPr>
        <w:tab/>
      </w:r>
      <w:r>
        <w:rPr>
          <w:rFonts w:hAnsi="ＭＳ Ｐゴシック" w:hint="eastAsia"/>
          <w:sz w:val="24"/>
          <w:szCs w:val="24"/>
        </w:rPr>
        <w:t>１７</w:t>
      </w:r>
    </w:p>
    <w:p w14:paraId="099ECD26" w14:textId="77777777" w:rsidR="00627BCC" w:rsidRDefault="00627BCC" w:rsidP="00910768">
      <w:pPr>
        <w:tabs>
          <w:tab w:val="right" w:leader="middleDot" w:pos="9601"/>
        </w:tabs>
        <w:spacing w:line="320" w:lineRule="exact"/>
        <w:ind w:firstLineChars="300" w:firstLine="720"/>
        <w:rPr>
          <w:sz w:val="24"/>
          <w:szCs w:val="24"/>
        </w:rPr>
      </w:pPr>
    </w:p>
    <w:p w14:paraId="2C30F06A" w14:textId="77777777" w:rsidR="00627BCC" w:rsidRDefault="00627BCC" w:rsidP="00910768">
      <w:pPr>
        <w:spacing w:line="320" w:lineRule="exact"/>
        <w:ind w:left="240" w:hangingChars="100" w:hanging="240"/>
        <w:rPr>
          <w:sz w:val="24"/>
          <w:szCs w:val="24"/>
        </w:rPr>
      </w:pPr>
      <w:r w:rsidRPr="00A85D57">
        <w:rPr>
          <w:rFonts w:hAnsi="ＭＳ Ｐゴシック" w:hint="eastAsia"/>
          <w:sz w:val="24"/>
          <w:szCs w:val="24"/>
        </w:rPr>
        <w:t>（問２</w:t>
      </w:r>
      <w:r>
        <w:rPr>
          <w:rFonts w:hAnsi="ＭＳ Ｐゴシック" w:hint="eastAsia"/>
          <w:sz w:val="24"/>
          <w:szCs w:val="24"/>
        </w:rPr>
        <w:t>７</w:t>
      </w:r>
      <w:r w:rsidRPr="00A85D57">
        <w:rPr>
          <w:rFonts w:hAnsi="ＭＳ Ｐゴシック" w:hint="eastAsia"/>
          <w:sz w:val="24"/>
          <w:szCs w:val="24"/>
        </w:rPr>
        <w:t>）</w:t>
      </w:r>
      <w:r>
        <w:rPr>
          <w:rFonts w:hint="eastAsia"/>
          <w:sz w:val="24"/>
          <w:szCs w:val="24"/>
        </w:rPr>
        <w:t xml:space="preserve">　</w:t>
      </w:r>
      <w:r w:rsidRPr="00A85D57">
        <w:rPr>
          <w:rFonts w:hint="eastAsia"/>
          <w:sz w:val="24"/>
          <w:szCs w:val="24"/>
        </w:rPr>
        <w:t>「特に、実現可能性の高い抜本的な経営再建計画に沿った金融支援の実施により</w:t>
      </w:r>
    </w:p>
    <w:p w14:paraId="6C83E287" w14:textId="77777777" w:rsidR="00627BCC" w:rsidRDefault="00627BCC" w:rsidP="00910768">
      <w:pPr>
        <w:spacing w:line="320" w:lineRule="exact"/>
        <w:ind w:firstLineChars="300" w:firstLine="720"/>
        <w:rPr>
          <w:sz w:val="24"/>
          <w:szCs w:val="24"/>
        </w:rPr>
      </w:pPr>
      <w:r w:rsidRPr="00A85D57">
        <w:rPr>
          <w:rFonts w:hint="eastAsia"/>
          <w:sz w:val="24"/>
          <w:szCs w:val="24"/>
        </w:rPr>
        <w:t>経営再建が開始されている場合には、当該経営再建計画に基づく貸出金は</w:t>
      </w:r>
    </w:p>
    <w:p w14:paraId="1A9654F3" w14:textId="77777777" w:rsidR="00627BCC" w:rsidRPr="00A85D57" w:rsidRDefault="00627BCC" w:rsidP="00910768">
      <w:pPr>
        <w:spacing w:line="320" w:lineRule="exact"/>
        <w:ind w:firstLineChars="300" w:firstLine="720"/>
        <w:rPr>
          <w:sz w:val="24"/>
          <w:szCs w:val="24"/>
        </w:rPr>
      </w:pPr>
      <w:r w:rsidRPr="00A85D57">
        <w:rPr>
          <w:rFonts w:hint="eastAsia"/>
          <w:sz w:val="24"/>
          <w:szCs w:val="24"/>
        </w:rPr>
        <w:t>貸出条件緩和債権には該当しないものと判断して差し支えない。」とあるが、</w:t>
      </w:r>
    </w:p>
    <w:p w14:paraId="1445A427" w14:textId="77777777" w:rsidR="00627BCC" w:rsidRPr="00A85D57"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①　ここでいう金融支援とは具体的にどのようなものを指すのか。</w:t>
      </w:r>
    </w:p>
    <w:p w14:paraId="4EB736A5" w14:textId="77777777" w:rsidR="00627BCC" w:rsidRDefault="00627BCC" w:rsidP="00910768">
      <w:pPr>
        <w:spacing w:line="320" w:lineRule="exact"/>
        <w:ind w:left="722"/>
        <w:rPr>
          <w:sz w:val="24"/>
          <w:szCs w:val="24"/>
        </w:rPr>
      </w:pPr>
      <w:r>
        <w:rPr>
          <w:rFonts w:hint="eastAsia"/>
          <w:sz w:val="24"/>
          <w:szCs w:val="24"/>
        </w:rPr>
        <w:t xml:space="preserve">②　</w:t>
      </w:r>
      <w:r w:rsidRPr="00A85D57">
        <w:rPr>
          <w:rFonts w:hint="eastAsia"/>
          <w:sz w:val="24"/>
          <w:szCs w:val="24"/>
        </w:rPr>
        <w:t>当該経営再建計画に基づく貸出金とは、当該債務者に対する貸出金の</w:t>
      </w:r>
    </w:p>
    <w:p w14:paraId="65B846E9" w14:textId="77777777" w:rsidR="00627BCC" w:rsidRPr="00A85D57" w:rsidRDefault="00627BCC" w:rsidP="00910768">
      <w:pPr>
        <w:tabs>
          <w:tab w:val="right" w:leader="middleDot" w:pos="9601"/>
        </w:tabs>
        <w:spacing w:line="320" w:lineRule="exact"/>
        <w:ind w:leftChars="258" w:left="722" w:firstLineChars="100" w:firstLine="240"/>
        <w:rPr>
          <w:sz w:val="24"/>
          <w:szCs w:val="24"/>
        </w:rPr>
      </w:pPr>
      <w:r w:rsidRPr="00A85D57">
        <w:rPr>
          <w:rFonts w:hint="eastAsia"/>
          <w:sz w:val="24"/>
          <w:szCs w:val="24"/>
        </w:rPr>
        <w:t>すべてが含まれると考えてよいのか。</w:t>
      </w:r>
    </w:p>
    <w:p w14:paraId="698532DB" w14:textId="77777777" w:rsidR="00627BCC" w:rsidRDefault="00627BCC" w:rsidP="00910768">
      <w:pPr>
        <w:spacing w:line="320" w:lineRule="exact"/>
        <w:ind w:leftChars="258" w:left="962" w:hangingChars="100" w:hanging="240"/>
        <w:rPr>
          <w:sz w:val="24"/>
          <w:szCs w:val="24"/>
        </w:rPr>
      </w:pPr>
      <w:r w:rsidRPr="00A85D57">
        <w:rPr>
          <w:rFonts w:hint="eastAsia"/>
          <w:sz w:val="24"/>
          <w:szCs w:val="24"/>
        </w:rPr>
        <w:t>③　「当該計画に基づく貸出金に対して基準金利が適用される場合と実質的に</w:t>
      </w:r>
    </w:p>
    <w:p w14:paraId="35FCF013" w14:textId="77777777" w:rsidR="00627BCC" w:rsidRDefault="00627BCC" w:rsidP="00910768">
      <w:pPr>
        <w:spacing w:line="320" w:lineRule="exact"/>
        <w:ind w:leftChars="344" w:left="963"/>
        <w:rPr>
          <w:sz w:val="24"/>
          <w:szCs w:val="24"/>
        </w:rPr>
      </w:pPr>
      <w:r w:rsidRPr="00A85D57">
        <w:rPr>
          <w:rFonts w:hint="eastAsia"/>
          <w:sz w:val="24"/>
          <w:szCs w:val="24"/>
        </w:rPr>
        <w:t>同等の利回りが確保されていないと見込まれるようになった場合には、</w:t>
      </w:r>
    </w:p>
    <w:p w14:paraId="4392CDB0" w14:textId="77777777" w:rsidR="00627BCC" w:rsidRDefault="00627BCC" w:rsidP="00910768">
      <w:pPr>
        <w:spacing w:line="320" w:lineRule="exact"/>
        <w:ind w:leftChars="344" w:left="963"/>
        <w:rPr>
          <w:sz w:val="24"/>
          <w:szCs w:val="24"/>
        </w:rPr>
      </w:pPr>
      <w:r w:rsidRPr="00A85D57">
        <w:rPr>
          <w:rFonts w:hint="eastAsia"/>
          <w:sz w:val="24"/>
          <w:szCs w:val="24"/>
        </w:rPr>
        <w:t>当該計画に基づく貸出金は貸出条件緩和債権に該当することとなる」とあるが、</w:t>
      </w:r>
    </w:p>
    <w:p w14:paraId="71E9A908" w14:textId="77777777" w:rsidR="00627BCC" w:rsidRDefault="00627BCC" w:rsidP="00910768">
      <w:pPr>
        <w:spacing w:line="320" w:lineRule="exact"/>
        <w:ind w:leftChars="344" w:left="963"/>
        <w:rPr>
          <w:sz w:val="24"/>
          <w:szCs w:val="24"/>
        </w:rPr>
      </w:pPr>
      <w:r w:rsidRPr="00A85D57">
        <w:rPr>
          <w:rFonts w:hint="eastAsia"/>
          <w:sz w:val="24"/>
          <w:szCs w:val="24"/>
        </w:rPr>
        <w:t>この場合認定されるのは過去</w:t>
      </w:r>
      <w:r>
        <w:rPr>
          <w:rFonts w:hint="eastAsia"/>
          <w:sz w:val="24"/>
          <w:szCs w:val="24"/>
        </w:rPr>
        <w:t>貸出</w:t>
      </w:r>
      <w:r w:rsidRPr="00A85D57">
        <w:rPr>
          <w:rFonts w:hint="eastAsia"/>
          <w:sz w:val="24"/>
          <w:szCs w:val="24"/>
        </w:rPr>
        <w:t>条件緩和債権に認定していた</w:t>
      </w:r>
    </w:p>
    <w:p w14:paraId="2C069EC7" w14:textId="77777777" w:rsidR="00627BCC" w:rsidRPr="00A85D57" w:rsidRDefault="00627BCC" w:rsidP="00910768">
      <w:pPr>
        <w:tabs>
          <w:tab w:val="right" w:leader="middleDot" w:pos="9601"/>
        </w:tabs>
        <w:spacing w:line="320" w:lineRule="exact"/>
        <w:ind w:leftChars="344" w:left="963"/>
        <w:rPr>
          <w:sz w:val="24"/>
          <w:szCs w:val="24"/>
        </w:rPr>
      </w:pPr>
      <w:r w:rsidRPr="00A85D57">
        <w:rPr>
          <w:rFonts w:hint="eastAsia"/>
          <w:sz w:val="24"/>
          <w:szCs w:val="24"/>
        </w:rPr>
        <w:t>貸出金のみが対象か。</w:t>
      </w:r>
    </w:p>
    <w:p w14:paraId="15061056" w14:textId="77777777" w:rsidR="00627BCC" w:rsidRDefault="00627BCC" w:rsidP="00910768">
      <w:pPr>
        <w:tabs>
          <w:tab w:val="right" w:leader="middleDot" w:pos="9601"/>
        </w:tabs>
        <w:spacing w:line="320" w:lineRule="exact"/>
        <w:ind w:left="722"/>
        <w:rPr>
          <w:sz w:val="24"/>
          <w:szCs w:val="24"/>
        </w:rPr>
      </w:pPr>
      <w:r>
        <w:rPr>
          <w:rFonts w:hint="eastAsia"/>
          <w:sz w:val="24"/>
          <w:szCs w:val="24"/>
        </w:rPr>
        <w:t xml:space="preserve">④　</w:t>
      </w:r>
      <w:r w:rsidRPr="00A85D57">
        <w:rPr>
          <w:rFonts w:hint="eastAsia"/>
          <w:sz w:val="24"/>
          <w:szCs w:val="24"/>
        </w:rPr>
        <w:t>経営再建の「終了」時点ではなく「開始」時点における当該経営再建計画に</w:t>
      </w:r>
    </w:p>
    <w:p w14:paraId="24AD7721" w14:textId="77777777" w:rsidR="00627BCC" w:rsidRDefault="00627BCC" w:rsidP="00910768">
      <w:pPr>
        <w:tabs>
          <w:tab w:val="right" w:leader="middleDot" w:pos="9601"/>
        </w:tabs>
        <w:spacing w:line="320" w:lineRule="exact"/>
        <w:ind w:leftChars="258" w:left="722" w:firstLineChars="100" w:firstLine="240"/>
        <w:rPr>
          <w:sz w:val="24"/>
          <w:szCs w:val="24"/>
        </w:rPr>
      </w:pPr>
      <w:r w:rsidRPr="00A85D57">
        <w:rPr>
          <w:rFonts w:hint="eastAsia"/>
          <w:sz w:val="24"/>
          <w:szCs w:val="24"/>
        </w:rPr>
        <w:t>基づく全ての貸出金が貸出条件緩和債権ではないと判断してよいのか。</w:t>
      </w:r>
    </w:p>
    <w:p w14:paraId="2DBFF632" w14:textId="77777777" w:rsidR="00627BCC" w:rsidRDefault="00627BCC" w:rsidP="00910768">
      <w:pPr>
        <w:tabs>
          <w:tab w:val="right" w:leader="middleDot" w:pos="9601"/>
        </w:tabs>
        <w:spacing w:line="320" w:lineRule="exact"/>
        <w:ind w:leftChars="258" w:left="722" w:firstLineChars="100" w:firstLine="240"/>
        <w:rPr>
          <w:sz w:val="24"/>
          <w:szCs w:val="24"/>
        </w:rPr>
      </w:pPr>
      <w:r w:rsidRPr="00A85D57">
        <w:rPr>
          <w:rFonts w:hint="eastAsia"/>
          <w:sz w:val="24"/>
          <w:szCs w:val="24"/>
        </w:rPr>
        <w:t>あるいは「当該経営再建計画に基づく貸出金」というのは、当該計画開始後に</w:t>
      </w:r>
    </w:p>
    <w:p w14:paraId="3854A166" w14:textId="77777777" w:rsidR="00627BCC" w:rsidRDefault="00627BCC" w:rsidP="00910768">
      <w:pPr>
        <w:tabs>
          <w:tab w:val="right" w:leader="middleDot" w:pos="9601"/>
        </w:tabs>
        <w:spacing w:line="320" w:lineRule="exact"/>
        <w:ind w:leftChars="258" w:left="722" w:firstLineChars="100" w:firstLine="240"/>
        <w:rPr>
          <w:sz w:val="24"/>
          <w:szCs w:val="24"/>
        </w:rPr>
      </w:pPr>
      <w:r w:rsidRPr="00A85D57">
        <w:rPr>
          <w:rFonts w:hint="eastAsia"/>
          <w:sz w:val="24"/>
          <w:szCs w:val="24"/>
        </w:rPr>
        <w:t>新たに実行した貸出金のみを指すと解釈すべきなのか。</w:t>
      </w:r>
      <w:r w:rsidRPr="00D754A7">
        <w:rPr>
          <w:rFonts w:hint="eastAsia"/>
          <w:spacing w:val="60"/>
          <w:sz w:val="24"/>
          <w:szCs w:val="24"/>
        </w:rPr>
        <w:tab/>
      </w:r>
      <w:r>
        <w:rPr>
          <w:rFonts w:hint="eastAsia"/>
          <w:sz w:val="24"/>
          <w:szCs w:val="24"/>
        </w:rPr>
        <w:t>１８</w:t>
      </w:r>
    </w:p>
    <w:p w14:paraId="21C0999A" w14:textId="77777777" w:rsidR="00627BCC" w:rsidRDefault="00627BCC" w:rsidP="00910768">
      <w:pPr>
        <w:tabs>
          <w:tab w:val="right" w:leader="middleDot" w:pos="9601"/>
        </w:tabs>
        <w:spacing w:line="320" w:lineRule="exact"/>
        <w:ind w:leftChars="258" w:left="722" w:firstLineChars="100" w:firstLine="240"/>
        <w:rPr>
          <w:sz w:val="24"/>
          <w:szCs w:val="24"/>
        </w:rPr>
      </w:pPr>
    </w:p>
    <w:p w14:paraId="74D170B9" w14:textId="77777777" w:rsidR="00627BCC" w:rsidRPr="00A85D57" w:rsidRDefault="00627BCC" w:rsidP="00910768">
      <w:pPr>
        <w:spacing w:line="320" w:lineRule="exact"/>
        <w:ind w:left="720" w:hangingChars="300" w:hanging="720"/>
        <w:rPr>
          <w:rFonts w:hAnsi="ＭＳ Ｐゴシック"/>
          <w:sz w:val="24"/>
        </w:rPr>
      </w:pPr>
      <w:r w:rsidRPr="00A85D57">
        <w:rPr>
          <w:rFonts w:hAnsi="ＭＳ Ｐゴシック" w:hint="eastAsia"/>
          <w:sz w:val="24"/>
        </w:rPr>
        <w:t>（問２</w:t>
      </w:r>
      <w:r>
        <w:rPr>
          <w:rFonts w:hAnsi="ＭＳ Ｐゴシック" w:hint="eastAsia"/>
          <w:sz w:val="24"/>
        </w:rPr>
        <w:t>８</w:t>
      </w:r>
      <w:r w:rsidRPr="00A85D57">
        <w:rPr>
          <w:rFonts w:hAnsi="ＭＳ Ｐゴシック" w:hint="eastAsia"/>
          <w:sz w:val="24"/>
        </w:rPr>
        <w:t>）</w:t>
      </w:r>
      <w:r>
        <w:rPr>
          <w:rFonts w:hAnsi="ＭＳ Ｐゴシック" w:hint="eastAsia"/>
          <w:sz w:val="24"/>
        </w:rPr>
        <w:t xml:space="preserve">　</w:t>
      </w:r>
      <w:r w:rsidRPr="00A85D57">
        <w:rPr>
          <w:rFonts w:hAnsi="ＭＳ Ｐゴシック" w:hint="eastAsia"/>
          <w:sz w:val="24"/>
        </w:rPr>
        <w:t>｢実現可能性の高い｣の要件として、</w:t>
      </w:r>
    </w:p>
    <w:p w14:paraId="21DE69DC" w14:textId="77777777" w:rsidR="00627BCC" w:rsidRPr="00A85D57" w:rsidRDefault="00627BCC" w:rsidP="00D443EE">
      <w:pPr>
        <w:spacing w:line="320" w:lineRule="exact"/>
        <w:ind w:leftChars="342" w:left="958" w:firstLineChars="50" w:firstLine="120"/>
        <w:rPr>
          <w:rFonts w:hAnsi="ＭＳ Ｐゴシック"/>
          <w:sz w:val="24"/>
        </w:rPr>
      </w:pPr>
      <w:r w:rsidRPr="00A85D57">
        <w:rPr>
          <w:rFonts w:hAnsi="ＭＳ Ｐゴシック" w:hint="eastAsia"/>
          <w:sz w:val="24"/>
        </w:rPr>
        <w:t xml:space="preserve">(1) </w:t>
      </w:r>
      <w:r>
        <w:rPr>
          <w:rFonts w:hAnsi="ＭＳ Ｐゴシック" w:hint="eastAsia"/>
          <w:sz w:val="24"/>
        </w:rPr>
        <w:t xml:space="preserve">｢一　</w:t>
      </w:r>
      <w:r w:rsidRPr="00A85D57">
        <w:rPr>
          <w:rFonts w:hAnsi="ＭＳ Ｐゴシック" w:hint="eastAsia"/>
          <w:sz w:val="24"/>
        </w:rPr>
        <w:t>計画の実現に必要な関係者</w:t>
      </w:r>
      <w:r w:rsidR="00597125">
        <w:rPr>
          <w:rFonts w:hAnsi="ＭＳ Ｐゴシック" w:hint="eastAsia"/>
          <w:sz w:val="24"/>
        </w:rPr>
        <w:t>と</w:t>
      </w:r>
      <w:r w:rsidRPr="00A85D57">
        <w:rPr>
          <w:rFonts w:hAnsi="ＭＳ Ｐゴシック" w:hint="eastAsia"/>
          <w:sz w:val="24"/>
        </w:rPr>
        <w:t>の同意が得られていること</w:t>
      </w:r>
      <w:r>
        <w:rPr>
          <w:rFonts w:hAnsi="ＭＳ Ｐゴシック" w:hint="eastAsia"/>
          <w:sz w:val="24"/>
        </w:rPr>
        <w:t>。</w:t>
      </w:r>
      <w:r w:rsidRPr="00A85D57">
        <w:rPr>
          <w:rFonts w:hAnsi="ＭＳ Ｐゴシック" w:hint="eastAsia"/>
          <w:sz w:val="24"/>
        </w:rPr>
        <w:t>｣</w:t>
      </w:r>
    </w:p>
    <w:p w14:paraId="6C8FF21D" w14:textId="77777777" w:rsidR="00627BCC" w:rsidRDefault="00627BCC" w:rsidP="00D443EE">
      <w:pPr>
        <w:spacing w:line="320" w:lineRule="exact"/>
        <w:ind w:leftChars="385" w:left="1198" w:hangingChars="50" w:hanging="120"/>
        <w:rPr>
          <w:rFonts w:hAnsi="ＭＳ Ｐゴシック"/>
          <w:sz w:val="24"/>
        </w:rPr>
      </w:pPr>
      <w:r w:rsidRPr="00A85D57">
        <w:rPr>
          <w:rFonts w:hAnsi="ＭＳ Ｐゴシック" w:hint="eastAsia"/>
          <w:sz w:val="24"/>
        </w:rPr>
        <w:t xml:space="preserve">(2) </w:t>
      </w:r>
      <w:r>
        <w:rPr>
          <w:rFonts w:hAnsi="ＭＳ Ｐゴシック" w:hint="eastAsia"/>
          <w:sz w:val="24"/>
        </w:rPr>
        <w:t xml:space="preserve">｢二　</w:t>
      </w:r>
      <w:r w:rsidRPr="00A85D57">
        <w:rPr>
          <w:rFonts w:hAnsi="ＭＳ Ｐゴシック" w:hint="eastAsia"/>
          <w:sz w:val="24"/>
        </w:rPr>
        <w:t>計画における債権放棄などの支援の額が確定しており、</w:t>
      </w:r>
    </w:p>
    <w:p w14:paraId="69483087" w14:textId="77777777" w:rsidR="00627BCC" w:rsidRPr="00A85D57" w:rsidRDefault="00627BCC" w:rsidP="00D443EE">
      <w:pPr>
        <w:spacing w:line="320" w:lineRule="exact"/>
        <w:ind w:leftChars="428" w:left="1198" w:firstLineChars="50" w:firstLine="120"/>
        <w:rPr>
          <w:rFonts w:hAnsi="ＭＳ Ｐゴシック"/>
          <w:sz w:val="24"/>
        </w:rPr>
      </w:pPr>
      <w:r w:rsidRPr="00A85D57">
        <w:rPr>
          <w:rFonts w:hAnsi="ＭＳ Ｐゴシック" w:hint="eastAsia"/>
          <w:sz w:val="24"/>
        </w:rPr>
        <w:t>当該計画を超える追加的支援が必要と見込まれる状況でないこと</w:t>
      </w:r>
      <w:r>
        <w:rPr>
          <w:rFonts w:hAnsi="ＭＳ Ｐゴシック" w:hint="eastAsia"/>
          <w:sz w:val="24"/>
        </w:rPr>
        <w:t>。</w:t>
      </w:r>
      <w:r w:rsidRPr="00A85D57">
        <w:rPr>
          <w:rFonts w:hAnsi="ＭＳ Ｐゴシック" w:hint="eastAsia"/>
          <w:sz w:val="24"/>
        </w:rPr>
        <w:t>｣</w:t>
      </w:r>
    </w:p>
    <w:p w14:paraId="117A9DC3" w14:textId="77777777" w:rsidR="00627BCC" w:rsidRDefault="00627BCC" w:rsidP="00D443EE">
      <w:pPr>
        <w:spacing w:line="320" w:lineRule="exact"/>
        <w:ind w:leftChars="385" w:left="1198" w:hangingChars="50" w:hanging="120"/>
        <w:rPr>
          <w:rFonts w:hAnsi="ＭＳ Ｐゴシック"/>
          <w:sz w:val="24"/>
        </w:rPr>
      </w:pPr>
      <w:r w:rsidRPr="00A85D57">
        <w:rPr>
          <w:rFonts w:hAnsi="ＭＳ Ｐゴシック" w:hint="eastAsia"/>
          <w:sz w:val="24"/>
        </w:rPr>
        <w:t xml:space="preserve">(3) </w:t>
      </w:r>
      <w:r>
        <w:rPr>
          <w:rFonts w:hAnsi="ＭＳ Ｐゴシック" w:hint="eastAsia"/>
          <w:sz w:val="24"/>
        </w:rPr>
        <w:t xml:space="preserve">｢三　</w:t>
      </w:r>
      <w:r w:rsidRPr="00A85D57">
        <w:rPr>
          <w:rFonts w:hAnsi="ＭＳ Ｐゴシック" w:hint="eastAsia"/>
          <w:sz w:val="24"/>
        </w:rPr>
        <w:t>計画における売上高、費用及び利益の予測等の想定が十分に</w:t>
      </w:r>
    </w:p>
    <w:p w14:paraId="2802F8D7" w14:textId="77777777" w:rsidR="00627BCC" w:rsidRPr="00A85D57" w:rsidRDefault="00627BCC" w:rsidP="00910768">
      <w:pPr>
        <w:spacing w:line="320" w:lineRule="exact"/>
        <w:ind w:leftChars="428" w:left="1198" w:firstLineChars="50" w:firstLine="120"/>
        <w:rPr>
          <w:rFonts w:hAnsi="ＭＳ Ｐゴシック"/>
          <w:sz w:val="24"/>
        </w:rPr>
      </w:pPr>
      <w:r w:rsidRPr="00A85D57">
        <w:rPr>
          <w:rFonts w:hAnsi="ＭＳ Ｐゴシック" w:hint="eastAsia"/>
          <w:sz w:val="24"/>
        </w:rPr>
        <w:t>厳しいものとなっていること</w:t>
      </w:r>
      <w:r>
        <w:rPr>
          <w:rFonts w:hAnsi="ＭＳ Ｐゴシック" w:hint="eastAsia"/>
          <w:sz w:val="24"/>
        </w:rPr>
        <w:t>。</w:t>
      </w:r>
      <w:r w:rsidRPr="00A85D57">
        <w:rPr>
          <w:rFonts w:hAnsi="ＭＳ Ｐゴシック" w:hint="eastAsia"/>
          <w:sz w:val="24"/>
        </w:rPr>
        <w:t>｣</w:t>
      </w:r>
    </w:p>
    <w:p w14:paraId="15111006" w14:textId="77777777" w:rsidR="00627BCC" w:rsidRDefault="00627BCC" w:rsidP="00910768">
      <w:pPr>
        <w:tabs>
          <w:tab w:val="right" w:leader="middleDot" w:pos="9601"/>
        </w:tabs>
        <w:spacing w:line="320" w:lineRule="exact"/>
        <w:ind w:firstLineChars="300" w:firstLine="720"/>
        <w:rPr>
          <w:rFonts w:hAnsi="ＭＳ Ｐゴシック"/>
          <w:sz w:val="24"/>
        </w:rPr>
      </w:pPr>
      <w:r w:rsidRPr="00A85D57">
        <w:rPr>
          <w:rFonts w:hAnsi="ＭＳ Ｐゴシック" w:hint="eastAsia"/>
          <w:sz w:val="24"/>
        </w:rPr>
        <w:t>のそれぞれを規定してある主旨如何。</w:t>
      </w:r>
      <w:r w:rsidRPr="00D859EA">
        <w:rPr>
          <w:rFonts w:hAnsi="ＭＳ Ｐゴシック" w:hint="eastAsia"/>
          <w:spacing w:val="60"/>
          <w:sz w:val="24"/>
          <w:szCs w:val="24"/>
        </w:rPr>
        <w:tab/>
      </w:r>
      <w:r>
        <w:rPr>
          <w:rFonts w:hAnsi="ＭＳ Ｐゴシック" w:hint="eastAsia"/>
          <w:sz w:val="24"/>
        </w:rPr>
        <w:t>１９</w:t>
      </w:r>
    </w:p>
    <w:p w14:paraId="4AA06755" w14:textId="77777777" w:rsidR="00627BCC" w:rsidRDefault="00627BCC" w:rsidP="00910768">
      <w:pPr>
        <w:tabs>
          <w:tab w:val="right" w:leader="middleDot" w:pos="9601"/>
        </w:tabs>
        <w:spacing w:line="320" w:lineRule="exact"/>
        <w:ind w:firstLineChars="300" w:firstLine="720"/>
        <w:rPr>
          <w:rFonts w:hAnsi="ＭＳ Ｐゴシック"/>
          <w:sz w:val="24"/>
        </w:rPr>
      </w:pPr>
    </w:p>
    <w:p w14:paraId="06A907B7" w14:textId="77777777" w:rsidR="00910768" w:rsidRDefault="00910768" w:rsidP="00910768">
      <w:pPr>
        <w:tabs>
          <w:tab w:val="right" w:leader="middleDot" w:pos="9601"/>
        </w:tabs>
        <w:spacing w:line="320" w:lineRule="exact"/>
        <w:ind w:firstLineChars="300" w:firstLine="720"/>
        <w:rPr>
          <w:rFonts w:hAnsi="ＭＳ Ｐゴシック"/>
          <w:sz w:val="24"/>
        </w:rPr>
      </w:pPr>
    </w:p>
    <w:p w14:paraId="1D99B72C" w14:textId="77777777" w:rsidR="00910768" w:rsidRDefault="00910768" w:rsidP="00910768">
      <w:pPr>
        <w:tabs>
          <w:tab w:val="right" w:leader="middleDot" w:pos="9601"/>
        </w:tabs>
        <w:spacing w:line="320" w:lineRule="exact"/>
        <w:ind w:firstLineChars="300" w:firstLine="720"/>
        <w:rPr>
          <w:rFonts w:hAnsi="ＭＳ Ｐゴシック"/>
          <w:sz w:val="24"/>
        </w:rPr>
      </w:pPr>
    </w:p>
    <w:p w14:paraId="2D14D599" w14:textId="77777777" w:rsidR="00910768" w:rsidRDefault="00910768" w:rsidP="00910768">
      <w:pPr>
        <w:tabs>
          <w:tab w:val="right" w:leader="middleDot" w:pos="9601"/>
        </w:tabs>
        <w:spacing w:line="320" w:lineRule="exact"/>
        <w:ind w:firstLineChars="300" w:firstLine="720"/>
        <w:rPr>
          <w:rFonts w:hAnsi="ＭＳ Ｐゴシック"/>
          <w:sz w:val="24"/>
        </w:rPr>
      </w:pPr>
    </w:p>
    <w:p w14:paraId="1353146B" w14:textId="77777777" w:rsidR="00627BCC" w:rsidRPr="00A85D57" w:rsidRDefault="00627BCC" w:rsidP="00910768">
      <w:pPr>
        <w:spacing w:line="320" w:lineRule="exact"/>
        <w:ind w:left="720" w:hangingChars="300" w:hanging="720"/>
        <w:rPr>
          <w:rFonts w:hAnsi="ＭＳ Ｐゴシック"/>
          <w:sz w:val="24"/>
        </w:rPr>
      </w:pPr>
      <w:r w:rsidRPr="00A85D57">
        <w:rPr>
          <w:rFonts w:hAnsi="ＭＳ Ｐゴシック" w:hint="eastAsia"/>
          <w:sz w:val="24"/>
        </w:rPr>
        <w:lastRenderedPageBreak/>
        <w:t>（問２</w:t>
      </w:r>
      <w:r>
        <w:rPr>
          <w:rFonts w:hAnsi="ＭＳ Ｐゴシック" w:hint="eastAsia"/>
          <w:sz w:val="24"/>
        </w:rPr>
        <w:t>９</w:t>
      </w:r>
      <w:r w:rsidRPr="00A85D57">
        <w:rPr>
          <w:rFonts w:hAnsi="ＭＳ Ｐゴシック" w:hint="eastAsia"/>
          <w:sz w:val="24"/>
        </w:rPr>
        <w:t>）</w:t>
      </w:r>
      <w:r>
        <w:rPr>
          <w:rFonts w:hAnsi="ＭＳ Ｐゴシック" w:hint="eastAsia"/>
          <w:sz w:val="24"/>
        </w:rPr>
        <w:t xml:space="preserve">　</w:t>
      </w:r>
      <w:r w:rsidRPr="00A85D57">
        <w:rPr>
          <w:rFonts w:hAnsi="ＭＳ Ｐゴシック" w:hint="eastAsia"/>
          <w:sz w:val="24"/>
        </w:rPr>
        <w:t>｢抜本的な｣の要件として、</w:t>
      </w:r>
    </w:p>
    <w:p w14:paraId="75430B6F" w14:textId="77777777" w:rsidR="00627BCC" w:rsidRDefault="00627BCC" w:rsidP="00D443EE">
      <w:pPr>
        <w:spacing w:line="320" w:lineRule="exact"/>
        <w:ind w:leftChars="385" w:left="1198" w:hangingChars="50" w:hanging="120"/>
        <w:rPr>
          <w:rFonts w:hAnsi="ＭＳ Ｐゴシック"/>
          <w:sz w:val="24"/>
        </w:rPr>
      </w:pPr>
      <w:r w:rsidRPr="00A85D57">
        <w:rPr>
          <w:rFonts w:hAnsi="ＭＳ Ｐゴシック" w:hint="eastAsia"/>
          <w:sz w:val="24"/>
        </w:rPr>
        <w:t xml:space="preserve">(1) </w:t>
      </w:r>
      <w:r>
        <w:rPr>
          <w:rFonts w:hAnsi="ＭＳ Ｐゴシック" w:hint="eastAsia"/>
          <w:sz w:val="24"/>
        </w:rPr>
        <w:t xml:space="preserve">｢一　</w:t>
      </w:r>
      <w:r w:rsidR="00B22692">
        <w:rPr>
          <w:rFonts w:hAnsi="ＭＳ Ｐゴシック" w:hint="eastAsia"/>
          <w:sz w:val="24"/>
        </w:rPr>
        <w:t>概ね3</w:t>
      </w:r>
      <w:r w:rsidRPr="00A85D57">
        <w:rPr>
          <w:rFonts w:hAnsi="ＭＳ Ｐゴシック" w:hint="eastAsia"/>
          <w:sz w:val="24"/>
        </w:rPr>
        <w:t>年（債務者企業の事業の特質を考慮した合理的な期間の</w:t>
      </w:r>
    </w:p>
    <w:p w14:paraId="281A94DE" w14:textId="77777777" w:rsidR="00627BCC" w:rsidRPr="00A85D57" w:rsidRDefault="00627BCC" w:rsidP="00910768">
      <w:pPr>
        <w:spacing w:line="320" w:lineRule="exact"/>
        <w:ind w:leftChars="428" w:left="1198" w:firstLineChars="50" w:firstLine="120"/>
        <w:rPr>
          <w:rFonts w:hAnsi="ＭＳ Ｐゴシック"/>
          <w:sz w:val="24"/>
        </w:rPr>
      </w:pPr>
      <w:r w:rsidRPr="00A85D57">
        <w:rPr>
          <w:rFonts w:hAnsi="ＭＳ Ｐゴシック" w:hint="eastAsia"/>
          <w:sz w:val="24"/>
        </w:rPr>
        <w:t>延長を排除しない。）後の当該債務者の債務者区分が正常先となること</w:t>
      </w:r>
      <w:r>
        <w:rPr>
          <w:rFonts w:hAnsi="ＭＳ Ｐゴシック" w:hint="eastAsia"/>
          <w:sz w:val="24"/>
        </w:rPr>
        <w:t>。</w:t>
      </w:r>
      <w:r w:rsidRPr="00A85D57">
        <w:rPr>
          <w:rFonts w:hAnsi="ＭＳ Ｐゴシック" w:hint="eastAsia"/>
          <w:sz w:val="24"/>
        </w:rPr>
        <w:t>｣</w:t>
      </w:r>
    </w:p>
    <w:p w14:paraId="1ECDBFB9" w14:textId="77777777" w:rsidR="00627BCC" w:rsidRDefault="00627BCC" w:rsidP="00D443EE">
      <w:pPr>
        <w:spacing w:line="320" w:lineRule="exact"/>
        <w:ind w:leftChars="387" w:left="1204" w:hangingChars="50" w:hanging="120"/>
        <w:rPr>
          <w:rFonts w:hAnsi="ＭＳ Ｐゴシック"/>
          <w:sz w:val="24"/>
          <w:szCs w:val="24"/>
        </w:rPr>
      </w:pPr>
      <w:r w:rsidRPr="00A85D57">
        <w:rPr>
          <w:rFonts w:hAnsi="ＭＳ Ｐゴシック" w:hint="eastAsia"/>
          <w:sz w:val="24"/>
          <w:szCs w:val="24"/>
        </w:rPr>
        <w:t xml:space="preserve">(2) </w:t>
      </w:r>
      <w:r>
        <w:rPr>
          <w:rFonts w:hAnsi="ＭＳ Ｐゴシック" w:hint="eastAsia"/>
          <w:sz w:val="24"/>
          <w:szCs w:val="24"/>
        </w:rPr>
        <w:t>｢二　各金融機関毎</w:t>
      </w:r>
      <w:r w:rsidRPr="00A85D57">
        <w:rPr>
          <w:rFonts w:hAnsi="ＭＳ Ｐゴシック" w:hint="eastAsia"/>
          <w:sz w:val="24"/>
          <w:szCs w:val="24"/>
        </w:rPr>
        <w:t>に、計画における当該債務者に対する取引の</w:t>
      </w:r>
    </w:p>
    <w:p w14:paraId="5640E317" w14:textId="77777777" w:rsidR="00627BCC" w:rsidRDefault="00627BCC" w:rsidP="00910768">
      <w:pPr>
        <w:spacing w:line="320" w:lineRule="exact"/>
        <w:ind w:leftChars="430" w:left="1204" w:firstLineChars="50" w:firstLine="120"/>
        <w:rPr>
          <w:rFonts w:hAnsi="ＭＳ Ｐゴシック"/>
          <w:sz w:val="24"/>
          <w:szCs w:val="24"/>
        </w:rPr>
      </w:pPr>
      <w:r w:rsidRPr="00A85D57">
        <w:rPr>
          <w:rFonts w:hAnsi="ＭＳ Ｐゴシック" w:hint="eastAsia"/>
          <w:sz w:val="24"/>
          <w:szCs w:val="24"/>
        </w:rPr>
        <w:t>総合的な採算を勘案すると、当該貸出金に対して、計画を踏まえた</w:t>
      </w:r>
    </w:p>
    <w:p w14:paraId="1254BCC1" w14:textId="77777777" w:rsidR="00627BCC" w:rsidRDefault="00627BCC" w:rsidP="00910768">
      <w:pPr>
        <w:spacing w:line="320" w:lineRule="exact"/>
        <w:ind w:leftChars="430" w:left="1204" w:firstLineChars="50" w:firstLine="120"/>
        <w:rPr>
          <w:rFonts w:hAnsi="ＭＳ Ｐゴシック"/>
          <w:sz w:val="24"/>
          <w:szCs w:val="24"/>
        </w:rPr>
      </w:pPr>
      <w:r w:rsidRPr="00A85D57">
        <w:rPr>
          <w:rFonts w:hAnsi="ＭＳ Ｐゴシック" w:hint="eastAsia"/>
          <w:sz w:val="24"/>
          <w:szCs w:val="24"/>
        </w:rPr>
        <w:t>信用リスクの低下及び計画の不確実性を加味した基準金利が適用される</w:t>
      </w:r>
    </w:p>
    <w:p w14:paraId="57D9F1F5" w14:textId="77777777" w:rsidR="00627BCC" w:rsidRPr="00A85D57" w:rsidRDefault="00627BCC" w:rsidP="00910768">
      <w:pPr>
        <w:spacing w:line="320" w:lineRule="exact"/>
        <w:ind w:leftChars="430" w:left="1204" w:firstLineChars="50" w:firstLine="120"/>
        <w:rPr>
          <w:rFonts w:hAnsi="ＭＳ Ｐゴシック"/>
          <w:sz w:val="24"/>
          <w:szCs w:val="24"/>
        </w:rPr>
      </w:pPr>
      <w:r w:rsidRPr="00A85D57">
        <w:rPr>
          <w:rFonts w:hAnsi="ＭＳ Ｐゴシック" w:hint="eastAsia"/>
          <w:sz w:val="24"/>
          <w:szCs w:val="24"/>
        </w:rPr>
        <w:t>場合と実質的に同等の利回りが確保されていると見込まれること</w:t>
      </w:r>
      <w:r>
        <w:rPr>
          <w:rFonts w:hAnsi="ＭＳ Ｐゴシック" w:hint="eastAsia"/>
          <w:sz w:val="24"/>
          <w:szCs w:val="24"/>
        </w:rPr>
        <w:t>。</w:t>
      </w:r>
      <w:r w:rsidRPr="00A85D57">
        <w:rPr>
          <w:rFonts w:hAnsi="ＭＳ Ｐゴシック" w:hint="eastAsia"/>
          <w:sz w:val="24"/>
          <w:szCs w:val="24"/>
        </w:rPr>
        <w:t>｣</w:t>
      </w:r>
    </w:p>
    <w:p w14:paraId="5F242688" w14:textId="77777777" w:rsidR="00627BCC" w:rsidRDefault="00627BCC" w:rsidP="00910768">
      <w:pPr>
        <w:tabs>
          <w:tab w:val="right" w:leader="middleDot" w:pos="9601"/>
        </w:tabs>
        <w:spacing w:line="320" w:lineRule="exact"/>
        <w:ind w:firstLineChars="300" w:firstLine="720"/>
        <w:rPr>
          <w:sz w:val="24"/>
          <w:szCs w:val="24"/>
        </w:rPr>
      </w:pPr>
      <w:r w:rsidRPr="00A85D57">
        <w:rPr>
          <w:rFonts w:hAnsi="ＭＳ Ｐゴシック" w:hint="eastAsia"/>
          <w:sz w:val="24"/>
        </w:rPr>
        <w:t>のそれぞれを規定したのは何故か。</w:t>
      </w:r>
      <w:r w:rsidRPr="00D859EA">
        <w:rPr>
          <w:rFonts w:hAnsi="ＭＳ Ｐゴシック" w:hint="eastAsia"/>
          <w:spacing w:val="60"/>
          <w:sz w:val="24"/>
          <w:szCs w:val="24"/>
        </w:rPr>
        <w:tab/>
      </w:r>
      <w:r>
        <w:rPr>
          <w:rFonts w:hAnsi="ＭＳ Ｐゴシック" w:hint="eastAsia"/>
          <w:sz w:val="24"/>
        </w:rPr>
        <w:t>２０</w:t>
      </w:r>
    </w:p>
    <w:p w14:paraId="08E72A24" w14:textId="77777777" w:rsidR="00627BCC" w:rsidRDefault="00627BCC" w:rsidP="00910768">
      <w:pPr>
        <w:tabs>
          <w:tab w:val="right" w:leader="middleDot" w:pos="9601"/>
        </w:tabs>
        <w:spacing w:line="320" w:lineRule="exact"/>
        <w:ind w:firstLineChars="300" w:firstLine="720"/>
        <w:rPr>
          <w:sz w:val="24"/>
          <w:szCs w:val="24"/>
        </w:rPr>
      </w:pPr>
    </w:p>
    <w:p w14:paraId="27486EC9" w14:textId="77777777" w:rsidR="00627BCC" w:rsidRDefault="00627BCC" w:rsidP="00910768">
      <w:pPr>
        <w:tabs>
          <w:tab w:val="right" w:leader="middleDot" w:pos="9601"/>
        </w:tabs>
        <w:spacing w:line="320" w:lineRule="exact"/>
        <w:ind w:left="720" w:hangingChars="300" w:hanging="720"/>
        <w:rPr>
          <w:sz w:val="24"/>
          <w:szCs w:val="24"/>
        </w:rPr>
      </w:pPr>
      <w:r w:rsidRPr="00A85D57">
        <w:rPr>
          <w:rFonts w:hint="eastAsia"/>
          <w:sz w:val="24"/>
          <w:szCs w:val="24"/>
        </w:rPr>
        <w:t>（問</w:t>
      </w:r>
      <w:r>
        <w:rPr>
          <w:rFonts w:hint="eastAsia"/>
          <w:sz w:val="24"/>
          <w:szCs w:val="24"/>
        </w:rPr>
        <w:t>３０</w:t>
      </w:r>
      <w:r w:rsidRPr="00A85D57">
        <w:rPr>
          <w:rFonts w:hint="eastAsia"/>
          <w:sz w:val="24"/>
          <w:szCs w:val="24"/>
        </w:rPr>
        <w:t>）</w:t>
      </w:r>
      <w:r>
        <w:rPr>
          <w:rFonts w:hint="eastAsia"/>
          <w:sz w:val="24"/>
          <w:szCs w:val="24"/>
        </w:rPr>
        <w:t xml:space="preserve">　</w:t>
      </w:r>
      <w:r w:rsidRPr="00A85D57">
        <w:rPr>
          <w:rFonts w:hint="eastAsia"/>
          <w:sz w:val="24"/>
          <w:szCs w:val="24"/>
        </w:rPr>
        <w:t>「実現可能性の高い抜本的な経営再建計画」における「抜本的な」を満たす</w:t>
      </w:r>
    </w:p>
    <w:p w14:paraId="20CEE858" w14:textId="77777777" w:rsidR="00627BCC" w:rsidRDefault="00627BCC" w:rsidP="00910768">
      <w:pPr>
        <w:tabs>
          <w:tab w:val="right" w:leader="middleDot" w:pos="9601"/>
        </w:tabs>
        <w:spacing w:line="320" w:lineRule="exact"/>
        <w:ind w:leftChars="258" w:left="722"/>
        <w:rPr>
          <w:sz w:val="24"/>
          <w:szCs w:val="24"/>
        </w:rPr>
      </w:pPr>
      <w:r w:rsidRPr="00A85D57">
        <w:rPr>
          <w:rFonts w:hint="eastAsia"/>
          <w:sz w:val="24"/>
          <w:szCs w:val="24"/>
        </w:rPr>
        <w:t>要件のひとつに、「計画を踏まえた信用リスクの低下及び計画の不確実性を</w:t>
      </w:r>
    </w:p>
    <w:p w14:paraId="3CB42AD8" w14:textId="77777777" w:rsidR="00627BCC" w:rsidRDefault="00627BCC" w:rsidP="00910768">
      <w:pPr>
        <w:tabs>
          <w:tab w:val="right" w:leader="middleDot" w:pos="9601"/>
        </w:tabs>
        <w:spacing w:line="320" w:lineRule="exact"/>
        <w:ind w:leftChars="258" w:left="722"/>
        <w:rPr>
          <w:sz w:val="24"/>
          <w:szCs w:val="24"/>
        </w:rPr>
      </w:pPr>
      <w:r w:rsidRPr="00A85D57">
        <w:rPr>
          <w:rFonts w:hint="eastAsia"/>
          <w:sz w:val="24"/>
          <w:szCs w:val="24"/>
        </w:rPr>
        <w:t>加味した基準金利が適用される場合と実質的に同等の利回りが確保されている</w:t>
      </w:r>
    </w:p>
    <w:p w14:paraId="66DC871E" w14:textId="77777777" w:rsidR="00627BCC" w:rsidRDefault="00627BCC" w:rsidP="00910768">
      <w:pPr>
        <w:tabs>
          <w:tab w:val="right" w:leader="middleDot" w:pos="9601"/>
        </w:tabs>
        <w:spacing w:line="320" w:lineRule="exact"/>
        <w:ind w:leftChars="258" w:left="722"/>
        <w:rPr>
          <w:sz w:val="24"/>
          <w:szCs w:val="24"/>
        </w:rPr>
      </w:pPr>
      <w:r w:rsidRPr="00A85D57">
        <w:rPr>
          <w:rFonts w:hint="eastAsia"/>
          <w:sz w:val="24"/>
          <w:szCs w:val="24"/>
        </w:rPr>
        <w:t>と見込まれること」とあるが、具体的にはどのように計算するのか。</w:t>
      </w:r>
      <w:r w:rsidRPr="00CA38D4">
        <w:rPr>
          <w:rFonts w:hint="eastAsia"/>
          <w:spacing w:val="60"/>
          <w:sz w:val="24"/>
          <w:szCs w:val="24"/>
        </w:rPr>
        <w:tab/>
      </w:r>
      <w:r>
        <w:rPr>
          <w:rFonts w:hint="eastAsia"/>
          <w:sz w:val="24"/>
          <w:szCs w:val="24"/>
        </w:rPr>
        <w:t>２２</w:t>
      </w:r>
    </w:p>
    <w:p w14:paraId="35388442" w14:textId="77777777" w:rsidR="00627BCC" w:rsidRDefault="00627BCC" w:rsidP="00910768">
      <w:pPr>
        <w:tabs>
          <w:tab w:val="right" w:leader="middleDot" w:pos="9601"/>
        </w:tabs>
        <w:spacing w:line="320" w:lineRule="exact"/>
        <w:ind w:leftChars="258" w:left="722"/>
        <w:rPr>
          <w:sz w:val="24"/>
          <w:szCs w:val="24"/>
        </w:rPr>
      </w:pPr>
    </w:p>
    <w:p w14:paraId="5436A334" w14:textId="77777777" w:rsidR="00A25038" w:rsidRDefault="00627BCC" w:rsidP="00910768">
      <w:pPr>
        <w:spacing w:line="320" w:lineRule="exact"/>
        <w:ind w:left="480" w:hangingChars="200" w:hanging="480"/>
        <w:rPr>
          <w:sz w:val="24"/>
          <w:szCs w:val="24"/>
        </w:rPr>
      </w:pPr>
      <w:r w:rsidRPr="00A85D57">
        <w:rPr>
          <w:rFonts w:hint="eastAsia"/>
          <w:sz w:val="24"/>
          <w:szCs w:val="24"/>
        </w:rPr>
        <w:t>（問３</w:t>
      </w:r>
      <w:r>
        <w:rPr>
          <w:rFonts w:hint="eastAsia"/>
          <w:sz w:val="24"/>
          <w:szCs w:val="24"/>
        </w:rPr>
        <w:t>１</w:t>
      </w:r>
      <w:r w:rsidRPr="00A85D57">
        <w:rPr>
          <w:rFonts w:hint="eastAsia"/>
          <w:sz w:val="24"/>
          <w:szCs w:val="24"/>
        </w:rPr>
        <w:t>）</w:t>
      </w:r>
      <w:r>
        <w:rPr>
          <w:rFonts w:hint="eastAsia"/>
          <w:sz w:val="24"/>
          <w:szCs w:val="24"/>
        </w:rPr>
        <w:t xml:space="preserve">　</w:t>
      </w:r>
      <w:r w:rsidR="00A25038" w:rsidRPr="00A85D57">
        <w:rPr>
          <w:rFonts w:hint="eastAsia"/>
          <w:sz w:val="24"/>
          <w:szCs w:val="24"/>
        </w:rPr>
        <w:t>｢</w:t>
      </w:r>
      <w:r w:rsidR="0012735E">
        <w:rPr>
          <w:rFonts w:hint="eastAsia"/>
          <w:sz w:val="24"/>
          <w:szCs w:val="24"/>
        </w:rPr>
        <w:t>私的整理</w:t>
      </w:r>
      <w:r w:rsidR="00A25038">
        <w:rPr>
          <w:rFonts w:hint="eastAsia"/>
          <w:sz w:val="24"/>
          <w:szCs w:val="24"/>
        </w:rPr>
        <w:t>に関する</w:t>
      </w:r>
      <w:r w:rsidR="0012735E">
        <w:rPr>
          <w:rFonts w:hint="eastAsia"/>
          <w:sz w:val="24"/>
          <w:szCs w:val="24"/>
        </w:rPr>
        <w:t>ガイドライン</w:t>
      </w:r>
      <w:r w:rsidR="00A25038" w:rsidRPr="00A85D57">
        <w:rPr>
          <w:rFonts w:hint="eastAsia"/>
          <w:sz w:val="24"/>
          <w:szCs w:val="24"/>
        </w:rPr>
        <w:t>｣</w:t>
      </w:r>
      <w:r w:rsidR="0012735E">
        <w:rPr>
          <w:rFonts w:hint="eastAsia"/>
          <w:sz w:val="24"/>
          <w:szCs w:val="24"/>
        </w:rPr>
        <w:t>項番</w:t>
      </w:r>
      <w:r w:rsidR="00A25038">
        <w:rPr>
          <w:rFonts w:hint="eastAsia"/>
          <w:sz w:val="24"/>
          <w:szCs w:val="24"/>
        </w:rPr>
        <w:t>７</w:t>
      </w:r>
      <w:r w:rsidRPr="00A85D57">
        <w:rPr>
          <w:rFonts w:hint="eastAsia"/>
          <w:sz w:val="24"/>
          <w:szCs w:val="24"/>
        </w:rPr>
        <w:t>「再建計画</w:t>
      </w:r>
      <w:r w:rsidR="00A25038">
        <w:rPr>
          <w:rFonts w:hint="eastAsia"/>
          <w:sz w:val="24"/>
          <w:szCs w:val="24"/>
        </w:rPr>
        <w:t>案</w:t>
      </w:r>
      <w:r w:rsidRPr="00A85D57">
        <w:rPr>
          <w:rFonts w:hint="eastAsia"/>
          <w:sz w:val="24"/>
          <w:szCs w:val="24"/>
        </w:rPr>
        <w:t>の内容」の(</w:t>
      </w:r>
      <w:r w:rsidR="00A25038">
        <w:rPr>
          <w:rFonts w:hint="eastAsia"/>
          <w:sz w:val="24"/>
          <w:szCs w:val="24"/>
        </w:rPr>
        <w:t>２</w:t>
      </w:r>
      <w:r w:rsidRPr="00A85D57">
        <w:rPr>
          <w:rFonts w:hint="eastAsia"/>
          <w:sz w:val="24"/>
          <w:szCs w:val="24"/>
        </w:rPr>
        <w:t>)、(</w:t>
      </w:r>
      <w:r w:rsidR="00A25038">
        <w:rPr>
          <w:rFonts w:hint="eastAsia"/>
          <w:sz w:val="24"/>
          <w:szCs w:val="24"/>
        </w:rPr>
        <w:t>３</w:t>
      </w:r>
      <w:r w:rsidRPr="00A85D57">
        <w:rPr>
          <w:rFonts w:hint="eastAsia"/>
          <w:sz w:val="24"/>
          <w:szCs w:val="24"/>
        </w:rPr>
        <w:t>)及び</w:t>
      </w:r>
    </w:p>
    <w:p w14:paraId="4F1FE9D1" w14:textId="77777777" w:rsidR="00627BCC" w:rsidRPr="00A85D57" w:rsidRDefault="00627BCC" w:rsidP="00A25038">
      <w:pPr>
        <w:spacing w:line="320" w:lineRule="exact"/>
        <w:ind w:leftChars="172" w:left="482" w:firstLineChars="100" w:firstLine="240"/>
        <w:rPr>
          <w:sz w:val="24"/>
          <w:szCs w:val="24"/>
        </w:rPr>
      </w:pPr>
      <w:r w:rsidRPr="00A85D57">
        <w:rPr>
          <w:rFonts w:hint="eastAsia"/>
          <w:sz w:val="24"/>
          <w:szCs w:val="24"/>
        </w:rPr>
        <w:t>｢私的整理に関するガイドラインＱ＆Ａ｣のＱ37との関係はどのように考えればよいか。</w:t>
      </w:r>
    </w:p>
    <w:p w14:paraId="1659CE4C" w14:textId="77777777" w:rsidR="00627BCC" w:rsidRDefault="00B22692" w:rsidP="00910768">
      <w:pPr>
        <w:tabs>
          <w:tab w:val="right" w:leader="middleDot" w:pos="9601"/>
        </w:tabs>
        <w:spacing w:line="320" w:lineRule="exact"/>
        <w:ind w:leftChars="258" w:left="722" w:firstLineChars="100" w:firstLine="240"/>
        <w:rPr>
          <w:sz w:val="24"/>
          <w:szCs w:val="24"/>
        </w:rPr>
      </w:pPr>
      <w:r>
        <w:rPr>
          <w:rFonts w:hint="eastAsia"/>
          <w:sz w:val="24"/>
          <w:szCs w:val="24"/>
        </w:rPr>
        <w:t>具体的には、実質債務超過解消及び経常損益の黒字化は</w:t>
      </w:r>
      <w:r w:rsidR="0012735E">
        <w:rPr>
          <w:rFonts w:hint="eastAsia"/>
          <w:sz w:val="24"/>
          <w:szCs w:val="24"/>
        </w:rPr>
        <w:t>3</w:t>
      </w:r>
      <w:r w:rsidR="00627BCC" w:rsidRPr="00A85D57">
        <w:rPr>
          <w:rFonts w:hint="eastAsia"/>
          <w:sz w:val="24"/>
          <w:szCs w:val="24"/>
        </w:rPr>
        <w:t>年以内を目処に</w:t>
      </w:r>
    </w:p>
    <w:p w14:paraId="0E4BE525" w14:textId="77777777" w:rsidR="00627BCC" w:rsidRDefault="00B22692" w:rsidP="00910768">
      <w:pPr>
        <w:tabs>
          <w:tab w:val="right" w:leader="middleDot" w:pos="9601"/>
        </w:tabs>
        <w:spacing w:line="320" w:lineRule="exact"/>
        <w:ind w:leftChars="258" w:left="722"/>
        <w:rPr>
          <w:sz w:val="24"/>
          <w:szCs w:val="24"/>
        </w:rPr>
      </w:pPr>
      <w:r>
        <w:rPr>
          <w:rFonts w:hint="eastAsia"/>
          <w:sz w:val="24"/>
          <w:szCs w:val="24"/>
        </w:rPr>
        <w:t>実現可能だが、再建計画が終了し正常先となるまでには概ね3</w:t>
      </w:r>
      <w:r w:rsidR="00627BCC" w:rsidRPr="00A85D57">
        <w:rPr>
          <w:rFonts w:hint="eastAsia"/>
          <w:sz w:val="24"/>
          <w:szCs w:val="24"/>
        </w:rPr>
        <w:t>年超を</w:t>
      </w:r>
    </w:p>
    <w:p w14:paraId="10A28460" w14:textId="77777777" w:rsidR="00627BCC" w:rsidRDefault="00627BCC" w:rsidP="00910768">
      <w:pPr>
        <w:tabs>
          <w:tab w:val="right" w:leader="middleDot" w:pos="9601"/>
        </w:tabs>
        <w:spacing w:line="320" w:lineRule="exact"/>
        <w:ind w:leftChars="258" w:left="722"/>
        <w:rPr>
          <w:sz w:val="24"/>
          <w:szCs w:val="24"/>
        </w:rPr>
      </w:pPr>
      <w:r w:rsidRPr="00A85D57">
        <w:rPr>
          <w:rFonts w:hint="eastAsia"/>
          <w:sz w:val="24"/>
          <w:szCs w:val="24"/>
        </w:rPr>
        <w:t>要する場合をどう考えるか。</w:t>
      </w:r>
      <w:r w:rsidRPr="00CA38D4">
        <w:rPr>
          <w:rFonts w:hint="eastAsia"/>
          <w:spacing w:val="60"/>
          <w:sz w:val="24"/>
          <w:szCs w:val="24"/>
        </w:rPr>
        <w:tab/>
      </w:r>
      <w:r>
        <w:rPr>
          <w:rFonts w:hint="eastAsia"/>
          <w:sz w:val="24"/>
          <w:szCs w:val="24"/>
        </w:rPr>
        <w:t>２２</w:t>
      </w:r>
    </w:p>
    <w:p w14:paraId="45BD18BD" w14:textId="77777777" w:rsidR="00627BCC" w:rsidRDefault="00627BCC" w:rsidP="00910768">
      <w:pPr>
        <w:tabs>
          <w:tab w:val="right" w:leader="middleDot" w:pos="9601"/>
        </w:tabs>
        <w:spacing w:line="320" w:lineRule="exact"/>
        <w:ind w:leftChars="258" w:left="722"/>
        <w:rPr>
          <w:sz w:val="24"/>
          <w:szCs w:val="24"/>
        </w:rPr>
      </w:pPr>
    </w:p>
    <w:p w14:paraId="026AD78A" w14:textId="77777777" w:rsidR="00627BCC" w:rsidRDefault="00627BCC" w:rsidP="00910768">
      <w:pPr>
        <w:tabs>
          <w:tab w:val="right" w:leader="middleDot" w:pos="9601"/>
        </w:tabs>
        <w:spacing w:line="320" w:lineRule="exact"/>
        <w:rPr>
          <w:sz w:val="24"/>
          <w:szCs w:val="24"/>
        </w:rPr>
      </w:pPr>
      <w:r w:rsidRPr="00A85D57">
        <w:rPr>
          <w:rFonts w:hint="eastAsia"/>
          <w:sz w:val="24"/>
          <w:szCs w:val="24"/>
        </w:rPr>
        <w:t>（問３</w:t>
      </w:r>
      <w:r>
        <w:rPr>
          <w:rFonts w:hint="eastAsia"/>
          <w:sz w:val="24"/>
          <w:szCs w:val="24"/>
        </w:rPr>
        <w:t>２</w:t>
      </w:r>
      <w:r w:rsidRPr="00A85D57">
        <w:rPr>
          <w:rFonts w:hint="eastAsia"/>
          <w:sz w:val="24"/>
          <w:szCs w:val="24"/>
        </w:rPr>
        <w:t>）</w:t>
      </w:r>
      <w:r>
        <w:rPr>
          <w:rFonts w:hint="eastAsia"/>
          <w:sz w:val="24"/>
          <w:szCs w:val="24"/>
        </w:rPr>
        <w:t xml:space="preserve">　</w:t>
      </w:r>
      <w:r w:rsidRPr="00A85D57">
        <w:rPr>
          <w:rFonts w:hint="eastAsia"/>
          <w:sz w:val="24"/>
          <w:szCs w:val="24"/>
        </w:rPr>
        <w:t>17年3月末で買取り申込みが終了した㈱産業再生機構の記述を</w:t>
      </w:r>
    </w:p>
    <w:p w14:paraId="57DB8A8B"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残したのは何故か。</w:t>
      </w:r>
      <w:r w:rsidRPr="00CA38D4">
        <w:rPr>
          <w:rFonts w:hint="eastAsia"/>
          <w:spacing w:val="60"/>
          <w:sz w:val="24"/>
          <w:szCs w:val="24"/>
        </w:rPr>
        <w:tab/>
      </w:r>
      <w:r>
        <w:rPr>
          <w:rFonts w:hint="eastAsia"/>
          <w:sz w:val="24"/>
          <w:szCs w:val="24"/>
        </w:rPr>
        <w:t>２３</w:t>
      </w:r>
    </w:p>
    <w:p w14:paraId="1C5EE64B" w14:textId="77777777" w:rsidR="00627BCC" w:rsidRDefault="00627BCC" w:rsidP="00910768">
      <w:pPr>
        <w:tabs>
          <w:tab w:val="right" w:leader="middleDot" w:pos="9601"/>
        </w:tabs>
        <w:spacing w:line="320" w:lineRule="exact"/>
        <w:ind w:firstLineChars="300" w:firstLine="720"/>
        <w:rPr>
          <w:sz w:val="24"/>
          <w:szCs w:val="24"/>
        </w:rPr>
      </w:pPr>
    </w:p>
    <w:p w14:paraId="7FB59605" w14:textId="77777777" w:rsidR="00627BCC" w:rsidRDefault="00627BCC" w:rsidP="00910768">
      <w:pPr>
        <w:tabs>
          <w:tab w:val="right" w:leader="middleDot" w:pos="9601"/>
        </w:tabs>
        <w:spacing w:line="320" w:lineRule="exact"/>
        <w:rPr>
          <w:sz w:val="24"/>
          <w:szCs w:val="24"/>
        </w:rPr>
      </w:pPr>
      <w:r w:rsidRPr="00A85D57">
        <w:rPr>
          <w:rFonts w:hint="eastAsia"/>
          <w:sz w:val="24"/>
          <w:szCs w:val="24"/>
        </w:rPr>
        <w:t>（問３</w:t>
      </w:r>
      <w:r>
        <w:rPr>
          <w:rFonts w:hint="eastAsia"/>
          <w:sz w:val="24"/>
          <w:szCs w:val="24"/>
        </w:rPr>
        <w:t>３</w:t>
      </w:r>
      <w:r w:rsidRPr="00A85D57">
        <w:rPr>
          <w:rFonts w:hint="eastAsia"/>
          <w:sz w:val="24"/>
          <w:szCs w:val="24"/>
        </w:rPr>
        <w:t>）</w:t>
      </w:r>
      <w:r>
        <w:rPr>
          <w:rFonts w:hint="eastAsia"/>
          <w:sz w:val="24"/>
          <w:szCs w:val="24"/>
        </w:rPr>
        <w:t xml:space="preserve">　</w:t>
      </w:r>
      <w:r w:rsidRPr="00A85D57">
        <w:rPr>
          <w:rFonts w:hint="eastAsia"/>
          <w:sz w:val="24"/>
          <w:szCs w:val="24"/>
        </w:rPr>
        <w:t>「（注１）及び（注２）の要件を当初全て満たす計画であっても、その後、</w:t>
      </w:r>
    </w:p>
    <w:p w14:paraId="744948A8"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これらの要件を欠くこととなり、当該計画に基づく貸出金に対して基準金利が</w:t>
      </w:r>
    </w:p>
    <w:p w14:paraId="3A754533"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適用される場合と実質的に同等の利回りが確保されていないと見込まれるように</w:t>
      </w:r>
    </w:p>
    <w:p w14:paraId="3FEC8C38"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なった場合には、当該計画に基づく貸出金は貸出条件緩和債権に該当することと</w:t>
      </w:r>
    </w:p>
    <w:p w14:paraId="70CC2040"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なることに留意する</w:t>
      </w:r>
      <w:r w:rsidR="002F6C78">
        <w:rPr>
          <w:rFonts w:hint="eastAsia"/>
          <w:sz w:val="24"/>
          <w:szCs w:val="24"/>
        </w:rPr>
        <w:t>。</w:t>
      </w:r>
      <w:r w:rsidRPr="00A85D57">
        <w:rPr>
          <w:rFonts w:hint="eastAsia"/>
          <w:sz w:val="24"/>
          <w:szCs w:val="24"/>
        </w:rPr>
        <w:t>」とあるが、（注２）の「抜本的な」の要件ニに関連しては、例えば、</w:t>
      </w:r>
    </w:p>
    <w:p w14:paraId="61FE2445"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計画策定以降に銀行全体の基準金利が何らかの要因で上昇するといった、</w:t>
      </w:r>
    </w:p>
    <w:p w14:paraId="6DC24FFE"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判定対象債務者の業況等とは直接的に関係しない事象も考えられる。</w:t>
      </w:r>
    </w:p>
    <w:p w14:paraId="5283B6D0"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「これらの要件を欠く」の意味するところは、「債務者の信用リスクの増加を</w:t>
      </w:r>
    </w:p>
    <w:p w14:paraId="22092700"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伴ってこれらの要件を欠く」場合、あるいは「当該債務者の事情により取引の</w:t>
      </w:r>
    </w:p>
    <w:p w14:paraId="5429F1E2" w14:textId="77777777" w:rsidR="00627BCC" w:rsidRDefault="00627BCC" w:rsidP="00910768">
      <w:pPr>
        <w:tabs>
          <w:tab w:val="right" w:leader="middleDot" w:pos="9601"/>
        </w:tabs>
        <w:spacing w:line="320" w:lineRule="exact"/>
        <w:ind w:firstLineChars="300" w:firstLine="720"/>
        <w:rPr>
          <w:sz w:val="24"/>
          <w:szCs w:val="24"/>
        </w:rPr>
      </w:pPr>
      <w:r w:rsidRPr="00A85D57">
        <w:rPr>
          <w:rFonts w:hint="eastAsia"/>
          <w:sz w:val="24"/>
          <w:szCs w:val="24"/>
        </w:rPr>
        <w:t>総合的な採算が低下しこれらの要件を欠く」場合であるとの理解でよいか。</w:t>
      </w:r>
      <w:r w:rsidRPr="00CA38D4">
        <w:rPr>
          <w:rFonts w:hint="eastAsia"/>
          <w:spacing w:val="60"/>
          <w:sz w:val="24"/>
          <w:szCs w:val="24"/>
        </w:rPr>
        <w:tab/>
      </w:r>
      <w:r>
        <w:rPr>
          <w:rFonts w:hint="eastAsia"/>
          <w:sz w:val="24"/>
          <w:szCs w:val="24"/>
        </w:rPr>
        <w:t>２４</w:t>
      </w:r>
    </w:p>
    <w:p w14:paraId="68313E7F" w14:textId="77777777" w:rsidR="00627BCC" w:rsidRDefault="00627BCC" w:rsidP="00910768">
      <w:pPr>
        <w:tabs>
          <w:tab w:val="right" w:leader="middleDot" w:pos="9601"/>
        </w:tabs>
        <w:spacing w:line="320" w:lineRule="exact"/>
        <w:rPr>
          <w:sz w:val="24"/>
          <w:szCs w:val="24"/>
        </w:rPr>
      </w:pPr>
    </w:p>
    <w:p w14:paraId="44376E58" w14:textId="77777777" w:rsidR="00627BCC" w:rsidRDefault="00627BCC" w:rsidP="00910768">
      <w:pPr>
        <w:tabs>
          <w:tab w:val="right" w:leader="middleDot" w:pos="9601"/>
        </w:tabs>
        <w:spacing w:line="320" w:lineRule="exact"/>
        <w:rPr>
          <w:sz w:val="24"/>
          <w:szCs w:val="24"/>
        </w:rPr>
      </w:pPr>
      <w:r w:rsidRPr="00A85D57">
        <w:rPr>
          <w:rFonts w:hint="eastAsia"/>
          <w:sz w:val="24"/>
          <w:szCs w:val="24"/>
        </w:rPr>
        <w:t>（問３</w:t>
      </w:r>
      <w:r>
        <w:rPr>
          <w:rFonts w:hint="eastAsia"/>
          <w:sz w:val="24"/>
          <w:szCs w:val="24"/>
        </w:rPr>
        <w:t>４</w:t>
      </w:r>
      <w:r w:rsidRPr="00A85D57">
        <w:rPr>
          <w:rFonts w:hint="eastAsia"/>
          <w:sz w:val="24"/>
          <w:szCs w:val="24"/>
        </w:rPr>
        <w:t>）</w:t>
      </w:r>
      <w:r>
        <w:rPr>
          <w:rFonts w:hint="eastAsia"/>
          <w:sz w:val="24"/>
          <w:szCs w:val="24"/>
        </w:rPr>
        <w:t xml:space="preserve">　</w:t>
      </w:r>
      <w:r w:rsidRPr="00A85D57">
        <w:rPr>
          <w:rFonts w:hint="eastAsia"/>
          <w:sz w:val="24"/>
          <w:szCs w:val="24"/>
        </w:rPr>
        <w:t>他行が保有していた貸出条件緩和債権を購入した場合には、</w:t>
      </w:r>
    </w:p>
    <w:p w14:paraId="1D910880" w14:textId="77777777" w:rsidR="00627BCC" w:rsidRDefault="00627BCC" w:rsidP="00910768">
      <w:pPr>
        <w:tabs>
          <w:tab w:val="right" w:leader="middleDot" w:pos="9601"/>
        </w:tabs>
        <w:spacing w:line="320" w:lineRule="exact"/>
        <w:ind w:firstLineChars="300" w:firstLine="720"/>
        <w:rPr>
          <w:sz w:val="24"/>
          <w:szCs w:val="24"/>
          <w:lang w:eastAsia="zh-TW"/>
        </w:rPr>
      </w:pPr>
      <w:r w:rsidRPr="00A85D57">
        <w:rPr>
          <w:rFonts w:hint="eastAsia"/>
          <w:sz w:val="24"/>
          <w:szCs w:val="24"/>
        </w:rPr>
        <w:t>引き続き貸出条件緩和債権に該当するのか。</w:t>
      </w:r>
      <w:r w:rsidRPr="00673C1C">
        <w:rPr>
          <w:rFonts w:hint="eastAsia"/>
          <w:spacing w:val="60"/>
          <w:sz w:val="24"/>
          <w:szCs w:val="24"/>
        </w:rPr>
        <w:tab/>
      </w:r>
      <w:r>
        <w:rPr>
          <w:rFonts w:hint="eastAsia"/>
          <w:sz w:val="24"/>
          <w:szCs w:val="24"/>
          <w:lang w:eastAsia="zh-TW"/>
        </w:rPr>
        <w:t>２４</w:t>
      </w:r>
    </w:p>
    <w:p w14:paraId="5FFFEADE" w14:textId="77777777" w:rsidR="00443405" w:rsidRDefault="00443405" w:rsidP="00910768">
      <w:pPr>
        <w:tabs>
          <w:tab w:val="right" w:leader="middleDot" w:pos="9601"/>
        </w:tabs>
        <w:spacing w:line="320" w:lineRule="exact"/>
        <w:rPr>
          <w:sz w:val="24"/>
          <w:szCs w:val="24"/>
          <w:lang w:eastAsia="zh-TW"/>
        </w:rPr>
        <w:sectPr w:rsidR="00443405" w:rsidSect="00BB49C4">
          <w:pgSz w:w="11906" w:h="16838" w:code="9"/>
          <w:pgMar w:top="1701" w:right="1134" w:bottom="1418" w:left="1134" w:header="851" w:footer="992" w:gutter="0"/>
          <w:pgNumType w:start="1"/>
          <w:cols w:space="425"/>
          <w:docGrid w:linePitch="381"/>
        </w:sectPr>
      </w:pPr>
    </w:p>
    <w:p w14:paraId="77E234B7" w14:textId="77777777" w:rsidR="008632F5" w:rsidRPr="008632F5" w:rsidRDefault="008632F5" w:rsidP="008632F5">
      <w:pPr>
        <w:spacing w:line="320" w:lineRule="exact"/>
        <w:jc w:val="center"/>
        <w:rPr>
          <w:rFonts w:hAnsi="ＭＳ Ｐゴシック"/>
          <w:b/>
          <w:lang w:eastAsia="zh-TW"/>
        </w:rPr>
      </w:pPr>
      <w:r w:rsidRPr="00BB6BD4">
        <w:rPr>
          <w:rFonts w:hAnsi="ＭＳ Ｐゴシック" w:hint="eastAsia"/>
          <w:b/>
          <w:lang w:eastAsia="zh-TW"/>
        </w:rPr>
        <w:lastRenderedPageBreak/>
        <w:t>貸出条件緩和債権関係Q＆A</w:t>
      </w:r>
    </w:p>
    <w:p w14:paraId="3C0D4A2A" w14:textId="77777777" w:rsidR="008632F5" w:rsidRPr="008632F5" w:rsidRDefault="008632F5" w:rsidP="00910768">
      <w:pPr>
        <w:spacing w:line="320" w:lineRule="exact"/>
        <w:rPr>
          <w:lang w:eastAsia="zh-TW"/>
        </w:rPr>
      </w:pPr>
    </w:p>
    <w:p w14:paraId="64E3067F" w14:textId="77777777" w:rsidR="00F2422E" w:rsidRPr="00A85D57" w:rsidRDefault="00933991" w:rsidP="00910768">
      <w:pPr>
        <w:spacing w:line="320" w:lineRule="exact"/>
      </w:pPr>
      <w:r w:rsidRPr="00A85D57">
        <w:rPr>
          <w:rFonts w:hint="eastAsia"/>
        </w:rPr>
        <w:t>○</w:t>
      </w:r>
      <w:r w:rsidR="00F2422E" w:rsidRPr="00A85D57">
        <w:rPr>
          <w:rFonts w:hint="eastAsia"/>
        </w:rPr>
        <w:t>総論</w:t>
      </w:r>
    </w:p>
    <w:p w14:paraId="747D1CC9" w14:textId="77777777" w:rsidR="00DA31B8" w:rsidRPr="00A85D57" w:rsidRDefault="00DA31B8" w:rsidP="00263553">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2422E" w:rsidRPr="00A85D57" w14:paraId="1760658B" w14:textId="77777777">
        <w:trPr>
          <w:trHeight w:val="369"/>
        </w:trPr>
        <w:tc>
          <w:tcPr>
            <w:tcW w:w="9711" w:type="dxa"/>
          </w:tcPr>
          <w:p w14:paraId="7EC64560" w14:textId="77777777" w:rsidR="00F2422E" w:rsidRPr="00A85D57" w:rsidRDefault="00F2422E" w:rsidP="00263553">
            <w:pPr>
              <w:spacing w:line="300" w:lineRule="auto"/>
              <w:ind w:left="480" w:hangingChars="200" w:hanging="480"/>
              <w:rPr>
                <w:sz w:val="24"/>
                <w:szCs w:val="24"/>
              </w:rPr>
            </w:pPr>
            <w:r w:rsidRPr="00A85D57">
              <w:rPr>
                <w:rFonts w:hint="eastAsia"/>
                <w:sz w:val="24"/>
                <w:szCs w:val="24"/>
              </w:rPr>
              <w:t>（</w:t>
            </w:r>
            <w:r w:rsidR="00F83CD0" w:rsidRPr="00A85D57">
              <w:rPr>
                <w:rFonts w:hint="eastAsia"/>
                <w:sz w:val="24"/>
                <w:szCs w:val="24"/>
              </w:rPr>
              <w:t>問</w:t>
            </w:r>
            <w:r w:rsidR="00704A88" w:rsidRPr="00A85D57">
              <w:rPr>
                <w:rFonts w:hint="eastAsia"/>
                <w:sz w:val="24"/>
                <w:szCs w:val="24"/>
              </w:rPr>
              <w:t>１</w:t>
            </w:r>
            <w:r w:rsidRPr="00A85D57">
              <w:rPr>
                <w:rFonts w:hint="eastAsia"/>
                <w:sz w:val="24"/>
                <w:szCs w:val="24"/>
              </w:rPr>
              <w:t>）</w:t>
            </w:r>
            <w:r w:rsidR="00D27B44">
              <w:rPr>
                <w:rFonts w:hint="eastAsia"/>
                <w:sz w:val="24"/>
                <w:szCs w:val="24"/>
              </w:rPr>
              <w:t xml:space="preserve"> </w:t>
            </w:r>
            <w:r w:rsidRPr="00A85D57">
              <w:rPr>
                <w:rFonts w:hint="eastAsia"/>
                <w:sz w:val="24"/>
                <w:szCs w:val="24"/>
              </w:rPr>
              <w:t>今回の改定の</w:t>
            </w:r>
            <w:r w:rsidR="006E7254" w:rsidRPr="00A85D57">
              <w:rPr>
                <w:rFonts w:hint="eastAsia"/>
                <w:sz w:val="24"/>
                <w:szCs w:val="24"/>
              </w:rPr>
              <w:t>ポイント如何。</w:t>
            </w:r>
          </w:p>
        </w:tc>
      </w:tr>
    </w:tbl>
    <w:p w14:paraId="68244E19" w14:textId="77777777" w:rsidR="00F2422E" w:rsidRPr="00A85D57" w:rsidRDefault="00F2422E" w:rsidP="00263553">
      <w:pPr>
        <w:spacing w:line="300" w:lineRule="auto"/>
        <w:rPr>
          <w:sz w:val="24"/>
          <w:szCs w:val="24"/>
        </w:rPr>
      </w:pPr>
      <w:r w:rsidRPr="00A85D57">
        <w:rPr>
          <w:rFonts w:hint="eastAsia"/>
          <w:sz w:val="24"/>
          <w:szCs w:val="24"/>
        </w:rPr>
        <w:t>（</w:t>
      </w:r>
      <w:r w:rsidR="00F83CD0" w:rsidRPr="00A85D57">
        <w:rPr>
          <w:rFonts w:hint="eastAsia"/>
          <w:sz w:val="24"/>
          <w:szCs w:val="24"/>
        </w:rPr>
        <w:t>答</w:t>
      </w:r>
      <w:r w:rsidRPr="00A85D57">
        <w:rPr>
          <w:rFonts w:hint="eastAsia"/>
          <w:sz w:val="24"/>
          <w:szCs w:val="24"/>
        </w:rPr>
        <w:t>）</w:t>
      </w:r>
    </w:p>
    <w:p w14:paraId="53D515A8" w14:textId="77777777" w:rsidR="00F2422E" w:rsidRPr="00A85D57" w:rsidRDefault="00E34B68" w:rsidP="008B6C3E">
      <w:pPr>
        <w:spacing w:line="300" w:lineRule="auto"/>
        <w:ind w:firstLineChars="100" w:firstLine="240"/>
        <w:rPr>
          <w:sz w:val="24"/>
          <w:szCs w:val="24"/>
        </w:rPr>
      </w:pPr>
      <w:r w:rsidRPr="00A85D57">
        <w:rPr>
          <w:rFonts w:hint="eastAsia"/>
          <w:sz w:val="24"/>
          <w:szCs w:val="24"/>
        </w:rPr>
        <w:t>今回の改定のポイントは、</w:t>
      </w:r>
      <w:r w:rsidR="00575B75" w:rsidRPr="00A85D57">
        <w:rPr>
          <w:rFonts w:hint="eastAsia"/>
          <w:sz w:val="24"/>
          <w:szCs w:val="24"/>
        </w:rPr>
        <w:t xml:space="preserve">Ⅰ </w:t>
      </w:r>
      <w:r w:rsidRPr="00A85D57">
        <w:rPr>
          <w:rFonts w:hint="eastAsia"/>
          <w:sz w:val="24"/>
          <w:szCs w:val="24"/>
        </w:rPr>
        <w:t>基準金利の設定方法の明確化、</w:t>
      </w:r>
      <w:r w:rsidR="00575B75" w:rsidRPr="00A85D57">
        <w:rPr>
          <w:rFonts w:hint="eastAsia"/>
          <w:sz w:val="24"/>
          <w:szCs w:val="24"/>
        </w:rPr>
        <w:t xml:space="preserve">Ⅱ </w:t>
      </w:r>
      <w:r w:rsidRPr="00A85D57">
        <w:rPr>
          <w:rFonts w:hint="eastAsia"/>
          <w:sz w:val="24"/>
          <w:szCs w:val="24"/>
        </w:rPr>
        <w:t>経営再建・支援目的の明確化、</w:t>
      </w:r>
      <w:r w:rsidR="00575B75" w:rsidRPr="00A85D57">
        <w:rPr>
          <w:rFonts w:hint="eastAsia"/>
          <w:sz w:val="24"/>
          <w:szCs w:val="24"/>
        </w:rPr>
        <w:t xml:space="preserve">Ⅲ </w:t>
      </w:r>
      <w:r w:rsidRPr="00A85D57">
        <w:rPr>
          <w:rFonts w:hint="eastAsia"/>
          <w:sz w:val="24"/>
          <w:szCs w:val="24"/>
        </w:rPr>
        <w:t>その他解釈の明確化、である。</w:t>
      </w:r>
    </w:p>
    <w:p w14:paraId="30ACC28C" w14:textId="77777777" w:rsidR="008B6C3E" w:rsidRDefault="008B6C3E" w:rsidP="00263553">
      <w:pPr>
        <w:spacing w:line="300" w:lineRule="auto"/>
        <w:rPr>
          <w:sz w:val="24"/>
          <w:szCs w:val="24"/>
        </w:rPr>
      </w:pPr>
    </w:p>
    <w:p w14:paraId="6EB039A4" w14:textId="77777777" w:rsidR="00575B75" w:rsidRPr="00A85D57" w:rsidRDefault="00575B75" w:rsidP="00263553">
      <w:pPr>
        <w:spacing w:line="300" w:lineRule="auto"/>
        <w:rPr>
          <w:sz w:val="24"/>
          <w:szCs w:val="24"/>
        </w:rPr>
      </w:pPr>
      <w:r w:rsidRPr="00A85D57">
        <w:rPr>
          <w:rFonts w:hint="eastAsia"/>
          <w:sz w:val="24"/>
          <w:szCs w:val="24"/>
        </w:rPr>
        <w:t xml:space="preserve">Ⅰ　</w:t>
      </w:r>
      <w:r w:rsidR="00E34B68" w:rsidRPr="00A85D57">
        <w:rPr>
          <w:rFonts w:hint="eastAsia"/>
          <w:sz w:val="24"/>
          <w:szCs w:val="24"/>
        </w:rPr>
        <w:t>基準金利の設定方法の明確化</w:t>
      </w:r>
      <w:r w:rsidRPr="00A85D57">
        <w:rPr>
          <w:rFonts w:hint="eastAsia"/>
          <w:sz w:val="24"/>
          <w:szCs w:val="24"/>
        </w:rPr>
        <w:t>について</w:t>
      </w:r>
    </w:p>
    <w:p w14:paraId="79A03F09" w14:textId="77777777" w:rsidR="005511B5" w:rsidRPr="00A85D57" w:rsidRDefault="005511B5" w:rsidP="00263553">
      <w:pPr>
        <w:spacing w:line="300" w:lineRule="auto"/>
        <w:ind w:left="240" w:hangingChars="100" w:hanging="240"/>
        <w:rPr>
          <w:sz w:val="24"/>
          <w:szCs w:val="24"/>
        </w:rPr>
      </w:pPr>
      <w:r w:rsidRPr="00A85D57">
        <w:rPr>
          <w:rFonts w:hint="eastAsia"/>
          <w:sz w:val="24"/>
          <w:szCs w:val="24"/>
        </w:rPr>
        <w:t>１．</w:t>
      </w:r>
      <w:r w:rsidR="008B6C3E">
        <w:rPr>
          <w:rFonts w:hint="eastAsia"/>
          <w:sz w:val="24"/>
          <w:szCs w:val="24"/>
        </w:rPr>
        <w:t xml:space="preserve">　</w:t>
      </w:r>
      <w:r w:rsidRPr="00A85D57">
        <w:rPr>
          <w:rFonts w:hint="eastAsia"/>
          <w:sz w:val="24"/>
          <w:szCs w:val="24"/>
        </w:rPr>
        <w:t>平成15年5月に事務ガイドライン（現在は監督指針）が改正され、貸出条件緩和債権を判断する際に、適用金利と基準金利を比較することとされた。</w:t>
      </w:r>
    </w:p>
    <w:p w14:paraId="139F4338" w14:textId="77777777" w:rsidR="005511B5" w:rsidRPr="00A85D57" w:rsidRDefault="005511B5" w:rsidP="00263553">
      <w:pPr>
        <w:spacing w:line="300" w:lineRule="auto"/>
        <w:ind w:leftChars="86" w:left="241" w:firstLineChars="100" w:firstLine="240"/>
        <w:rPr>
          <w:sz w:val="24"/>
          <w:szCs w:val="24"/>
        </w:rPr>
      </w:pPr>
      <w:r w:rsidRPr="00A85D57">
        <w:rPr>
          <w:rFonts w:hint="eastAsia"/>
          <w:sz w:val="24"/>
          <w:szCs w:val="24"/>
        </w:rPr>
        <w:t>基準金利は、「当該債務者と同等な信用リスクを有している債務者に対して通常適用される新規貸出実行金利」と定義されており、また、「経済合理性に従って設定されるべき」とされていたが、その経済合理性の解釈として、「設定が恣意的でなく、信用リスクに見合ったリターンが確保されている旨を合理的・客観的に証明できるもの」ということのみが全銀協</w:t>
      </w:r>
      <w:r w:rsidR="004B58E0" w:rsidRPr="00A85D57">
        <w:rPr>
          <w:rFonts w:hint="eastAsia"/>
          <w:sz w:val="24"/>
          <w:szCs w:val="24"/>
        </w:rPr>
        <w:t>の「事務ガイドラインにおけるリスク管理債権額の開示の一部改正に関する</w:t>
      </w:r>
      <w:r w:rsidRPr="00A85D57">
        <w:rPr>
          <w:rFonts w:hint="eastAsia"/>
          <w:sz w:val="24"/>
          <w:szCs w:val="24"/>
        </w:rPr>
        <w:t>Q&amp;A</w:t>
      </w:r>
      <w:r w:rsidR="004B58E0" w:rsidRPr="00A85D57">
        <w:rPr>
          <w:rFonts w:hint="eastAsia"/>
          <w:sz w:val="24"/>
          <w:szCs w:val="24"/>
        </w:rPr>
        <w:t>」に</w:t>
      </w:r>
      <w:r w:rsidRPr="00A85D57">
        <w:rPr>
          <w:rFonts w:hint="eastAsia"/>
          <w:sz w:val="24"/>
          <w:szCs w:val="24"/>
        </w:rPr>
        <w:t>示されていた。</w:t>
      </w:r>
    </w:p>
    <w:p w14:paraId="5FE27410" w14:textId="77777777" w:rsidR="005511B5" w:rsidRPr="00A85D57" w:rsidRDefault="005511B5" w:rsidP="00263553">
      <w:pPr>
        <w:spacing w:line="300" w:lineRule="auto"/>
        <w:rPr>
          <w:sz w:val="24"/>
          <w:szCs w:val="24"/>
        </w:rPr>
      </w:pPr>
    </w:p>
    <w:p w14:paraId="0D8B76E9" w14:textId="77777777" w:rsidR="005511B5" w:rsidRPr="00A85D57" w:rsidRDefault="005511B5" w:rsidP="00263553">
      <w:pPr>
        <w:spacing w:line="300" w:lineRule="auto"/>
        <w:ind w:left="240" w:hangingChars="100" w:hanging="240"/>
        <w:rPr>
          <w:sz w:val="24"/>
          <w:szCs w:val="24"/>
        </w:rPr>
      </w:pPr>
      <w:r w:rsidRPr="00A85D57">
        <w:rPr>
          <w:rFonts w:hint="eastAsia"/>
          <w:sz w:val="24"/>
          <w:szCs w:val="24"/>
        </w:rPr>
        <w:t>２．</w:t>
      </w:r>
      <w:r w:rsidR="008B6C3E">
        <w:rPr>
          <w:rFonts w:hint="eastAsia"/>
          <w:sz w:val="24"/>
          <w:szCs w:val="24"/>
        </w:rPr>
        <w:t xml:space="preserve">　</w:t>
      </w:r>
      <w:r w:rsidRPr="00A85D57">
        <w:rPr>
          <w:rFonts w:hint="eastAsia"/>
          <w:sz w:val="24"/>
          <w:szCs w:val="24"/>
        </w:rPr>
        <w:t>そのため、独自に設定した方法に基づき算出した理論値を基準金利として用い、その金利が「通常適用される新規貸出実行金利」と大幅に乖離したものとなっているケースが一部にみられたところである。</w:t>
      </w:r>
    </w:p>
    <w:p w14:paraId="3A5D8E1B" w14:textId="77777777" w:rsidR="00575B75" w:rsidRPr="00A85D57" w:rsidRDefault="005511B5" w:rsidP="00263553">
      <w:pPr>
        <w:spacing w:line="300" w:lineRule="auto"/>
        <w:ind w:leftChars="86" w:left="241" w:firstLineChars="100" w:firstLine="240"/>
        <w:rPr>
          <w:sz w:val="24"/>
          <w:szCs w:val="24"/>
        </w:rPr>
      </w:pPr>
      <w:r w:rsidRPr="00A85D57">
        <w:rPr>
          <w:rFonts w:hint="eastAsia"/>
          <w:sz w:val="24"/>
          <w:szCs w:val="24"/>
        </w:rPr>
        <w:t>こうした状況を踏まえ、「主要行等向けの総合的な監督指針」の策定を</w:t>
      </w:r>
      <w:r w:rsidR="00785204">
        <w:rPr>
          <w:rFonts w:hint="eastAsia"/>
          <w:sz w:val="24"/>
          <w:szCs w:val="24"/>
        </w:rPr>
        <w:t>機</w:t>
      </w:r>
      <w:r w:rsidRPr="00A85D57">
        <w:rPr>
          <w:rFonts w:hint="eastAsia"/>
          <w:sz w:val="24"/>
          <w:szCs w:val="24"/>
        </w:rPr>
        <w:t>に、基準金利の設定方法の明確化を図ることとし、また、適用に際し必ずしも明確でなかったその他の規定についても、併せて明確化を図ることとした。</w:t>
      </w:r>
    </w:p>
    <w:p w14:paraId="322163E6" w14:textId="77777777" w:rsidR="005511B5" w:rsidRPr="00A85D57" w:rsidRDefault="005511B5" w:rsidP="00263553">
      <w:pPr>
        <w:spacing w:line="300" w:lineRule="auto"/>
        <w:ind w:left="240" w:hangingChars="100" w:hanging="240"/>
        <w:rPr>
          <w:sz w:val="24"/>
          <w:szCs w:val="24"/>
        </w:rPr>
      </w:pPr>
    </w:p>
    <w:p w14:paraId="460229F9" w14:textId="77777777" w:rsidR="00575B75" w:rsidRDefault="005511B5" w:rsidP="00263553">
      <w:pPr>
        <w:spacing w:line="300" w:lineRule="auto"/>
        <w:ind w:left="240" w:hangingChars="100" w:hanging="240"/>
        <w:rPr>
          <w:sz w:val="24"/>
          <w:szCs w:val="24"/>
        </w:rPr>
      </w:pPr>
      <w:r w:rsidRPr="00A85D57">
        <w:rPr>
          <w:rFonts w:hint="eastAsia"/>
          <w:sz w:val="24"/>
          <w:szCs w:val="24"/>
        </w:rPr>
        <w:t>３</w:t>
      </w:r>
      <w:r w:rsidR="00575B75" w:rsidRPr="00A85D57">
        <w:rPr>
          <w:rFonts w:hint="eastAsia"/>
          <w:sz w:val="24"/>
          <w:szCs w:val="24"/>
        </w:rPr>
        <w:t>．</w:t>
      </w:r>
      <w:r w:rsidR="008B6C3E">
        <w:rPr>
          <w:rFonts w:hint="eastAsia"/>
          <w:sz w:val="24"/>
          <w:szCs w:val="24"/>
        </w:rPr>
        <w:t xml:space="preserve">　</w:t>
      </w:r>
      <w:r w:rsidR="00575B75" w:rsidRPr="00A85D57">
        <w:rPr>
          <w:rFonts w:hint="eastAsia"/>
          <w:sz w:val="24"/>
          <w:szCs w:val="24"/>
        </w:rPr>
        <w:t>具体的には、債務者の信用リスクに応じた適切かつ精緻な区分を設け、区分ごとの新規貸出約定平均金利を基準金利とすることを明確にしつつ、</w:t>
      </w:r>
      <w:r w:rsidRPr="00A85D57">
        <w:rPr>
          <w:rFonts w:hint="eastAsia"/>
          <w:sz w:val="24"/>
          <w:szCs w:val="24"/>
        </w:rPr>
        <w:t>当該</w:t>
      </w:r>
      <w:r w:rsidR="00575B75" w:rsidRPr="00A85D57">
        <w:rPr>
          <w:rFonts w:hint="eastAsia"/>
          <w:sz w:val="24"/>
          <w:szCs w:val="24"/>
        </w:rPr>
        <w:t>新規貸出約定平均金利が「</w:t>
      </w:r>
      <w:r w:rsidR="005809E1" w:rsidRPr="00A85D57">
        <w:rPr>
          <w:rFonts w:hint="eastAsia"/>
          <w:sz w:val="24"/>
          <w:szCs w:val="24"/>
        </w:rPr>
        <w:t>信用リスク等</w:t>
      </w:r>
      <w:r w:rsidR="00FF7965" w:rsidRPr="00A85D57">
        <w:rPr>
          <w:rFonts w:hint="eastAsia"/>
          <w:sz w:val="24"/>
          <w:szCs w:val="24"/>
          <w:vertAlign w:val="superscript"/>
        </w:rPr>
        <w:t>注</w:t>
      </w:r>
      <w:r w:rsidR="005809E1" w:rsidRPr="00A85D57">
        <w:rPr>
          <w:rFonts w:hint="eastAsia"/>
          <w:sz w:val="24"/>
          <w:szCs w:val="24"/>
        </w:rPr>
        <w:t>に見合ったリターンが確保されている旨を合理的・客観的に証明できる方法により求めた金利」（理論値）</w:t>
      </w:r>
      <w:r w:rsidR="00575B75" w:rsidRPr="00A85D57">
        <w:rPr>
          <w:rFonts w:hint="eastAsia"/>
          <w:sz w:val="24"/>
          <w:szCs w:val="24"/>
        </w:rPr>
        <w:t>を著しく下回る場合には、当該</w:t>
      </w:r>
      <w:r w:rsidR="005809E1" w:rsidRPr="00A85D57">
        <w:rPr>
          <w:rFonts w:hint="eastAsia"/>
          <w:sz w:val="24"/>
          <w:szCs w:val="24"/>
        </w:rPr>
        <w:t>金利</w:t>
      </w:r>
      <w:r w:rsidR="00575B75" w:rsidRPr="00A85D57">
        <w:rPr>
          <w:rFonts w:hint="eastAsia"/>
          <w:sz w:val="24"/>
          <w:szCs w:val="24"/>
        </w:rPr>
        <w:t>を当該区分における基準金利とする旨を明示したところである。</w:t>
      </w:r>
    </w:p>
    <w:p w14:paraId="5C1110DE" w14:textId="77777777" w:rsidR="00D27B44" w:rsidRPr="00D20AC0" w:rsidRDefault="00D27B44" w:rsidP="00263553">
      <w:pPr>
        <w:spacing w:line="300" w:lineRule="auto"/>
        <w:ind w:left="240" w:hangingChars="100" w:hanging="240"/>
        <w:rPr>
          <w:sz w:val="24"/>
          <w:szCs w:val="24"/>
        </w:rPr>
      </w:pPr>
    </w:p>
    <w:p w14:paraId="15C10591" w14:textId="77777777" w:rsidR="00575B75" w:rsidRPr="00D20AC0" w:rsidRDefault="0037425F" w:rsidP="00D20AC0">
      <w:pPr>
        <w:spacing w:line="300" w:lineRule="auto"/>
        <w:ind w:leftChars="78" w:left="548" w:hangingChars="150" w:hanging="330"/>
        <w:rPr>
          <w:sz w:val="22"/>
          <w:szCs w:val="22"/>
        </w:rPr>
      </w:pPr>
      <w:r>
        <w:rPr>
          <w:rFonts w:hint="eastAsia"/>
          <w:sz w:val="22"/>
          <w:szCs w:val="22"/>
        </w:rPr>
        <w:t>（注）</w:t>
      </w:r>
      <w:r w:rsidR="00805E87">
        <w:rPr>
          <w:rFonts w:hint="eastAsia"/>
          <w:sz w:val="22"/>
          <w:szCs w:val="22"/>
        </w:rPr>
        <w:t xml:space="preserve"> </w:t>
      </w:r>
      <w:r w:rsidR="00D27B44" w:rsidRPr="00A85D57">
        <w:rPr>
          <w:rFonts w:hint="eastAsia"/>
          <w:sz w:val="22"/>
          <w:szCs w:val="22"/>
        </w:rPr>
        <w:t>監督指針の「開示区分」部分において、「信用リスク」とは債務者のデフォルトリスク（倒産確率）を意味し、「信用リスク等」という場合は、デフォルトリスク</w:t>
      </w:r>
      <w:r w:rsidR="00D20AC0">
        <w:rPr>
          <w:rFonts w:hint="eastAsia"/>
          <w:sz w:val="22"/>
          <w:szCs w:val="22"/>
        </w:rPr>
        <w:t>のみならず回収可能性等も勘案した貸出金にかかるリスクである</w:t>
      </w:r>
      <w:r w:rsidR="00D27B44" w:rsidRPr="00A85D57">
        <w:rPr>
          <w:rFonts w:hint="eastAsia"/>
          <w:sz w:val="22"/>
          <w:szCs w:val="22"/>
        </w:rPr>
        <w:t>（従来は「信用リスク」という語を両方に用いていたため、分かりづらい表現となっていたものを修正した。）</w:t>
      </w:r>
      <w:r w:rsidR="00D20AC0">
        <w:rPr>
          <w:rFonts w:hint="eastAsia"/>
          <w:sz w:val="22"/>
          <w:szCs w:val="22"/>
        </w:rPr>
        <w:t>。</w:t>
      </w:r>
    </w:p>
    <w:p w14:paraId="28FF5B40" w14:textId="77777777" w:rsidR="00575B75" w:rsidRPr="00A85D57" w:rsidRDefault="00575B75" w:rsidP="00263553">
      <w:pPr>
        <w:spacing w:line="300" w:lineRule="auto"/>
        <w:rPr>
          <w:sz w:val="24"/>
          <w:szCs w:val="24"/>
        </w:rPr>
      </w:pPr>
      <w:r w:rsidRPr="00A85D57">
        <w:rPr>
          <w:rFonts w:hint="eastAsia"/>
          <w:sz w:val="24"/>
          <w:szCs w:val="24"/>
        </w:rPr>
        <w:lastRenderedPageBreak/>
        <w:t>Ⅱ　経営再建・支援目的の明確化</w:t>
      </w:r>
    </w:p>
    <w:p w14:paraId="675C7C57" w14:textId="77777777" w:rsidR="00575B75" w:rsidRPr="00A85D57" w:rsidRDefault="00575B75" w:rsidP="00263553">
      <w:pPr>
        <w:spacing w:line="300" w:lineRule="auto"/>
        <w:ind w:left="240" w:hangingChars="100" w:hanging="240"/>
        <w:rPr>
          <w:sz w:val="24"/>
          <w:szCs w:val="24"/>
        </w:rPr>
      </w:pPr>
      <w:r w:rsidRPr="00A85D57">
        <w:rPr>
          <w:rFonts w:hint="eastAsia"/>
          <w:sz w:val="24"/>
          <w:szCs w:val="24"/>
        </w:rPr>
        <w:t>１．</w:t>
      </w:r>
      <w:r w:rsidR="008B6C3E">
        <w:rPr>
          <w:rFonts w:hint="eastAsia"/>
          <w:sz w:val="24"/>
          <w:szCs w:val="24"/>
        </w:rPr>
        <w:t xml:space="preserve">　</w:t>
      </w:r>
      <w:r w:rsidRPr="00A85D57">
        <w:rPr>
          <w:rFonts w:hint="eastAsia"/>
          <w:sz w:val="24"/>
          <w:szCs w:val="24"/>
        </w:rPr>
        <w:t>貸出条件緩和債権は、銀行法施行規則において、「債務者の経営再建又は支援を図ることを目的として、金利の減免、利息の支払猶予、元本の返済猶予、債権放棄その他の債務者に有利となる取決めを行つた貸出金」とされている。</w:t>
      </w:r>
    </w:p>
    <w:p w14:paraId="621B0A7E" w14:textId="77777777" w:rsidR="00AC4513" w:rsidRPr="00A85D57" w:rsidRDefault="00AC4513" w:rsidP="00D20AC0">
      <w:pPr>
        <w:spacing w:line="300" w:lineRule="auto"/>
        <w:rPr>
          <w:sz w:val="24"/>
          <w:szCs w:val="24"/>
        </w:rPr>
      </w:pPr>
    </w:p>
    <w:p w14:paraId="426E6B66" w14:textId="77777777" w:rsidR="00575B75" w:rsidRPr="00A85D57" w:rsidRDefault="00575B75" w:rsidP="00263553">
      <w:pPr>
        <w:spacing w:line="300" w:lineRule="auto"/>
        <w:ind w:left="240" w:hangingChars="100" w:hanging="240"/>
        <w:rPr>
          <w:sz w:val="24"/>
          <w:szCs w:val="24"/>
        </w:rPr>
      </w:pPr>
      <w:r w:rsidRPr="00A85D57">
        <w:rPr>
          <w:rFonts w:hint="eastAsia"/>
          <w:sz w:val="24"/>
          <w:szCs w:val="24"/>
        </w:rPr>
        <w:t>２．</w:t>
      </w:r>
      <w:r w:rsidR="008B6C3E">
        <w:rPr>
          <w:rFonts w:hint="eastAsia"/>
          <w:sz w:val="24"/>
          <w:szCs w:val="24"/>
        </w:rPr>
        <w:t xml:space="preserve">　</w:t>
      </w:r>
      <w:r w:rsidRPr="00A85D57">
        <w:rPr>
          <w:rFonts w:hint="eastAsia"/>
          <w:sz w:val="24"/>
          <w:szCs w:val="24"/>
        </w:rPr>
        <w:t>基準金利の設定は、「債務者に有利となる取決め」の判定のためのものであるが、そもそも「債務者の経営再建・支援目的」が無いと認められる場合（例えば、当該条件緩和が、他の金融機関との競争上の観点から決定されたものであったり、当初約定時点から決められていたものであ</w:t>
      </w:r>
      <w:r w:rsidR="00A836D3" w:rsidRPr="00A85D57">
        <w:rPr>
          <w:rFonts w:hint="eastAsia"/>
          <w:sz w:val="24"/>
          <w:szCs w:val="24"/>
        </w:rPr>
        <w:t>ったりする場合</w:t>
      </w:r>
      <w:r w:rsidR="005455BE">
        <w:rPr>
          <w:rFonts w:hint="eastAsia"/>
          <w:sz w:val="24"/>
          <w:szCs w:val="24"/>
        </w:rPr>
        <w:t>。</w:t>
      </w:r>
      <w:r w:rsidR="00A836D3" w:rsidRPr="00A85D57">
        <w:rPr>
          <w:rFonts w:hint="eastAsia"/>
          <w:sz w:val="24"/>
          <w:szCs w:val="24"/>
        </w:rPr>
        <w:t>）には、貸出条件緩和債権に該当しないことを明確化した。</w:t>
      </w:r>
    </w:p>
    <w:p w14:paraId="211B09EA" w14:textId="77777777" w:rsidR="00575B75" w:rsidRPr="00A85D57" w:rsidRDefault="00575B75" w:rsidP="00263553">
      <w:pPr>
        <w:spacing w:line="300" w:lineRule="auto"/>
        <w:rPr>
          <w:sz w:val="24"/>
          <w:szCs w:val="24"/>
        </w:rPr>
      </w:pPr>
    </w:p>
    <w:p w14:paraId="25581207" w14:textId="77777777" w:rsidR="00575B75" w:rsidRPr="00A85D57" w:rsidRDefault="00575B75" w:rsidP="00263553">
      <w:pPr>
        <w:spacing w:line="300" w:lineRule="auto"/>
        <w:rPr>
          <w:sz w:val="24"/>
          <w:szCs w:val="24"/>
        </w:rPr>
      </w:pPr>
      <w:r w:rsidRPr="00A85D57">
        <w:rPr>
          <w:rFonts w:hint="eastAsia"/>
          <w:sz w:val="24"/>
          <w:szCs w:val="24"/>
        </w:rPr>
        <w:t>Ⅲ　その他解釈の明確化</w:t>
      </w:r>
    </w:p>
    <w:p w14:paraId="3EB85CFA" w14:textId="77777777" w:rsidR="00F2422E" w:rsidRPr="00A85D57" w:rsidRDefault="00A836D3" w:rsidP="008B6C3E">
      <w:pPr>
        <w:spacing w:line="300" w:lineRule="auto"/>
        <w:ind w:firstLineChars="100" w:firstLine="240"/>
        <w:rPr>
          <w:sz w:val="24"/>
          <w:szCs w:val="24"/>
        </w:rPr>
      </w:pPr>
      <w:r w:rsidRPr="00A85D57">
        <w:rPr>
          <w:rFonts w:hint="eastAsia"/>
          <w:sz w:val="24"/>
          <w:szCs w:val="24"/>
        </w:rPr>
        <w:t>その他、</w:t>
      </w:r>
      <w:r w:rsidR="007B2401" w:rsidRPr="00A85D57">
        <w:rPr>
          <w:rFonts w:hint="eastAsia"/>
          <w:sz w:val="24"/>
          <w:szCs w:val="24"/>
        </w:rPr>
        <w:t>貸出条件緩和</w:t>
      </w:r>
      <w:r w:rsidRPr="00A85D57">
        <w:rPr>
          <w:rFonts w:hint="eastAsia"/>
          <w:sz w:val="24"/>
          <w:szCs w:val="24"/>
        </w:rPr>
        <w:t>債権の判定の際に、個別債務者に対する取引の総合的な採算を勘案することや、</w:t>
      </w:r>
      <w:r w:rsidR="00AC4513" w:rsidRPr="00A85D57">
        <w:rPr>
          <w:rFonts w:hint="eastAsia"/>
          <w:sz w:val="24"/>
          <w:szCs w:val="24"/>
        </w:rPr>
        <w:t>新規貸出等、貸出条件の緩和</w:t>
      </w:r>
      <w:r w:rsidRPr="00A85D57">
        <w:rPr>
          <w:rFonts w:hint="eastAsia"/>
          <w:sz w:val="24"/>
          <w:szCs w:val="24"/>
        </w:rPr>
        <w:t>を行っていない貸出金の取扱い、</w:t>
      </w:r>
      <w:r w:rsidR="007B2401" w:rsidRPr="00A85D57">
        <w:rPr>
          <w:rFonts w:hint="eastAsia"/>
          <w:sz w:val="24"/>
          <w:szCs w:val="24"/>
        </w:rPr>
        <w:t>貸出条件緩和</w:t>
      </w:r>
      <w:r w:rsidRPr="00A85D57">
        <w:rPr>
          <w:rFonts w:hint="eastAsia"/>
          <w:sz w:val="24"/>
          <w:szCs w:val="24"/>
        </w:rPr>
        <w:t>債権からの卒業基準などに係る規定を明確化した。</w:t>
      </w:r>
    </w:p>
    <w:p w14:paraId="41D3B2C5" w14:textId="77777777" w:rsidR="00933991" w:rsidRPr="008B6C3E" w:rsidRDefault="00933991" w:rsidP="00263553">
      <w:pPr>
        <w:spacing w:line="300" w:lineRule="auto"/>
        <w:rPr>
          <w:sz w:val="24"/>
          <w:szCs w:val="24"/>
        </w:rPr>
      </w:pPr>
    </w:p>
    <w:p w14:paraId="717E0222" w14:textId="77777777" w:rsidR="003E11F3" w:rsidRPr="00A85D57" w:rsidRDefault="003E11F3" w:rsidP="00263553">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3E11F3" w:rsidRPr="00A85D57" w14:paraId="42A59836" w14:textId="77777777">
        <w:trPr>
          <w:trHeight w:val="369"/>
        </w:trPr>
        <w:tc>
          <w:tcPr>
            <w:tcW w:w="9711" w:type="dxa"/>
          </w:tcPr>
          <w:p w14:paraId="0A24D900" w14:textId="77777777" w:rsidR="003E11F3" w:rsidRPr="00A85D57" w:rsidRDefault="003E11F3" w:rsidP="00381F0D">
            <w:pPr>
              <w:spacing w:line="300" w:lineRule="auto"/>
              <w:ind w:left="600" w:hangingChars="250" w:hanging="600"/>
              <w:rPr>
                <w:sz w:val="24"/>
                <w:szCs w:val="24"/>
              </w:rPr>
            </w:pPr>
            <w:r w:rsidRPr="00A85D57">
              <w:rPr>
                <w:rFonts w:hint="eastAsia"/>
                <w:sz w:val="24"/>
                <w:szCs w:val="24"/>
              </w:rPr>
              <w:t>（問２）</w:t>
            </w:r>
            <w:r w:rsidR="004C2D3F">
              <w:rPr>
                <w:rFonts w:hint="eastAsia"/>
                <w:sz w:val="24"/>
                <w:szCs w:val="24"/>
              </w:rPr>
              <w:t xml:space="preserve"> </w:t>
            </w:r>
            <w:r w:rsidRPr="00A85D57">
              <w:rPr>
                <w:rFonts w:hint="eastAsia"/>
                <w:sz w:val="24"/>
                <w:szCs w:val="24"/>
              </w:rPr>
              <w:t>中小・地域金融機関にも主要行等と同様の規定を設定するのか。それとも中小・地域金融機関の特性を踏まえた対応を行うこととなるのか。</w:t>
            </w:r>
          </w:p>
        </w:tc>
      </w:tr>
    </w:tbl>
    <w:p w14:paraId="65CD26D5" w14:textId="77777777" w:rsidR="003E11F3" w:rsidRPr="00A85D57" w:rsidRDefault="003E11F3" w:rsidP="003E11F3">
      <w:pPr>
        <w:spacing w:line="300" w:lineRule="auto"/>
        <w:rPr>
          <w:sz w:val="24"/>
          <w:szCs w:val="24"/>
        </w:rPr>
      </w:pPr>
      <w:r w:rsidRPr="00A85D57">
        <w:rPr>
          <w:rFonts w:hint="eastAsia"/>
          <w:sz w:val="24"/>
          <w:szCs w:val="24"/>
        </w:rPr>
        <w:t>（答）</w:t>
      </w:r>
    </w:p>
    <w:p w14:paraId="0A57A3B5" w14:textId="77777777" w:rsidR="003E11F3" w:rsidRPr="00A85D57" w:rsidRDefault="003E11F3" w:rsidP="003E11F3">
      <w:pPr>
        <w:spacing w:line="300" w:lineRule="auto"/>
        <w:ind w:left="240" w:hangingChars="100" w:hanging="240"/>
        <w:rPr>
          <w:sz w:val="24"/>
          <w:szCs w:val="24"/>
        </w:rPr>
      </w:pPr>
      <w:r w:rsidRPr="00A85D57">
        <w:rPr>
          <w:rFonts w:hint="eastAsia"/>
          <w:sz w:val="24"/>
          <w:szCs w:val="24"/>
        </w:rPr>
        <w:t>１．</w:t>
      </w:r>
      <w:r w:rsidR="008B6C3E">
        <w:rPr>
          <w:rFonts w:hint="eastAsia"/>
          <w:sz w:val="24"/>
          <w:szCs w:val="24"/>
        </w:rPr>
        <w:t xml:space="preserve">　</w:t>
      </w:r>
      <w:r w:rsidRPr="00A85D57">
        <w:rPr>
          <w:rFonts w:hint="eastAsia"/>
          <w:sz w:val="24"/>
          <w:szCs w:val="24"/>
        </w:rPr>
        <w:t>今回改正する貸出条件緩和債権に関する規定は、銀行法第21条第</w:t>
      </w:r>
      <w:r w:rsidR="00B22692">
        <w:rPr>
          <w:rFonts w:hint="eastAsia"/>
          <w:sz w:val="24"/>
          <w:szCs w:val="24"/>
        </w:rPr>
        <w:t>1</w:t>
      </w:r>
      <w:r w:rsidRPr="00A85D57">
        <w:rPr>
          <w:rFonts w:hint="eastAsia"/>
          <w:sz w:val="24"/>
          <w:szCs w:val="24"/>
        </w:rPr>
        <w:t>項及び銀行法施行規則第19条の</w:t>
      </w:r>
      <w:r w:rsidR="00B22692">
        <w:rPr>
          <w:rFonts w:hint="eastAsia"/>
          <w:sz w:val="24"/>
          <w:szCs w:val="24"/>
        </w:rPr>
        <w:t>2</w:t>
      </w:r>
      <w:r w:rsidRPr="00A85D57">
        <w:rPr>
          <w:rFonts w:hint="eastAsia"/>
          <w:sz w:val="24"/>
          <w:szCs w:val="24"/>
        </w:rPr>
        <w:t>第</w:t>
      </w:r>
      <w:r w:rsidR="00B22692">
        <w:rPr>
          <w:rFonts w:hint="eastAsia"/>
          <w:sz w:val="24"/>
          <w:szCs w:val="24"/>
        </w:rPr>
        <w:t>1</w:t>
      </w:r>
      <w:r w:rsidRPr="00A85D57">
        <w:rPr>
          <w:rFonts w:hint="eastAsia"/>
          <w:sz w:val="24"/>
          <w:szCs w:val="24"/>
        </w:rPr>
        <w:t>項第</w:t>
      </w:r>
      <w:r w:rsidR="00B22692">
        <w:rPr>
          <w:rFonts w:hint="eastAsia"/>
          <w:sz w:val="24"/>
          <w:szCs w:val="24"/>
        </w:rPr>
        <w:t>5</w:t>
      </w:r>
      <w:r w:rsidRPr="00A85D57">
        <w:rPr>
          <w:rFonts w:hint="eastAsia"/>
          <w:sz w:val="24"/>
          <w:szCs w:val="24"/>
        </w:rPr>
        <w:t>号ロ</w:t>
      </w:r>
      <w:r w:rsidR="00B22692">
        <w:rPr>
          <w:rFonts w:hint="eastAsia"/>
          <w:sz w:val="24"/>
          <w:szCs w:val="24"/>
        </w:rPr>
        <w:t>（4</w:t>
      </w:r>
      <w:r w:rsidR="00381F0D">
        <w:rPr>
          <w:rFonts w:hint="eastAsia"/>
          <w:sz w:val="24"/>
          <w:szCs w:val="24"/>
        </w:rPr>
        <w:t>）</w:t>
      </w:r>
      <w:r w:rsidRPr="00A85D57">
        <w:rPr>
          <w:rFonts w:hint="eastAsia"/>
          <w:sz w:val="24"/>
          <w:szCs w:val="24"/>
        </w:rPr>
        <w:t>で規定されている開示の要件を詳細に記したものであり、これら法令の適用範囲と同様、監督指針についても、主要行</w:t>
      </w:r>
      <w:r w:rsidR="00381F0D">
        <w:rPr>
          <w:rFonts w:hint="eastAsia"/>
          <w:sz w:val="24"/>
          <w:szCs w:val="24"/>
        </w:rPr>
        <w:t>等</w:t>
      </w:r>
      <w:r w:rsidRPr="00A85D57">
        <w:rPr>
          <w:rFonts w:hint="eastAsia"/>
          <w:sz w:val="24"/>
          <w:szCs w:val="24"/>
        </w:rPr>
        <w:t>と中小・地域金融機関の間で異なる取扱いをすべきものではない。</w:t>
      </w:r>
    </w:p>
    <w:p w14:paraId="5F300090" w14:textId="77777777" w:rsidR="003E11F3" w:rsidRPr="00381F0D" w:rsidRDefault="003E11F3" w:rsidP="003E11F3">
      <w:pPr>
        <w:spacing w:line="300" w:lineRule="auto"/>
        <w:rPr>
          <w:sz w:val="24"/>
          <w:szCs w:val="24"/>
        </w:rPr>
      </w:pPr>
    </w:p>
    <w:p w14:paraId="4F927BCA" w14:textId="77777777" w:rsidR="003E11F3" w:rsidRPr="00A85D57" w:rsidRDefault="003E11F3" w:rsidP="003E11F3">
      <w:pPr>
        <w:spacing w:line="300" w:lineRule="auto"/>
        <w:ind w:left="240" w:hangingChars="100" w:hanging="240"/>
        <w:rPr>
          <w:sz w:val="24"/>
          <w:szCs w:val="24"/>
        </w:rPr>
      </w:pPr>
      <w:r w:rsidRPr="00A85D57">
        <w:rPr>
          <w:rFonts w:hint="eastAsia"/>
          <w:sz w:val="24"/>
          <w:szCs w:val="24"/>
        </w:rPr>
        <w:t>２．</w:t>
      </w:r>
      <w:r w:rsidR="008B6C3E">
        <w:rPr>
          <w:rFonts w:hint="eastAsia"/>
          <w:sz w:val="24"/>
          <w:szCs w:val="24"/>
        </w:rPr>
        <w:t xml:space="preserve">　</w:t>
      </w:r>
      <w:r w:rsidRPr="00A85D57">
        <w:rPr>
          <w:rFonts w:hint="eastAsia"/>
          <w:sz w:val="24"/>
          <w:szCs w:val="24"/>
        </w:rPr>
        <w:t>「中小・地域金融機関向けの総合的な監督指針」については、今般の「主要行等向けの総合的な監督指針」の内容を踏まえ、必要に応じ改正していくこととなるが、貸出条件緩和債権の規定については、「主要行等向けの総合的な監督指針」で決定したものと同様のものが盛り込まれるような改正を行うこととなる。</w:t>
      </w:r>
    </w:p>
    <w:p w14:paraId="41A3C84D" w14:textId="77777777" w:rsidR="003E11F3" w:rsidRPr="00A85D57" w:rsidRDefault="003E11F3" w:rsidP="003E11F3">
      <w:pPr>
        <w:spacing w:line="300" w:lineRule="auto"/>
        <w:rPr>
          <w:sz w:val="24"/>
          <w:szCs w:val="24"/>
        </w:rPr>
      </w:pPr>
    </w:p>
    <w:p w14:paraId="43481C99" w14:textId="77777777" w:rsidR="003E11F3" w:rsidRPr="00A85D57" w:rsidRDefault="003E11F3" w:rsidP="003E11F3">
      <w:pPr>
        <w:spacing w:line="300" w:lineRule="auto"/>
        <w:rPr>
          <w:sz w:val="24"/>
          <w:szCs w:val="24"/>
        </w:rPr>
      </w:pPr>
    </w:p>
    <w:p w14:paraId="407DDF44" w14:textId="77777777" w:rsidR="003E11F3" w:rsidRPr="00A85D57" w:rsidRDefault="003E11F3" w:rsidP="00263553">
      <w:pPr>
        <w:spacing w:line="300" w:lineRule="auto"/>
        <w:rPr>
          <w:sz w:val="24"/>
          <w:szCs w:val="24"/>
        </w:rPr>
      </w:pPr>
    </w:p>
    <w:p w14:paraId="37EB0AB2" w14:textId="77777777" w:rsidR="003E11F3" w:rsidRPr="00A85D57" w:rsidRDefault="003E11F3" w:rsidP="00263553">
      <w:pPr>
        <w:spacing w:line="300" w:lineRule="auto"/>
        <w:rPr>
          <w:sz w:val="24"/>
          <w:szCs w:val="24"/>
        </w:rPr>
      </w:pPr>
    </w:p>
    <w:p w14:paraId="4F062415" w14:textId="77777777" w:rsidR="003E11F3" w:rsidRDefault="003E11F3" w:rsidP="00263553">
      <w:pPr>
        <w:spacing w:line="300" w:lineRule="auto"/>
        <w:rPr>
          <w:sz w:val="24"/>
          <w:szCs w:val="24"/>
        </w:rPr>
      </w:pPr>
    </w:p>
    <w:p w14:paraId="39A3162B" w14:textId="77777777" w:rsidR="00625DA5" w:rsidRPr="00A85D57" w:rsidRDefault="00625DA5" w:rsidP="00263553">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3E11F3" w:rsidRPr="00A85D57" w14:paraId="5CAD5228" w14:textId="77777777">
        <w:trPr>
          <w:trHeight w:val="369"/>
        </w:trPr>
        <w:tc>
          <w:tcPr>
            <w:tcW w:w="9711" w:type="dxa"/>
          </w:tcPr>
          <w:p w14:paraId="40962F9C" w14:textId="77777777" w:rsidR="003E11F3" w:rsidRPr="00A85D57" w:rsidRDefault="003E11F3" w:rsidP="00381F0D">
            <w:pPr>
              <w:spacing w:line="300" w:lineRule="auto"/>
              <w:ind w:left="600" w:hangingChars="250" w:hanging="600"/>
              <w:rPr>
                <w:sz w:val="24"/>
                <w:szCs w:val="24"/>
              </w:rPr>
            </w:pPr>
            <w:r w:rsidRPr="00A85D57">
              <w:rPr>
                <w:rFonts w:hint="eastAsia"/>
                <w:sz w:val="24"/>
                <w:szCs w:val="24"/>
              </w:rPr>
              <w:lastRenderedPageBreak/>
              <w:t>（問３）</w:t>
            </w:r>
            <w:r w:rsidR="00381F0D">
              <w:rPr>
                <w:rFonts w:hint="eastAsia"/>
                <w:sz w:val="24"/>
                <w:szCs w:val="24"/>
              </w:rPr>
              <w:t xml:space="preserve"> </w:t>
            </w:r>
            <w:r w:rsidRPr="00A85D57">
              <w:rPr>
                <w:rFonts w:hint="eastAsia"/>
                <w:sz w:val="24"/>
                <w:szCs w:val="24"/>
              </w:rPr>
              <w:t>18年</w:t>
            </w:r>
            <w:r w:rsidR="00B22692">
              <w:rPr>
                <w:rFonts w:hint="eastAsia"/>
                <w:sz w:val="24"/>
                <w:szCs w:val="24"/>
              </w:rPr>
              <w:t>3</w:t>
            </w:r>
            <w:r w:rsidRPr="00A85D57">
              <w:rPr>
                <w:rFonts w:hint="eastAsia"/>
                <w:sz w:val="24"/>
                <w:szCs w:val="24"/>
              </w:rPr>
              <w:t>月期のリスク管理債権の開示状況の適切性を検証する検査において、今回の改正内容を適用するのか。</w:t>
            </w:r>
          </w:p>
        </w:tc>
      </w:tr>
    </w:tbl>
    <w:p w14:paraId="0035A43F" w14:textId="77777777" w:rsidR="003E11F3" w:rsidRPr="00A85D57" w:rsidRDefault="003E11F3" w:rsidP="003E11F3">
      <w:pPr>
        <w:spacing w:line="300" w:lineRule="auto"/>
        <w:ind w:left="720" w:hangingChars="300" w:hanging="720"/>
        <w:rPr>
          <w:sz w:val="24"/>
          <w:szCs w:val="24"/>
        </w:rPr>
      </w:pPr>
      <w:r w:rsidRPr="00A85D57">
        <w:rPr>
          <w:rFonts w:hint="eastAsia"/>
          <w:sz w:val="24"/>
          <w:szCs w:val="24"/>
        </w:rPr>
        <w:t>（答）</w:t>
      </w:r>
    </w:p>
    <w:p w14:paraId="24EAC4F4" w14:textId="77777777" w:rsidR="003E11F3" w:rsidRPr="00A85D57" w:rsidRDefault="003E11F3" w:rsidP="003E11F3">
      <w:pPr>
        <w:spacing w:line="300" w:lineRule="auto"/>
        <w:ind w:firstLineChars="100" w:firstLine="240"/>
        <w:rPr>
          <w:sz w:val="24"/>
          <w:szCs w:val="24"/>
        </w:rPr>
      </w:pPr>
      <w:r w:rsidRPr="00A85D57">
        <w:rPr>
          <w:rFonts w:hint="eastAsia"/>
          <w:sz w:val="24"/>
          <w:szCs w:val="24"/>
        </w:rPr>
        <w:t>今回の貸出条件緩和債権に係る規定の改正は、これまで必ずしも明確でなかった部分についての開示基準の明確化を図る内容となっているものであり、新たな基準を定めたものではないが、18年</w:t>
      </w:r>
      <w:r w:rsidR="00B22692">
        <w:rPr>
          <w:rFonts w:hint="eastAsia"/>
          <w:sz w:val="24"/>
          <w:szCs w:val="24"/>
        </w:rPr>
        <w:t>3</w:t>
      </w:r>
      <w:r w:rsidRPr="00A85D57">
        <w:rPr>
          <w:rFonts w:hint="eastAsia"/>
          <w:sz w:val="24"/>
          <w:szCs w:val="24"/>
        </w:rPr>
        <w:t>月期以降のリスク管理債権の開示状況の適切性を検証する際に、今回の改正内容を踏まえた目線で検査・監督を実施していくこととなる。</w:t>
      </w:r>
    </w:p>
    <w:p w14:paraId="5D9283BB" w14:textId="77777777" w:rsidR="003E11F3" w:rsidRPr="00A85D57" w:rsidRDefault="003E11F3" w:rsidP="003E11F3">
      <w:pPr>
        <w:spacing w:line="300" w:lineRule="auto"/>
        <w:rPr>
          <w:sz w:val="24"/>
          <w:szCs w:val="24"/>
        </w:rPr>
      </w:pPr>
    </w:p>
    <w:p w14:paraId="58D482E9" w14:textId="77777777" w:rsidR="003E11F3" w:rsidRPr="00A85D57" w:rsidRDefault="003E11F3" w:rsidP="00263553">
      <w:pPr>
        <w:spacing w:line="300" w:lineRule="auto"/>
        <w:rPr>
          <w:sz w:val="24"/>
          <w:szCs w:val="24"/>
        </w:rPr>
      </w:pPr>
    </w:p>
    <w:p w14:paraId="6BAF06A6" w14:textId="77777777" w:rsidR="003E11F3" w:rsidRPr="00A85D57" w:rsidRDefault="003E11F3" w:rsidP="00263553">
      <w:pPr>
        <w:spacing w:line="300" w:lineRule="auto"/>
        <w:rPr>
          <w:sz w:val="24"/>
          <w:szCs w:val="24"/>
        </w:rPr>
      </w:pPr>
    </w:p>
    <w:p w14:paraId="349EFEA0" w14:textId="77777777" w:rsidR="003E11F3" w:rsidRPr="00A85D57" w:rsidRDefault="003E11F3" w:rsidP="00263553">
      <w:pPr>
        <w:spacing w:line="300" w:lineRule="auto"/>
        <w:rPr>
          <w:sz w:val="24"/>
          <w:szCs w:val="24"/>
        </w:rPr>
      </w:pPr>
    </w:p>
    <w:p w14:paraId="529AFE64" w14:textId="77777777" w:rsidR="00FC49BA" w:rsidRPr="00A85D57" w:rsidRDefault="00FC49BA" w:rsidP="00263553">
      <w:pPr>
        <w:spacing w:line="300" w:lineRule="auto"/>
        <w:rPr>
          <w:sz w:val="24"/>
          <w:szCs w:val="24"/>
        </w:rPr>
        <w:sectPr w:rsidR="00FC49BA" w:rsidRPr="00A85D57" w:rsidSect="00443405">
          <w:headerReference w:type="default" r:id="rId7"/>
          <w:footerReference w:type="default" r:id="rId8"/>
          <w:pgSz w:w="11906" w:h="16838" w:code="9"/>
          <w:pgMar w:top="1701" w:right="1134" w:bottom="1418" w:left="1134" w:header="851" w:footer="992" w:gutter="0"/>
          <w:pgNumType w:start="1"/>
          <w:cols w:space="425"/>
          <w:docGrid w:linePitch="381"/>
        </w:sectPr>
      </w:pPr>
    </w:p>
    <w:p w14:paraId="1F1E19FF" w14:textId="77777777" w:rsidR="00933991" w:rsidRPr="00A85D57" w:rsidRDefault="00933991" w:rsidP="00263553">
      <w:pPr>
        <w:spacing w:line="300" w:lineRule="auto"/>
      </w:pPr>
      <w:r w:rsidRPr="00A85D57">
        <w:rPr>
          <w:rFonts w:hint="eastAsia"/>
        </w:rPr>
        <w:lastRenderedPageBreak/>
        <w:t>○各論</w:t>
      </w:r>
    </w:p>
    <w:p w14:paraId="60D8130B" w14:textId="77777777" w:rsidR="00933991" w:rsidRPr="00A85D57" w:rsidRDefault="00933991" w:rsidP="00263553">
      <w:pPr>
        <w:spacing w:line="300" w:lineRule="auto"/>
        <w:rPr>
          <w:sz w:val="12"/>
          <w:szCs w:val="12"/>
        </w:rPr>
      </w:pPr>
    </w:p>
    <w:p w14:paraId="5C5F6ACE" w14:textId="77777777" w:rsidR="00CF1490" w:rsidRPr="00A85D57" w:rsidRDefault="00CF1490" w:rsidP="00263553">
      <w:pPr>
        <w:spacing w:line="300" w:lineRule="auto"/>
        <w:rPr>
          <w:sz w:val="24"/>
          <w:szCs w:val="24"/>
        </w:rPr>
      </w:pPr>
      <w:r w:rsidRPr="00A85D57">
        <w:rPr>
          <w:rFonts w:hint="eastAsia"/>
          <w:sz w:val="24"/>
          <w:szCs w:val="24"/>
        </w:rPr>
        <w:t>【基準金利】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F7965" w:rsidRPr="00A85D57" w14:paraId="07E6351B" w14:textId="77777777">
        <w:trPr>
          <w:trHeight w:val="369"/>
        </w:trPr>
        <w:tc>
          <w:tcPr>
            <w:tcW w:w="9711" w:type="dxa"/>
          </w:tcPr>
          <w:p w14:paraId="53914A8F" w14:textId="77777777" w:rsidR="00FF7965" w:rsidRPr="00A85D57" w:rsidRDefault="00FF7965" w:rsidP="00381F0D">
            <w:pPr>
              <w:spacing w:line="300" w:lineRule="auto"/>
              <w:ind w:left="600" w:hangingChars="250" w:hanging="600"/>
              <w:rPr>
                <w:sz w:val="24"/>
                <w:szCs w:val="24"/>
              </w:rPr>
            </w:pPr>
            <w:r w:rsidRPr="00A85D57">
              <w:rPr>
                <w:rFonts w:hint="eastAsia"/>
                <w:sz w:val="24"/>
                <w:szCs w:val="24"/>
              </w:rPr>
              <w:t>（問</w:t>
            </w:r>
            <w:r w:rsidR="00704A88" w:rsidRPr="00A85D57">
              <w:rPr>
                <w:rFonts w:hint="eastAsia"/>
                <w:sz w:val="24"/>
                <w:szCs w:val="24"/>
              </w:rPr>
              <w:t>１</w:t>
            </w:r>
            <w:r w:rsidRPr="00A85D57">
              <w:rPr>
                <w:rFonts w:hint="eastAsia"/>
                <w:sz w:val="24"/>
                <w:szCs w:val="24"/>
              </w:rPr>
              <w:t>）</w:t>
            </w:r>
            <w:r w:rsidR="00381F0D">
              <w:rPr>
                <w:rFonts w:hint="eastAsia"/>
                <w:sz w:val="24"/>
                <w:szCs w:val="24"/>
              </w:rPr>
              <w:t xml:space="preserve"> </w:t>
            </w:r>
            <w:r w:rsidRPr="00A85D57">
              <w:rPr>
                <w:rFonts w:hint="eastAsia"/>
                <w:sz w:val="24"/>
                <w:szCs w:val="24"/>
              </w:rPr>
              <w:t>「信用リスクに基づく適切かつ精緻な区分を設け、その区分に応じた新規貸出約定平均金利を基準金利とすること。」とはどういう意味か。</w:t>
            </w:r>
          </w:p>
        </w:tc>
      </w:tr>
    </w:tbl>
    <w:p w14:paraId="25900887" w14:textId="77777777" w:rsidR="00FF7965" w:rsidRPr="00A85D57" w:rsidRDefault="00FF7965" w:rsidP="00FF7965">
      <w:pPr>
        <w:spacing w:line="300" w:lineRule="auto"/>
        <w:rPr>
          <w:sz w:val="24"/>
          <w:szCs w:val="24"/>
        </w:rPr>
      </w:pPr>
      <w:r w:rsidRPr="00A85D57">
        <w:rPr>
          <w:rFonts w:hint="eastAsia"/>
          <w:sz w:val="24"/>
          <w:szCs w:val="24"/>
        </w:rPr>
        <w:t>（答）</w:t>
      </w:r>
    </w:p>
    <w:p w14:paraId="21A3F3F8" w14:textId="77777777" w:rsidR="00FF7965" w:rsidRPr="00A85D57" w:rsidRDefault="00FF7965" w:rsidP="00FF7965">
      <w:pPr>
        <w:spacing w:line="300" w:lineRule="auto"/>
        <w:ind w:left="240" w:hangingChars="100" w:hanging="240"/>
        <w:rPr>
          <w:sz w:val="24"/>
          <w:szCs w:val="24"/>
        </w:rPr>
      </w:pPr>
      <w:r w:rsidRPr="00A85D57">
        <w:rPr>
          <w:rFonts w:hint="eastAsia"/>
          <w:sz w:val="24"/>
          <w:szCs w:val="24"/>
        </w:rPr>
        <w:t>１．</w:t>
      </w:r>
      <w:r w:rsidR="008B6C3E">
        <w:rPr>
          <w:rFonts w:hint="eastAsia"/>
          <w:sz w:val="24"/>
          <w:szCs w:val="24"/>
        </w:rPr>
        <w:t xml:space="preserve">　</w:t>
      </w:r>
      <w:r w:rsidRPr="00A85D57">
        <w:rPr>
          <w:rFonts w:hint="eastAsia"/>
          <w:sz w:val="24"/>
          <w:szCs w:val="24"/>
        </w:rPr>
        <w:t>基準金利とは、「当該債務者と同等な信用リスクを有している債務者に対して通常適用される新規貸出実行金利」であるため、基準金利を設定する際には、「同等な信用リスクを有している債務者」をグループ化する必要がある。</w:t>
      </w:r>
    </w:p>
    <w:p w14:paraId="29D32B2A" w14:textId="77777777" w:rsidR="00FF7965" w:rsidRPr="00A85D57" w:rsidRDefault="00FF7965" w:rsidP="00FF7965">
      <w:pPr>
        <w:spacing w:line="300" w:lineRule="auto"/>
        <w:ind w:left="240" w:hangingChars="100" w:hanging="240"/>
        <w:rPr>
          <w:sz w:val="24"/>
          <w:szCs w:val="24"/>
        </w:rPr>
      </w:pPr>
    </w:p>
    <w:p w14:paraId="252BBB55" w14:textId="77777777" w:rsidR="00FF7965" w:rsidRPr="00A85D57" w:rsidRDefault="00FF7965" w:rsidP="00FF7965">
      <w:pPr>
        <w:spacing w:line="300" w:lineRule="auto"/>
        <w:ind w:left="240" w:hangingChars="100" w:hanging="240"/>
        <w:rPr>
          <w:sz w:val="24"/>
          <w:szCs w:val="24"/>
        </w:rPr>
      </w:pPr>
      <w:r w:rsidRPr="00A85D57">
        <w:rPr>
          <w:rFonts w:hint="eastAsia"/>
          <w:sz w:val="24"/>
          <w:szCs w:val="24"/>
        </w:rPr>
        <w:t>２．</w:t>
      </w:r>
      <w:r w:rsidR="008B6C3E">
        <w:rPr>
          <w:rFonts w:hint="eastAsia"/>
          <w:sz w:val="24"/>
          <w:szCs w:val="24"/>
        </w:rPr>
        <w:t xml:space="preserve">　</w:t>
      </w:r>
      <w:r w:rsidRPr="00A85D57">
        <w:rPr>
          <w:rFonts w:hint="eastAsia"/>
          <w:sz w:val="24"/>
          <w:szCs w:val="24"/>
        </w:rPr>
        <w:t>具体的には、貸出条件緩和債権の判定の対象となる要注意先の債務者について、信用リスクを適切に反映した複数の区分を設け、それぞれの区分に応じた新規貸出約定金利</w:t>
      </w:r>
      <w:r w:rsidR="00381F0D" w:rsidRPr="00A85D57">
        <w:rPr>
          <w:rFonts w:hint="eastAsia"/>
          <w:sz w:val="24"/>
          <w:szCs w:val="24"/>
          <w:vertAlign w:val="superscript"/>
        </w:rPr>
        <w:t>注</w:t>
      </w:r>
      <w:r w:rsidRPr="00A85D57">
        <w:rPr>
          <w:rFonts w:hint="eastAsia"/>
          <w:sz w:val="24"/>
          <w:szCs w:val="24"/>
        </w:rPr>
        <w:t>を貸出金額で加重平均するという算出方法により、基準金利を設定することとする。</w:t>
      </w:r>
    </w:p>
    <w:p w14:paraId="19BE73E3" w14:textId="77777777" w:rsidR="00AD2847" w:rsidRPr="00A85D57" w:rsidRDefault="00AD2847" w:rsidP="00AD2847">
      <w:pPr>
        <w:widowControl/>
        <w:ind w:leftChars="84" w:left="235"/>
        <w:jc w:val="left"/>
        <w:rPr>
          <w:sz w:val="16"/>
          <w:szCs w:val="16"/>
        </w:rPr>
      </w:pPr>
    </w:p>
    <w:p w14:paraId="3A70944C" w14:textId="77777777" w:rsidR="00AD2847" w:rsidRPr="00A85D57" w:rsidRDefault="0037425F" w:rsidP="0037425F">
      <w:pPr>
        <w:widowControl/>
        <w:ind w:leftChars="83" w:left="716" w:hangingChars="220" w:hanging="484"/>
        <w:jc w:val="left"/>
        <w:rPr>
          <w:rFonts w:hAnsi="ＭＳ Ｐゴシック"/>
          <w:sz w:val="22"/>
          <w:szCs w:val="22"/>
        </w:rPr>
      </w:pPr>
      <w:r>
        <w:rPr>
          <w:rFonts w:hAnsi="ＭＳ Ｐゴシック" w:hint="eastAsia"/>
          <w:sz w:val="22"/>
          <w:szCs w:val="22"/>
        </w:rPr>
        <w:t>（</w:t>
      </w:r>
      <w:r w:rsidR="00AD2847" w:rsidRPr="00A85D57">
        <w:rPr>
          <w:rFonts w:hAnsi="ＭＳ Ｐゴシック" w:hint="eastAsia"/>
          <w:sz w:val="22"/>
          <w:szCs w:val="22"/>
        </w:rPr>
        <w:t>注</w:t>
      </w:r>
      <w:r w:rsidR="005E63E8" w:rsidRPr="00A85D57">
        <w:rPr>
          <w:rFonts w:hAnsi="ＭＳ Ｐゴシック" w:hint="eastAsia"/>
          <w:sz w:val="22"/>
          <w:szCs w:val="22"/>
        </w:rPr>
        <w:t>１</w:t>
      </w:r>
      <w:r>
        <w:rPr>
          <w:rFonts w:hAnsi="ＭＳ Ｐゴシック" w:hint="eastAsia"/>
          <w:sz w:val="22"/>
          <w:szCs w:val="22"/>
        </w:rPr>
        <w:t>）</w:t>
      </w:r>
      <w:r w:rsidR="00805E87">
        <w:rPr>
          <w:rFonts w:hAnsi="ＭＳ Ｐゴシック" w:hint="eastAsia"/>
          <w:sz w:val="22"/>
          <w:szCs w:val="22"/>
        </w:rPr>
        <w:t xml:space="preserve"> </w:t>
      </w:r>
      <w:r w:rsidR="000547D3" w:rsidRPr="00A85D57">
        <w:rPr>
          <w:rFonts w:hAnsi="ＭＳ Ｐゴシック" w:hint="eastAsia"/>
          <w:sz w:val="22"/>
          <w:szCs w:val="22"/>
        </w:rPr>
        <w:t>貸出形態等にかかわらず、</w:t>
      </w:r>
      <w:r w:rsidR="00170A90" w:rsidRPr="00A85D57">
        <w:rPr>
          <w:rFonts w:hAnsi="ＭＳ Ｐゴシック" w:hint="eastAsia"/>
          <w:sz w:val="22"/>
          <w:szCs w:val="22"/>
        </w:rPr>
        <w:t>債務者の信用リスクに応じた区分を行っている場合で、かつ、</w:t>
      </w:r>
      <w:r w:rsidR="000547D3" w:rsidRPr="00A85D57">
        <w:rPr>
          <w:rFonts w:hAnsi="ＭＳ Ｐゴシック" w:hint="eastAsia"/>
          <w:sz w:val="22"/>
          <w:szCs w:val="22"/>
        </w:rPr>
        <w:t>区分に属する新規</w:t>
      </w:r>
      <w:r w:rsidR="00B22692">
        <w:rPr>
          <w:rFonts w:hAnsi="ＭＳ Ｐゴシック" w:hint="eastAsia"/>
          <w:sz w:val="22"/>
          <w:szCs w:val="22"/>
        </w:rPr>
        <w:t>（過去1</w:t>
      </w:r>
      <w:r w:rsidR="005E63E8" w:rsidRPr="00A85D57">
        <w:rPr>
          <w:rFonts w:hAnsi="ＭＳ Ｐゴシック" w:hint="eastAsia"/>
          <w:sz w:val="22"/>
          <w:szCs w:val="22"/>
        </w:rPr>
        <w:t>年以内に新規約定を締結した）</w:t>
      </w:r>
      <w:r w:rsidR="000547D3" w:rsidRPr="00A85D57">
        <w:rPr>
          <w:rFonts w:hAnsi="ＭＳ Ｐゴシック" w:hint="eastAsia"/>
          <w:sz w:val="22"/>
          <w:szCs w:val="22"/>
        </w:rPr>
        <w:t>貸出債権であれば全て平均金利に勘案する</w:t>
      </w:r>
      <w:r w:rsidR="006D25C6" w:rsidRPr="00A85D57">
        <w:rPr>
          <w:rFonts w:hAnsi="ＭＳ Ｐゴシック" w:hint="eastAsia"/>
          <w:sz w:val="22"/>
          <w:szCs w:val="22"/>
        </w:rPr>
        <w:t>こととするが、割引手形</w:t>
      </w:r>
      <w:r w:rsidR="00170A90" w:rsidRPr="00A85D57">
        <w:rPr>
          <w:rFonts w:hAnsi="ＭＳ Ｐゴシック" w:hint="eastAsia"/>
          <w:sz w:val="22"/>
          <w:szCs w:val="22"/>
        </w:rPr>
        <w:t>といった債務者の信用リスクに関連しない金利で実行されるものについては、平均金利に勘案しないことは認められる。</w:t>
      </w:r>
    </w:p>
    <w:p w14:paraId="0BF5F05E" w14:textId="77777777" w:rsidR="005E63E8" w:rsidRPr="00A85D57" w:rsidRDefault="0037425F" w:rsidP="00664D07">
      <w:pPr>
        <w:autoSpaceDE w:val="0"/>
        <w:autoSpaceDN w:val="0"/>
        <w:adjustRightInd w:val="0"/>
        <w:ind w:leftChars="100" w:left="720" w:hangingChars="200" w:hanging="440"/>
        <w:jc w:val="left"/>
        <w:rPr>
          <w:rFonts w:hAnsi="ＭＳ Ｐゴシック" w:cs="ＭＳ Ｐゴシック"/>
          <w:kern w:val="0"/>
          <w:sz w:val="22"/>
          <w:szCs w:val="22"/>
          <w:lang w:val="ja-JP"/>
        </w:rPr>
      </w:pPr>
      <w:r>
        <w:rPr>
          <w:rFonts w:hAnsi="ＭＳ Ｐゴシック" w:hint="eastAsia"/>
          <w:sz w:val="22"/>
          <w:szCs w:val="22"/>
        </w:rPr>
        <w:t>（</w:t>
      </w:r>
      <w:r w:rsidR="00381F0D">
        <w:rPr>
          <w:rFonts w:hAnsi="ＭＳ Ｐゴシック" w:hint="eastAsia"/>
          <w:sz w:val="22"/>
          <w:szCs w:val="22"/>
        </w:rPr>
        <w:t>注２</w:t>
      </w:r>
      <w:r>
        <w:rPr>
          <w:rFonts w:hAnsi="ＭＳ Ｐゴシック" w:hint="eastAsia"/>
          <w:sz w:val="22"/>
          <w:szCs w:val="22"/>
        </w:rPr>
        <w:t>）</w:t>
      </w:r>
      <w:r w:rsidR="00805E87">
        <w:rPr>
          <w:rFonts w:hAnsi="ＭＳ Ｐゴシック" w:hint="eastAsia"/>
          <w:sz w:val="22"/>
          <w:szCs w:val="22"/>
        </w:rPr>
        <w:t xml:space="preserve"> </w:t>
      </w:r>
      <w:r w:rsidR="005E63E8" w:rsidRPr="00A85D57">
        <w:rPr>
          <w:rFonts w:hAnsi="ＭＳ Ｐゴシック" w:hint="eastAsia"/>
          <w:sz w:val="22"/>
          <w:szCs w:val="22"/>
        </w:rPr>
        <w:t>なお、区分における新規貸出約定金利の</w:t>
      </w:r>
      <w:r w:rsidR="005E63E8" w:rsidRPr="00A85D57">
        <w:rPr>
          <w:rFonts w:hAnsi="ＭＳ Ｐゴシック" w:cs="ＭＳ Ｐゴシック" w:hint="eastAsia"/>
          <w:kern w:val="0"/>
          <w:sz w:val="22"/>
          <w:szCs w:val="22"/>
          <w:lang w:val="ja-JP"/>
        </w:rPr>
        <w:t>サンプルが少ない等により適切な平均金利の算出が困難な場合には、全</w:t>
      </w:r>
      <w:r w:rsidR="00B22692">
        <w:rPr>
          <w:rFonts w:hAnsi="ＭＳ Ｐゴシック" w:cs="ＭＳ Ｐゴシック" w:hint="eastAsia"/>
          <w:kern w:val="0"/>
          <w:sz w:val="22"/>
          <w:szCs w:val="22"/>
          <w:lang w:val="ja-JP"/>
        </w:rPr>
        <w:t>ての区分の平均金利の算出において「新規貸出」と認める期間を過去2</w:t>
      </w:r>
      <w:r w:rsidR="005E63E8" w:rsidRPr="00A85D57">
        <w:rPr>
          <w:rFonts w:hAnsi="ＭＳ Ｐゴシック" w:cs="ＭＳ Ｐゴシック" w:hint="eastAsia"/>
          <w:kern w:val="0"/>
          <w:sz w:val="22"/>
          <w:szCs w:val="22"/>
          <w:lang w:val="ja-JP"/>
        </w:rPr>
        <w:t>年間以上に延長する方法や、その区分に限り理論値を採用するといった方法により算出することを妨げないこととする。</w:t>
      </w:r>
    </w:p>
    <w:p w14:paraId="751307EF" w14:textId="77777777" w:rsidR="005E63E8" w:rsidRPr="00A85D57" w:rsidRDefault="005E63E8" w:rsidP="00BF4BCB">
      <w:pPr>
        <w:spacing w:line="300" w:lineRule="auto"/>
        <w:ind w:left="240" w:hangingChars="100" w:hanging="240"/>
        <w:rPr>
          <w:sz w:val="24"/>
          <w:szCs w:val="24"/>
        </w:rPr>
      </w:pPr>
    </w:p>
    <w:p w14:paraId="76244818" w14:textId="77777777" w:rsidR="00FF7965" w:rsidRPr="00A85D57" w:rsidRDefault="00FF7965" w:rsidP="00FF7965">
      <w:pPr>
        <w:spacing w:line="300" w:lineRule="auto"/>
        <w:ind w:left="240" w:hangingChars="100" w:hanging="240"/>
        <w:rPr>
          <w:sz w:val="24"/>
          <w:szCs w:val="24"/>
        </w:rPr>
      </w:pPr>
      <w:r w:rsidRPr="00A85D57">
        <w:rPr>
          <w:rFonts w:hint="eastAsia"/>
          <w:sz w:val="24"/>
          <w:szCs w:val="24"/>
        </w:rPr>
        <w:t>３．</w:t>
      </w:r>
      <w:r w:rsidR="00805E87">
        <w:rPr>
          <w:rFonts w:hint="eastAsia"/>
          <w:sz w:val="24"/>
          <w:szCs w:val="24"/>
        </w:rPr>
        <w:t xml:space="preserve">　</w:t>
      </w:r>
      <w:r w:rsidRPr="00A85D57">
        <w:rPr>
          <w:rFonts w:hint="eastAsia"/>
          <w:sz w:val="24"/>
          <w:szCs w:val="24"/>
        </w:rPr>
        <w:t>なお、単なる「要管理先」及び「その他要注意先」の区分は、信用リスクに基づ</w:t>
      </w:r>
      <w:r w:rsidR="00616488">
        <w:rPr>
          <w:rFonts w:hint="eastAsia"/>
          <w:sz w:val="24"/>
          <w:szCs w:val="24"/>
        </w:rPr>
        <w:t>く区分とは言えないことに留意が必要である</w:t>
      </w:r>
      <w:r w:rsidRPr="00A85D57">
        <w:rPr>
          <w:rFonts w:hint="eastAsia"/>
          <w:sz w:val="24"/>
          <w:szCs w:val="24"/>
        </w:rPr>
        <w:t>（各行で定めた信用</w:t>
      </w:r>
      <w:r w:rsidR="00B22692">
        <w:rPr>
          <w:rFonts w:hint="eastAsia"/>
          <w:sz w:val="24"/>
          <w:szCs w:val="24"/>
        </w:rPr>
        <w:t>格付の基準の中で、信用リスク判定の定性要件として貸出条件緩和や3</w:t>
      </w:r>
      <w:r w:rsidRPr="00A85D57">
        <w:rPr>
          <w:rFonts w:hint="eastAsia"/>
          <w:sz w:val="24"/>
          <w:szCs w:val="24"/>
        </w:rPr>
        <w:t>ヶ月以上延滞を勘案している場合は除く。）</w:t>
      </w:r>
      <w:r w:rsidR="00616488">
        <w:rPr>
          <w:rFonts w:hint="eastAsia"/>
          <w:sz w:val="24"/>
          <w:szCs w:val="24"/>
        </w:rPr>
        <w:t>。</w:t>
      </w:r>
    </w:p>
    <w:p w14:paraId="68EEACB0" w14:textId="77777777" w:rsidR="00FF7965" w:rsidRPr="00A85D57" w:rsidRDefault="00FF7965" w:rsidP="00FF7965">
      <w:pPr>
        <w:spacing w:line="300" w:lineRule="auto"/>
        <w:ind w:leftChars="86" w:left="241" w:firstLineChars="100" w:firstLine="240"/>
        <w:rPr>
          <w:sz w:val="24"/>
          <w:szCs w:val="24"/>
        </w:rPr>
      </w:pPr>
      <w:r w:rsidRPr="00A85D57">
        <w:rPr>
          <w:rFonts w:hint="eastAsia"/>
          <w:sz w:val="24"/>
          <w:szCs w:val="24"/>
        </w:rPr>
        <w:t>また、</w:t>
      </w:r>
      <w:r w:rsidR="0081654B" w:rsidRPr="00A85D57">
        <w:rPr>
          <w:rFonts w:hint="eastAsia"/>
          <w:sz w:val="24"/>
          <w:szCs w:val="24"/>
        </w:rPr>
        <w:t>過去のデータ蓄積が不十分である等により</w:t>
      </w:r>
      <w:r w:rsidRPr="00A85D57">
        <w:rPr>
          <w:rFonts w:hint="eastAsia"/>
          <w:sz w:val="24"/>
          <w:szCs w:val="24"/>
        </w:rPr>
        <w:t>信用リスクの精緻な計測を行うことができない場合には、要注意先全体を一つの「同等な信用リスクを有している債務者」のグループとみなし、基準金利を設定することも</w:t>
      </w:r>
      <w:r w:rsidR="008C1BEC" w:rsidRPr="00A85D57">
        <w:rPr>
          <w:rFonts w:hint="eastAsia"/>
          <w:sz w:val="24"/>
          <w:szCs w:val="24"/>
        </w:rPr>
        <w:t>当面</w:t>
      </w:r>
      <w:r w:rsidRPr="00A85D57">
        <w:rPr>
          <w:rFonts w:hint="eastAsia"/>
          <w:sz w:val="24"/>
          <w:szCs w:val="24"/>
        </w:rPr>
        <w:t>認められるが、</w:t>
      </w:r>
      <w:r w:rsidR="0081654B" w:rsidRPr="00A85D57">
        <w:rPr>
          <w:rFonts w:hint="eastAsia"/>
          <w:sz w:val="24"/>
          <w:szCs w:val="24"/>
        </w:rPr>
        <w:t>データの蓄積等を行った上で、</w:t>
      </w:r>
      <w:r w:rsidRPr="00A85D57">
        <w:rPr>
          <w:rFonts w:hint="eastAsia"/>
          <w:sz w:val="24"/>
          <w:szCs w:val="24"/>
        </w:rPr>
        <w:t>将来的には信用リスクに応じた適切かつ精緻な区分を設ける必要がある。</w:t>
      </w:r>
    </w:p>
    <w:p w14:paraId="2763D267" w14:textId="77777777" w:rsidR="00FF7965" w:rsidRPr="0037425F" w:rsidRDefault="00FF7965" w:rsidP="00263553">
      <w:pPr>
        <w:spacing w:line="300" w:lineRule="auto"/>
        <w:rPr>
          <w:sz w:val="16"/>
          <w:szCs w:val="16"/>
        </w:rPr>
      </w:pPr>
    </w:p>
    <w:p w14:paraId="3B8B7390" w14:textId="77777777" w:rsidR="00567922" w:rsidRPr="00A85D57" w:rsidRDefault="00567922" w:rsidP="00263553">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E75FC3" w:rsidRPr="00A85D57" w14:paraId="1407EDF2" w14:textId="77777777">
        <w:trPr>
          <w:trHeight w:val="369"/>
        </w:trPr>
        <w:tc>
          <w:tcPr>
            <w:tcW w:w="9711" w:type="dxa"/>
          </w:tcPr>
          <w:p w14:paraId="6FDD335A" w14:textId="77777777" w:rsidR="00E75FC3" w:rsidRPr="00A85D57" w:rsidRDefault="00CF1490" w:rsidP="005F65A6">
            <w:pPr>
              <w:spacing w:line="300" w:lineRule="auto"/>
              <w:ind w:left="600" w:hangingChars="250" w:hanging="600"/>
              <w:rPr>
                <w:sz w:val="24"/>
                <w:szCs w:val="24"/>
              </w:rPr>
            </w:pPr>
            <w:r w:rsidRPr="00A85D57">
              <w:rPr>
                <w:rFonts w:hint="eastAsia"/>
                <w:sz w:val="24"/>
                <w:szCs w:val="24"/>
              </w:rPr>
              <w:t>（</w:t>
            </w:r>
            <w:r w:rsidR="00F83CD0" w:rsidRPr="00A85D57">
              <w:rPr>
                <w:rFonts w:hint="eastAsia"/>
                <w:sz w:val="24"/>
                <w:szCs w:val="24"/>
              </w:rPr>
              <w:t>問</w:t>
            </w:r>
            <w:r w:rsidR="00704A88" w:rsidRPr="00A85D57">
              <w:rPr>
                <w:rFonts w:hint="eastAsia"/>
                <w:sz w:val="24"/>
                <w:szCs w:val="24"/>
              </w:rPr>
              <w:t>２</w:t>
            </w:r>
            <w:r w:rsidR="00E75FC3" w:rsidRPr="00A85D57">
              <w:rPr>
                <w:rFonts w:hint="eastAsia"/>
                <w:sz w:val="24"/>
                <w:szCs w:val="24"/>
              </w:rPr>
              <w:t>）</w:t>
            </w:r>
            <w:r w:rsidR="0037425F">
              <w:rPr>
                <w:rFonts w:hint="eastAsia"/>
                <w:sz w:val="24"/>
                <w:szCs w:val="24"/>
              </w:rPr>
              <w:t xml:space="preserve"> </w:t>
            </w:r>
            <w:r w:rsidR="00DD7212" w:rsidRPr="00A85D57">
              <w:rPr>
                <w:rFonts w:hint="eastAsia"/>
                <w:sz w:val="24"/>
                <w:szCs w:val="24"/>
              </w:rPr>
              <w:t>「基準金利は経済合理性に従って設定されるべきである」とあるが、その中で、</w:t>
            </w:r>
            <w:r w:rsidR="00E75FC3" w:rsidRPr="00A85D57">
              <w:rPr>
                <w:rFonts w:hint="eastAsia"/>
                <w:sz w:val="24"/>
                <w:szCs w:val="24"/>
              </w:rPr>
              <w:t>基準金利を</w:t>
            </w:r>
            <w:r w:rsidR="00071F39" w:rsidRPr="00A85D57">
              <w:rPr>
                <w:rFonts w:hint="eastAsia"/>
                <w:sz w:val="24"/>
                <w:szCs w:val="24"/>
              </w:rPr>
              <w:t>、従来の理論値から</w:t>
            </w:r>
            <w:r w:rsidR="00595405" w:rsidRPr="00A85D57">
              <w:rPr>
                <w:rFonts w:hint="eastAsia"/>
                <w:sz w:val="24"/>
                <w:szCs w:val="24"/>
              </w:rPr>
              <w:t>新規貸出約定平均金利</w:t>
            </w:r>
            <w:r w:rsidR="00071F39" w:rsidRPr="00A85D57">
              <w:rPr>
                <w:rFonts w:hint="eastAsia"/>
                <w:sz w:val="24"/>
                <w:szCs w:val="24"/>
              </w:rPr>
              <w:t>に変更する主旨如何。</w:t>
            </w:r>
          </w:p>
        </w:tc>
      </w:tr>
    </w:tbl>
    <w:p w14:paraId="0F402646" w14:textId="77777777" w:rsidR="00E75FC3" w:rsidRPr="00A85D57" w:rsidRDefault="00E75FC3" w:rsidP="00263553">
      <w:pPr>
        <w:spacing w:line="300" w:lineRule="auto"/>
        <w:rPr>
          <w:sz w:val="24"/>
          <w:szCs w:val="24"/>
        </w:rPr>
      </w:pPr>
      <w:r w:rsidRPr="00A85D57">
        <w:rPr>
          <w:rFonts w:hint="eastAsia"/>
          <w:sz w:val="24"/>
          <w:szCs w:val="24"/>
        </w:rPr>
        <w:t>（答）</w:t>
      </w:r>
    </w:p>
    <w:p w14:paraId="2B08F83D" w14:textId="77777777" w:rsidR="00704A88" w:rsidRPr="00A85D57" w:rsidRDefault="00E75FC3" w:rsidP="0037425F">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007B2401" w:rsidRPr="00A85D57">
        <w:rPr>
          <w:rFonts w:hint="eastAsia"/>
          <w:sz w:val="24"/>
          <w:szCs w:val="24"/>
        </w:rPr>
        <w:t>貸出条件緩和</w:t>
      </w:r>
      <w:r w:rsidR="00071F39" w:rsidRPr="00A85D57">
        <w:rPr>
          <w:rFonts w:hint="eastAsia"/>
          <w:sz w:val="24"/>
          <w:szCs w:val="24"/>
        </w:rPr>
        <w:t>債権の判定基準は、これま</w:t>
      </w:r>
      <w:r w:rsidR="001B7A8E" w:rsidRPr="00A85D57">
        <w:rPr>
          <w:rFonts w:hint="eastAsia"/>
          <w:sz w:val="24"/>
          <w:szCs w:val="24"/>
        </w:rPr>
        <w:t>で通り、①再建・支援目的で貸出</w:t>
      </w:r>
      <w:r w:rsidR="00CE017F" w:rsidRPr="00A85D57">
        <w:rPr>
          <w:rFonts w:hint="eastAsia"/>
          <w:sz w:val="24"/>
          <w:szCs w:val="24"/>
        </w:rPr>
        <w:t>条件の改定等が行われ、かつ、②</w:t>
      </w:r>
      <w:r w:rsidR="00735047" w:rsidRPr="00A85D57">
        <w:rPr>
          <w:rFonts w:hint="eastAsia"/>
          <w:sz w:val="24"/>
          <w:szCs w:val="24"/>
        </w:rPr>
        <w:t>信用</w:t>
      </w:r>
      <w:r w:rsidR="00071F39" w:rsidRPr="00A85D57">
        <w:rPr>
          <w:rFonts w:hint="eastAsia"/>
          <w:sz w:val="24"/>
          <w:szCs w:val="24"/>
        </w:rPr>
        <w:t>リス</w:t>
      </w:r>
      <w:r w:rsidR="00735047" w:rsidRPr="00A85D57">
        <w:rPr>
          <w:rFonts w:hint="eastAsia"/>
          <w:sz w:val="24"/>
          <w:szCs w:val="24"/>
        </w:rPr>
        <w:t>ク等</w:t>
      </w:r>
      <w:r w:rsidR="005F510B" w:rsidRPr="00A85D57">
        <w:rPr>
          <w:rFonts w:hint="eastAsia"/>
          <w:sz w:val="24"/>
          <w:szCs w:val="24"/>
          <w:vertAlign w:val="superscript"/>
        </w:rPr>
        <w:t>注</w:t>
      </w:r>
      <w:r w:rsidR="00985A46" w:rsidRPr="00A85D57">
        <w:rPr>
          <w:rFonts w:hint="eastAsia"/>
          <w:sz w:val="24"/>
          <w:szCs w:val="24"/>
          <w:vertAlign w:val="superscript"/>
        </w:rPr>
        <w:t>１</w:t>
      </w:r>
      <w:r w:rsidR="000F5C6A" w:rsidRPr="00A85D57">
        <w:rPr>
          <w:rFonts w:hint="eastAsia"/>
          <w:sz w:val="24"/>
          <w:szCs w:val="24"/>
        </w:rPr>
        <w:t>に見合ったリターン</w:t>
      </w:r>
      <w:r w:rsidR="00071F39" w:rsidRPr="00A85D57">
        <w:rPr>
          <w:rFonts w:hint="eastAsia"/>
          <w:sz w:val="24"/>
          <w:szCs w:val="24"/>
        </w:rPr>
        <w:t>が確保できていない場合であるかどうかであり、その取扱いを変更するものではない。</w:t>
      </w:r>
    </w:p>
    <w:p w14:paraId="12280777" w14:textId="77777777" w:rsidR="0037425F" w:rsidRPr="00A85D57" w:rsidRDefault="0037425F" w:rsidP="005F65A6">
      <w:pPr>
        <w:spacing w:line="300" w:lineRule="auto"/>
        <w:ind w:leftChars="78" w:left="720" w:hangingChars="228" w:hanging="502"/>
        <w:rPr>
          <w:sz w:val="22"/>
          <w:szCs w:val="22"/>
        </w:rPr>
      </w:pPr>
      <w:r w:rsidRPr="00A85D57">
        <w:rPr>
          <w:rFonts w:hint="eastAsia"/>
          <w:sz w:val="22"/>
          <w:szCs w:val="22"/>
        </w:rPr>
        <w:lastRenderedPageBreak/>
        <w:t>（注１）</w:t>
      </w:r>
      <w:r w:rsidR="00805E87">
        <w:rPr>
          <w:rFonts w:hint="eastAsia"/>
          <w:sz w:val="22"/>
          <w:szCs w:val="22"/>
        </w:rPr>
        <w:t xml:space="preserve"> </w:t>
      </w:r>
      <w:r w:rsidRPr="00A85D57">
        <w:rPr>
          <w:rFonts w:hint="eastAsia"/>
          <w:sz w:val="22"/>
          <w:szCs w:val="22"/>
        </w:rPr>
        <w:t>監督指針の「開示区分」部分において、「信用リスク」とは債務者のデフォルトリスク（倒産確率）を意味し、「信用リスク等」という場合は、デフォルトリスク</w:t>
      </w:r>
      <w:r>
        <w:rPr>
          <w:rFonts w:hint="eastAsia"/>
          <w:sz w:val="22"/>
          <w:szCs w:val="22"/>
        </w:rPr>
        <w:t>のみならず回収可能性等も勘案した貸出金にかかるリスクである</w:t>
      </w:r>
      <w:r w:rsidRPr="00A85D57">
        <w:rPr>
          <w:rFonts w:hint="eastAsia"/>
          <w:sz w:val="22"/>
          <w:szCs w:val="22"/>
        </w:rPr>
        <w:t>（従来は「信用リスク」という語を両方に用いていたため、分かりづらい表現となっていたものを修正した。）</w:t>
      </w:r>
      <w:r>
        <w:rPr>
          <w:rFonts w:hint="eastAsia"/>
          <w:sz w:val="22"/>
          <w:szCs w:val="22"/>
        </w:rPr>
        <w:t>。</w:t>
      </w:r>
    </w:p>
    <w:p w14:paraId="24B328C3" w14:textId="77777777" w:rsidR="0037425F" w:rsidRDefault="0037425F" w:rsidP="00263553">
      <w:pPr>
        <w:spacing w:line="300" w:lineRule="auto"/>
        <w:ind w:left="240" w:hangingChars="100" w:hanging="240"/>
        <w:rPr>
          <w:sz w:val="24"/>
          <w:szCs w:val="24"/>
        </w:rPr>
      </w:pPr>
    </w:p>
    <w:p w14:paraId="082F9417" w14:textId="77777777" w:rsidR="00AC4513" w:rsidRDefault="00AC4513" w:rsidP="00263553">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その判定に必要となる基準金利とは、信用リスク等に見合ったリターンが確保できているかどうかの判定に当たり、貸出条件緩和債権に対する適用金利と比較するためのものであり、定義上、「当該債務者と同等な信用リスクを有している債務者に対して通常適用される新規貸出実行金利」とされており、また、「経済合理性に従って</w:t>
      </w:r>
      <w:r w:rsidR="00AD2847" w:rsidRPr="00A85D57">
        <w:rPr>
          <w:rFonts w:hint="eastAsia"/>
          <w:sz w:val="24"/>
          <w:szCs w:val="24"/>
          <w:vertAlign w:val="superscript"/>
        </w:rPr>
        <w:t>注２</w:t>
      </w:r>
      <w:r w:rsidRPr="00A85D57">
        <w:rPr>
          <w:rFonts w:hint="eastAsia"/>
          <w:sz w:val="24"/>
          <w:szCs w:val="24"/>
        </w:rPr>
        <w:t>設定されるべき」とされている。</w:t>
      </w:r>
    </w:p>
    <w:p w14:paraId="2450E244" w14:textId="77777777" w:rsidR="0037425F" w:rsidRPr="00A85D57" w:rsidRDefault="0037425F" w:rsidP="00263553">
      <w:pPr>
        <w:spacing w:line="300" w:lineRule="auto"/>
        <w:ind w:left="240" w:hangingChars="100" w:hanging="240"/>
        <w:rPr>
          <w:sz w:val="24"/>
          <w:szCs w:val="24"/>
        </w:rPr>
      </w:pPr>
    </w:p>
    <w:p w14:paraId="4E050F1D" w14:textId="77777777" w:rsidR="0037425F" w:rsidRPr="00A85D57" w:rsidRDefault="0037425F" w:rsidP="0037425F">
      <w:pPr>
        <w:spacing w:line="300" w:lineRule="auto"/>
        <w:ind w:leftChars="85" w:left="788" w:hangingChars="250" w:hanging="550"/>
        <w:rPr>
          <w:sz w:val="22"/>
          <w:szCs w:val="22"/>
        </w:rPr>
      </w:pPr>
      <w:r w:rsidRPr="00A85D57">
        <w:rPr>
          <w:rFonts w:hint="eastAsia"/>
          <w:sz w:val="22"/>
          <w:szCs w:val="22"/>
        </w:rPr>
        <w:t>（注２）</w:t>
      </w:r>
      <w:r>
        <w:rPr>
          <w:rFonts w:hint="eastAsia"/>
          <w:sz w:val="22"/>
          <w:szCs w:val="22"/>
        </w:rPr>
        <w:t xml:space="preserve"> </w:t>
      </w:r>
      <w:r w:rsidRPr="00A85D57">
        <w:rPr>
          <w:rFonts w:hint="eastAsia"/>
          <w:sz w:val="22"/>
          <w:szCs w:val="22"/>
        </w:rPr>
        <w:t>なお、「経済合理性に従って」いるということの挙証責任は、経営情報を有する金融機関側にあるものと考えられる。</w:t>
      </w:r>
    </w:p>
    <w:p w14:paraId="33219F28" w14:textId="77777777" w:rsidR="00704A88" w:rsidRPr="0037425F" w:rsidRDefault="00704A88" w:rsidP="00263553">
      <w:pPr>
        <w:spacing w:line="300" w:lineRule="auto"/>
        <w:ind w:left="240" w:hangingChars="100" w:hanging="240"/>
        <w:rPr>
          <w:sz w:val="24"/>
          <w:szCs w:val="24"/>
        </w:rPr>
      </w:pPr>
    </w:p>
    <w:p w14:paraId="2BE39048" w14:textId="77777777" w:rsidR="00AC4513" w:rsidRPr="00A85D57" w:rsidRDefault="00AC4513" w:rsidP="00263553">
      <w:pPr>
        <w:spacing w:line="300" w:lineRule="auto"/>
        <w:ind w:left="240" w:hangingChars="100" w:hanging="240"/>
        <w:rPr>
          <w:sz w:val="24"/>
          <w:szCs w:val="24"/>
        </w:rPr>
      </w:pPr>
      <w:r w:rsidRPr="00A85D57">
        <w:rPr>
          <w:rFonts w:hint="eastAsia"/>
          <w:sz w:val="24"/>
          <w:szCs w:val="24"/>
        </w:rPr>
        <w:t>３．</w:t>
      </w:r>
      <w:r w:rsidR="00805E87">
        <w:rPr>
          <w:rFonts w:hint="eastAsia"/>
          <w:sz w:val="24"/>
          <w:szCs w:val="24"/>
        </w:rPr>
        <w:t xml:space="preserve">　</w:t>
      </w:r>
      <w:r w:rsidRPr="00A85D57">
        <w:rPr>
          <w:rFonts w:hint="eastAsia"/>
          <w:sz w:val="24"/>
          <w:szCs w:val="24"/>
        </w:rPr>
        <w:t>ところが、基準金利が満たすべき「経済合理性」の解釈としては、従来、「設定が恣意的でなく、信用リスクに見合ったリターンが確保されている旨を合理的・客観的に証明できるもの」ということのみが示されていたため、独自に設定した方法に基づき算出した「理論値」を基準金利として用い、その金利が「通常適用される新規貸出実行金利」と大幅に乖離したものとなっているケースが一部にみられたところである。</w:t>
      </w:r>
    </w:p>
    <w:p w14:paraId="5422F053" w14:textId="77777777" w:rsidR="00AC4513" w:rsidRPr="00A85D57" w:rsidRDefault="00AC4513" w:rsidP="00263553">
      <w:pPr>
        <w:spacing w:line="300" w:lineRule="auto"/>
        <w:ind w:left="240" w:hangingChars="100" w:hanging="240"/>
        <w:rPr>
          <w:sz w:val="24"/>
          <w:szCs w:val="24"/>
        </w:rPr>
      </w:pPr>
    </w:p>
    <w:p w14:paraId="5B6A75A5" w14:textId="77777777" w:rsidR="00AC4513" w:rsidRPr="00A85D57" w:rsidRDefault="00AC4513" w:rsidP="00263553">
      <w:pPr>
        <w:spacing w:line="300" w:lineRule="auto"/>
        <w:ind w:left="240" w:hangingChars="100" w:hanging="240"/>
        <w:rPr>
          <w:sz w:val="24"/>
          <w:szCs w:val="24"/>
        </w:rPr>
      </w:pPr>
      <w:r w:rsidRPr="00A85D57">
        <w:rPr>
          <w:rFonts w:hint="eastAsia"/>
          <w:sz w:val="24"/>
          <w:szCs w:val="24"/>
        </w:rPr>
        <w:t>４．</w:t>
      </w:r>
      <w:r w:rsidR="00805E87">
        <w:rPr>
          <w:rFonts w:hint="eastAsia"/>
          <w:sz w:val="24"/>
          <w:szCs w:val="24"/>
        </w:rPr>
        <w:t xml:space="preserve">　</w:t>
      </w:r>
      <w:r w:rsidRPr="00A85D57">
        <w:rPr>
          <w:rFonts w:hint="eastAsia"/>
          <w:sz w:val="24"/>
          <w:szCs w:val="24"/>
        </w:rPr>
        <w:t>今回の改正の主旨は、基本的には、新規貸出約定平均金利が基準金利である旨をより明確化することで、このように一部にみられた実態と大幅に乖離した基準金利の設定方法を、より金融取引実態に即したものに修正することを促すことであ</w:t>
      </w:r>
      <w:r w:rsidR="00565B6D" w:rsidRPr="00A85D57">
        <w:rPr>
          <w:rFonts w:hint="eastAsia"/>
          <w:sz w:val="24"/>
          <w:szCs w:val="24"/>
        </w:rPr>
        <w:t>る。</w:t>
      </w:r>
    </w:p>
    <w:p w14:paraId="1E301E73" w14:textId="77777777" w:rsidR="005F510B" w:rsidRPr="00A85D57" w:rsidRDefault="005F510B" w:rsidP="00263553">
      <w:pPr>
        <w:spacing w:line="300" w:lineRule="auto"/>
        <w:ind w:left="240" w:hangingChars="100" w:hanging="240"/>
        <w:rPr>
          <w:sz w:val="24"/>
          <w:szCs w:val="24"/>
        </w:rPr>
      </w:pPr>
    </w:p>
    <w:p w14:paraId="370CDDA5" w14:textId="77777777" w:rsidR="00FF7965" w:rsidRPr="00A85D57" w:rsidRDefault="00FF7965" w:rsidP="00625DA5">
      <w:pPr>
        <w:spacing w:line="300" w:lineRule="auto"/>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6E7254" w:rsidRPr="00A85D57" w14:paraId="27A64DAA" w14:textId="77777777">
        <w:trPr>
          <w:trHeight w:val="369"/>
        </w:trPr>
        <w:tc>
          <w:tcPr>
            <w:tcW w:w="9711" w:type="dxa"/>
          </w:tcPr>
          <w:p w14:paraId="039FE1CE" w14:textId="77777777" w:rsidR="006E7254" w:rsidRPr="00A85D57" w:rsidRDefault="006E7254" w:rsidP="005F65A6">
            <w:pPr>
              <w:spacing w:line="300" w:lineRule="auto"/>
              <w:ind w:leftChars="31" w:left="620" w:hangingChars="222" w:hanging="533"/>
              <w:rPr>
                <w:sz w:val="24"/>
                <w:szCs w:val="24"/>
              </w:rPr>
            </w:pPr>
            <w:r w:rsidRPr="00A85D57">
              <w:rPr>
                <w:rFonts w:hint="eastAsia"/>
                <w:sz w:val="24"/>
                <w:szCs w:val="24"/>
              </w:rPr>
              <w:t>（問</w:t>
            </w:r>
            <w:r w:rsidR="00704A88" w:rsidRPr="00A85D57">
              <w:rPr>
                <w:rFonts w:hint="eastAsia"/>
                <w:sz w:val="24"/>
                <w:szCs w:val="24"/>
              </w:rPr>
              <w:t>３</w:t>
            </w:r>
            <w:r w:rsidRPr="00A85D57">
              <w:rPr>
                <w:rFonts w:hint="eastAsia"/>
                <w:sz w:val="24"/>
                <w:szCs w:val="24"/>
              </w:rPr>
              <w:t>）</w:t>
            </w:r>
            <w:r w:rsidR="005F65A6">
              <w:rPr>
                <w:rFonts w:hint="eastAsia"/>
                <w:sz w:val="24"/>
                <w:szCs w:val="24"/>
              </w:rPr>
              <w:t xml:space="preserve"> </w:t>
            </w:r>
            <w:r w:rsidRPr="00A85D57">
              <w:rPr>
                <w:rFonts w:hint="eastAsia"/>
                <w:sz w:val="24"/>
                <w:szCs w:val="24"/>
              </w:rPr>
              <w:t>基準金利を新規貸出約定平均金利とすると、元本回収リスクをカバーできていない金利であっても、基準金利として認めることとなるのか。</w:t>
            </w:r>
          </w:p>
        </w:tc>
      </w:tr>
    </w:tbl>
    <w:p w14:paraId="31FE4495" w14:textId="77777777" w:rsidR="006E7254" w:rsidRPr="00A85D57" w:rsidRDefault="006E7254" w:rsidP="00263553">
      <w:pPr>
        <w:spacing w:line="300" w:lineRule="auto"/>
        <w:rPr>
          <w:sz w:val="24"/>
          <w:szCs w:val="24"/>
        </w:rPr>
      </w:pPr>
      <w:r w:rsidRPr="00A85D57">
        <w:rPr>
          <w:rFonts w:hint="eastAsia"/>
          <w:sz w:val="24"/>
          <w:szCs w:val="24"/>
        </w:rPr>
        <w:t>（答）</w:t>
      </w:r>
    </w:p>
    <w:p w14:paraId="0299C919" w14:textId="77777777" w:rsidR="006E7254" w:rsidRPr="00A85D57" w:rsidRDefault="006E7254" w:rsidP="00263553">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今回の改正の主</w:t>
      </w:r>
      <w:r w:rsidR="00AC4513" w:rsidRPr="00A85D57">
        <w:rPr>
          <w:rFonts w:hint="eastAsia"/>
          <w:sz w:val="24"/>
          <w:szCs w:val="24"/>
        </w:rPr>
        <w:t>旨は、現状、基準金利としている金利が、場合によっては実態と大幅に</w:t>
      </w:r>
      <w:r w:rsidRPr="00A85D57">
        <w:rPr>
          <w:rFonts w:hint="eastAsia"/>
          <w:sz w:val="24"/>
          <w:szCs w:val="24"/>
        </w:rPr>
        <w:t>乖離する場合があることに鑑み、基本的には新規貸出約定平均金利が基準金利である旨を明確化することであるが、</w:t>
      </w:r>
      <w:r w:rsidR="007B2401" w:rsidRPr="00A85D57">
        <w:rPr>
          <w:rFonts w:hint="eastAsia"/>
          <w:sz w:val="24"/>
          <w:szCs w:val="24"/>
        </w:rPr>
        <w:t>貸出条件緩和</w:t>
      </w:r>
      <w:r w:rsidRPr="00A85D57">
        <w:rPr>
          <w:rFonts w:hint="eastAsia"/>
          <w:sz w:val="24"/>
          <w:szCs w:val="24"/>
        </w:rPr>
        <w:t>債権の判定基準は、これまで通り、①再建・支援目的で</w:t>
      </w:r>
      <w:r w:rsidR="001B7A8E" w:rsidRPr="00A85D57">
        <w:rPr>
          <w:rFonts w:hint="eastAsia"/>
          <w:sz w:val="24"/>
          <w:szCs w:val="24"/>
        </w:rPr>
        <w:t>貸出</w:t>
      </w:r>
      <w:r w:rsidRPr="00A85D57">
        <w:rPr>
          <w:rFonts w:hint="eastAsia"/>
          <w:sz w:val="24"/>
          <w:szCs w:val="24"/>
        </w:rPr>
        <w:t>条件の改定等が行われ、かつ、②信用リスク等に見合ったリターンが確保できていない場合であるかどうかであり、その取扱いを変更するものではない。</w:t>
      </w:r>
    </w:p>
    <w:p w14:paraId="60C463B3" w14:textId="77777777" w:rsidR="00C35D77" w:rsidRDefault="00C35D77" w:rsidP="00612F4D">
      <w:pPr>
        <w:spacing w:line="300" w:lineRule="auto"/>
        <w:rPr>
          <w:sz w:val="24"/>
          <w:szCs w:val="24"/>
        </w:rPr>
      </w:pPr>
    </w:p>
    <w:p w14:paraId="6931BCE4" w14:textId="77777777" w:rsidR="00625DA5" w:rsidRDefault="00625DA5" w:rsidP="00612F4D">
      <w:pPr>
        <w:spacing w:line="300" w:lineRule="auto"/>
        <w:rPr>
          <w:sz w:val="24"/>
          <w:szCs w:val="24"/>
        </w:rPr>
      </w:pPr>
    </w:p>
    <w:p w14:paraId="34287921" w14:textId="77777777" w:rsidR="00625DA5" w:rsidRPr="00A85D57" w:rsidRDefault="00625DA5" w:rsidP="00612F4D">
      <w:pPr>
        <w:spacing w:line="300" w:lineRule="auto"/>
        <w:rPr>
          <w:sz w:val="24"/>
          <w:szCs w:val="24"/>
        </w:rPr>
      </w:pPr>
    </w:p>
    <w:p w14:paraId="0FBBBBF6" w14:textId="77777777" w:rsidR="006E7254" w:rsidRPr="00A85D57" w:rsidRDefault="006E7254" w:rsidP="00FF7965">
      <w:pPr>
        <w:spacing w:line="300" w:lineRule="auto"/>
        <w:ind w:left="240" w:hangingChars="100" w:hanging="240"/>
        <w:rPr>
          <w:sz w:val="24"/>
          <w:szCs w:val="24"/>
        </w:rPr>
      </w:pPr>
      <w:r w:rsidRPr="00A85D57">
        <w:rPr>
          <w:rFonts w:hint="eastAsia"/>
          <w:sz w:val="24"/>
          <w:szCs w:val="24"/>
        </w:rPr>
        <w:lastRenderedPageBreak/>
        <w:t>２．</w:t>
      </w:r>
      <w:r w:rsidR="00805E87">
        <w:rPr>
          <w:rFonts w:hint="eastAsia"/>
          <w:sz w:val="24"/>
          <w:szCs w:val="24"/>
        </w:rPr>
        <w:t xml:space="preserve">　</w:t>
      </w:r>
      <w:r w:rsidRPr="00A85D57">
        <w:rPr>
          <w:rFonts w:hint="eastAsia"/>
          <w:sz w:val="24"/>
          <w:szCs w:val="24"/>
        </w:rPr>
        <w:t>従って、</w:t>
      </w:r>
      <w:r w:rsidR="006073BB" w:rsidRPr="00A85D57">
        <w:rPr>
          <w:rFonts w:hint="eastAsia"/>
          <w:sz w:val="24"/>
          <w:szCs w:val="24"/>
        </w:rPr>
        <w:t>基本的には金融機関が適切にリスクを反映していると考えられる新規貸出約定平均金利を基準金利とすることとし、一方、新規貸出約定平均金利が</w:t>
      </w:r>
      <w:r w:rsidRPr="00A85D57">
        <w:rPr>
          <w:rFonts w:hint="eastAsia"/>
          <w:sz w:val="24"/>
          <w:szCs w:val="24"/>
        </w:rPr>
        <w:t>ある信用区分において、信用リスクのみならず</w:t>
      </w:r>
      <w:r w:rsidR="00F340D4" w:rsidRPr="00A85D57">
        <w:rPr>
          <w:rFonts w:hint="eastAsia"/>
          <w:sz w:val="24"/>
          <w:szCs w:val="24"/>
        </w:rPr>
        <w:t>回収可能性等も勘案した上での「信用リスク等」</w:t>
      </w:r>
      <w:r w:rsidR="00FF7965" w:rsidRPr="00A85D57">
        <w:rPr>
          <w:rFonts w:hint="eastAsia"/>
          <w:sz w:val="24"/>
          <w:szCs w:val="24"/>
        </w:rPr>
        <w:t>に見合ったリターンが確</w:t>
      </w:r>
      <w:r w:rsidR="00F340D4" w:rsidRPr="00A85D57">
        <w:rPr>
          <w:rFonts w:hint="eastAsia"/>
          <w:sz w:val="24"/>
          <w:szCs w:val="24"/>
        </w:rPr>
        <w:t>保されている旨を合理的・客観的に証明できる方法により求めた金利</w:t>
      </w:r>
      <w:r w:rsidR="00FF7965" w:rsidRPr="00A85D57">
        <w:rPr>
          <w:rFonts w:hint="eastAsia"/>
          <w:sz w:val="24"/>
          <w:szCs w:val="24"/>
        </w:rPr>
        <w:t>（理論値）を著しく下回る場合には、当該方法により求めた金利（理論値）を基準金利とすることとしている。</w:t>
      </w:r>
    </w:p>
    <w:p w14:paraId="30267F18" w14:textId="77777777" w:rsidR="00C7465A" w:rsidRPr="00A85D57" w:rsidRDefault="00C7465A" w:rsidP="00263553">
      <w:pPr>
        <w:spacing w:line="300" w:lineRule="auto"/>
        <w:ind w:left="240" w:hangingChars="100" w:hanging="240"/>
        <w:rPr>
          <w:sz w:val="24"/>
          <w:szCs w:val="24"/>
        </w:rPr>
      </w:pPr>
    </w:p>
    <w:p w14:paraId="4FE6946F" w14:textId="77777777" w:rsidR="00715A63" w:rsidRPr="00A85D57" w:rsidRDefault="00513409" w:rsidP="00263553">
      <w:pPr>
        <w:spacing w:line="300" w:lineRule="auto"/>
        <w:ind w:left="240" w:hangingChars="100" w:hanging="240"/>
        <w:rPr>
          <w:sz w:val="24"/>
          <w:szCs w:val="24"/>
        </w:rPr>
      </w:pPr>
      <w:r w:rsidRPr="00A85D57">
        <w:rPr>
          <w:rFonts w:hint="eastAsia"/>
          <w:sz w:val="24"/>
          <w:szCs w:val="24"/>
        </w:rPr>
        <w:t>３．</w:t>
      </w:r>
      <w:r w:rsidR="00805E87">
        <w:rPr>
          <w:rFonts w:hint="eastAsia"/>
          <w:sz w:val="24"/>
          <w:szCs w:val="24"/>
        </w:rPr>
        <w:t xml:space="preserve">　</w:t>
      </w:r>
      <w:r w:rsidR="006073BB" w:rsidRPr="00A85D57">
        <w:rPr>
          <w:rFonts w:hint="eastAsia"/>
          <w:sz w:val="24"/>
          <w:szCs w:val="24"/>
        </w:rPr>
        <w:t>こうした</w:t>
      </w:r>
      <w:r w:rsidRPr="00A85D57">
        <w:rPr>
          <w:rFonts w:hint="eastAsia"/>
          <w:sz w:val="24"/>
          <w:szCs w:val="24"/>
        </w:rPr>
        <w:t>新規貸出約定平均金利や理論値は区分ごとに定めるため、基準金利は</w:t>
      </w:r>
      <w:r w:rsidR="007972FF" w:rsidRPr="00A85D57">
        <w:rPr>
          <w:rFonts w:hint="eastAsia"/>
          <w:sz w:val="24"/>
          <w:szCs w:val="24"/>
        </w:rPr>
        <w:t>区分における平均的な元本回収リスクを反映しているものであ</w:t>
      </w:r>
      <w:r w:rsidR="006073BB" w:rsidRPr="00A85D57">
        <w:rPr>
          <w:rFonts w:hint="eastAsia"/>
          <w:sz w:val="24"/>
          <w:szCs w:val="24"/>
        </w:rPr>
        <w:t>る。</w:t>
      </w:r>
      <w:r w:rsidR="007972FF" w:rsidRPr="00A85D57">
        <w:rPr>
          <w:rFonts w:hint="eastAsia"/>
          <w:sz w:val="24"/>
          <w:szCs w:val="24"/>
        </w:rPr>
        <w:t>個別債権の元本回収リスクと平均的な元本回収リスクの差異は、総合的な採算を</w:t>
      </w:r>
      <w:r w:rsidR="004C19D9" w:rsidRPr="00A85D57">
        <w:rPr>
          <w:rFonts w:hint="eastAsia"/>
          <w:sz w:val="24"/>
          <w:szCs w:val="24"/>
        </w:rPr>
        <w:t>算出する際に</w:t>
      </w:r>
      <w:r w:rsidR="007972FF" w:rsidRPr="00A85D57">
        <w:rPr>
          <w:rFonts w:hint="eastAsia"/>
          <w:sz w:val="24"/>
          <w:szCs w:val="24"/>
        </w:rPr>
        <w:t>勘案</w:t>
      </w:r>
      <w:r w:rsidR="004C19D9" w:rsidRPr="00A85D57">
        <w:rPr>
          <w:rFonts w:hint="eastAsia"/>
          <w:sz w:val="24"/>
          <w:szCs w:val="24"/>
        </w:rPr>
        <w:t>されることとなる。</w:t>
      </w:r>
    </w:p>
    <w:p w14:paraId="5BD9428F" w14:textId="77777777" w:rsidR="00513409" w:rsidRPr="00A85D57" w:rsidRDefault="00513409" w:rsidP="00263553">
      <w:pPr>
        <w:spacing w:line="300" w:lineRule="auto"/>
        <w:ind w:left="240" w:hangingChars="100" w:hanging="240"/>
        <w:rPr>
          <w:sz w:val="24"/>
          <w:szCs w:val="24"/>
        </w:rPr>
      </w:pPr>
    </w:p>
    <w:p w14:paraId="38DB58CB" w14:textId="77777777" w:rsidR="006073BB" w:rsidRPr="00A85D57" w:rsidRDefault="006073BB" w:rsidP="00263553">
      <w:pPr>
        <w:spacing w:line="300" w:lineRule="auto"/>
        <w:ind w:left="240" w:hangingChars="100" w:hanging="24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6E7254" w:rsidRPr="00A85D57" w14:paraId="43EF90E5" w14:textId="77777777">
        <w:trPr>
          <w:trHeight w:val="369"/>
        </w:trPr>
        <w:tc>
          <w:tcPr>
            <w:tcW w:w="9711" w:type="dxa"/>
          </w:tcPr>
          <w:p w14:paraId="51EA2C5A" w14:textId="77777777" w:rsidR="006E7254" w:rsidRPr="00A85D57" w:rsidRDefault="006E7254" w:rsidP="005F65A6">
            <w:pPr>
              <w:spacing w:line="300" w:lineRule="auto"/>
              <w:ind w:left="600" w:hangingChars="250" w:hanging="600"/>
              <w:rPr>
                <w:sz w:val="24"/>
                <w:szCs w:val="24"/>
              </w:rPr>
            </w:pPr>
            <w:r w:rsidRPr="00A85D57">
              <w:rPr>
                <w:rFonts w:hint="eastAsia"/>
                <w:sz w:val="24"/>
                <w:szCs w:val="24"/>
              </w:rPr>
              <w:t>（問</w:t>
            </w:r>
            <w:r w:rsidR="00704A88" w:rsidRPr="00A85D57">
              <w:rPr>
                <w:rFonts w:hint="eastAsia"/>
                <w:sz w:val="24"/>
                <w:szCs w:val="24"/>
              </w:rPr>
              <w:t>４</w:t>
            </w:r>
            <w:r w:rsidRPr="00A85D57">
              <w:rPr>
                <w:rFonts w:hint="eastAsia"/>
                <w:sz w:val="24"/>
                <w:szCs w:val="24"/>
              </w:rPr>
              <w:t>）</w:t>
            </w:r>
            <w:r w:rsidR="005F65A6">
              <w:rPr>
                <w:rFonts w:hint="eastAsia"/>
                <w:sz w:val="24"/>
                <w:szCs w:val="24"/>
              </w:rPr>
              <w:t xml:space="preserve"> </w:t>
            </w:r>
            <w:r w:rsidRPr="00A85D57">
              <w:rPr>
                <w:rFonts w:hint="eastAsia"/>
                <w:sz w:val="24"/>
                <w:szCs w:val="24"/>
              </w:rPr>
              <w:t>「新規貸出約定平均金利が、その区分において、信用リスク等に見合ったリターンが確保されている旨を合理的・客観的に証明できる方法により求めた金利を著しく下回る場合には、当該方法により求めた金利を基準金利とすること。」とあるが、</w:t>
            </w:r>
          </w:p>
          <w:p w14:paraId="1FB452E9" w14:textId="77777777" w:rsidR="006E7254" w:rsidRPr="00A85D57" w:rsidRDefault="006E7254" w:rsidP="00FF3F6B">
            <w:pPr>
              <w:spacing w:line="300" w:lineRule="auto"/>
              <w:ind w:leftChars="222" w:left="1136" w:hangingChars="214" w:hanging="514"/>
              <w:rPr>
                <w:sz w:val="24"/>
                <w:szCs w:val="24"/>
              </w:rPr>
            </w:pPr>
            <w:r w:rsidRPr="00A85D57">
              <w:rPr>
                <w:rFonts w:hint="eastAsia"/>
                <w:sz w:val="24"/>
                <w:szCs w:val="24"/>
              </w:rPr>
              <w:t>（１）</w:t>
            </w:r>
            <w:r w:rsidR="005F65A6">
              <w:rPr>
                <w:rFonts w:hint="eastAsia"/>
                <w:sz w:val="24"/>
                <w:szCs w:val="24"/>
              </w:rPr>
              <w:t xml:space="preserve"> </w:t>
            </w:r>
            <w:r w:rsidRPr="00A85D57">
              <w:rPr>
                <w:rFonts w:hint="eastAsia"/>
                <w:sz w:val="24"/>
                <w:szCs w:val="24"/>
              </w:rPr>
              <w:t>「</w:t>
            </w:r>
            <w:r w:rsidR="00B20D0A" w:rsidRPr="00A85D57">
              <w:rPr>
                <w:rFonts w:hint="eastAsia"/>
                <w:sz w:val="24"/>
                <w:szCs w:val="24"/>
              </w:rPr>
              <w:t>信用リスク等に見合ったリターン</w:t>
            </w:r>
            <w:r w:rsidRPr="00A85D57">
              <w:rPr>
                <w:rFonts w:hint="eastAsia"/>
                <w:sz w:val="24"/>
                <w:szCs w:val="24"/>
              </w:rPr>
              <w:t>が確保されている旨を合理的・客観的に証明できる</w:t>
            </w:r>
            <w:r w:rsidR="00B20D0A" w:rsidRPr="00A85D57">
              <w:rPr>
                <w:rFonts w:hint="eastAsia"/>
                <w:sz w:val="24"/>
                <w:szCs w:val="24"/>
              </w:rPr>
              <w:t>方法により求めた金利」とは何か。</w:t>
            </w:r>
          </w:p>
          <w:p w14:paraId="63DD82CB" w14:textId="77777777" w:rsidR="00B20D0A" w:rsidRPr="00A85D57" w:rsidRDefault="00C7465A" w:rsidP="0016082C">
            <w:pPr>
              <w:spacing w:line="300" w:lineRule="auto"/>
              <w:ind w:leftChars="86" w:left="241" w:firstLineChars="158" w:firstLine="379"/>
              <w:rPr>
                <w:sz w:val="24"/>
                <w:szCs w:val="24"/>
              </w:rPr>
            </w:pPr>
            <w:r w:rsidRPr="00A85D57">
              <w:rPr>
                <w:rFonts w:hint="eastAsia"/>
                <w:sz w:val="24"/>
                <w:szCs w:val="24"/>
              </w:rPr>
              <w:t>（２</w:t>
            </w:r>
            <w:r w:rsidR="00B20D0A" w:rsidRPr="00A85D57">
              <w:rPr>
                <w:rFonts w:hint="eastAsia"/>
                <w:sz w:val="24"/>
                <w:szCs w:val="24"/>
              </w:rPr>
              <w:t>）</w:t>
            </w:r>
            <w:r w:rsidR="005F65A6">
              <w:rPr>
                <w:rFonts w:hint="eastAsia"/>
                <w:sz w:val="24"/>
                <w:szCs w:val="24"/>
              </w:rPr>
              <w:t xml:space="preserve"> </w:t>
            </w:r>
            <w:r w:rsidR="00B20D0A" w:rsidRPr="00A85D57">
              <w:rPr>
                <w:rFonts w:hint="eastAsia"/>
                <w:sz w:val="24"/>
                <w:szCs w:val="24"/>
              </w:rPr>
              <w:t>「著しく下回る」とは、具体的に何％程度を想定しているのか。</w:t>
            </w:r>
          </w:p>
        </w:tc>
      </w:tr>
    </w:tbl>
    <w:p w14:paraId="5896714A" w14:textId="77777777" w:rsidR="006E7254" w:rsidRPr="00A85D57" w:rsidRDefault="006E7254" w:rsidP="00263553">
      <w:pPr>
        <w:spacing w:line="300" w:lineRule="auto"/>
        <w:rPr>
          <w:sz w:val="24"/>
          <w:szCs w:val="24"/>
        </w:rPr>
      </w:pPr>
      <w:r w:rsidRPr="00A85D57">
        <w:rPr>
          <w:rFonts w:hint="eastAsia"/>
          <w:sz w:val="24"/>
          <w:szCs w:val="24"/>
        </w:rPr>
        <w:t>（答）</w:t>
      </w:r>
    </w:p>
    <w:p w14:paraId="1E850465" w14:textId="77777777" w:rsidR="006E7254" w:rsidRPr="00A85D57" w:rsidRDefault="00B20D0A" w:rsidP="004A64CE">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006E7254" w:rsidRPr="00A85D57">
        <w:rPr>
          <w:rFonts w:hint="eastAsia"/>
          <w:sz w:val="24"/>
          <w:szCs w:val="24"/>
        </w:rPr>
        <w:t>「信用リスク等」とは、信用リスク（倒産確率）だけでなく、回収可能性等も勘案した貸出金にかかるリスクである。従って、「</w:t>
      </w:r>
      <w:r w:rsidR="00C7465A" w:rsidRPr="00A85D57">
        <w:rPr>
          <w:rFonts w:hint="eastAsia"/>
          <w:sz w:val="24"/>
          <w:szCs w:val="24"/>
        </w:rPr>
        <w:t>信用リスク等に見合ったリターンが確保されている旨を合理的・客観的に証明できる方法により求めた金利」とは、</w:t>
      </w:r>
      <w:r w:rsidR="006E7254" w:rsidRPr="00A85D57">
        <w:rPr>
          <w:rFonts w:hint="eastAsia"/>
          <w:sz w:val="24"/>
          <w:szCs w:val="24"/>
        </w:rPr>
        <w:t>理論的には</w:t>
      </w:r>
      <w:r w:rsidR="00715A63" w:rsidRPr="00A85D57">
        <w:rPr>
          <w:rFonts w:hint="eastAsia"/>
          <w:sz w:val="24"/>
          <w:szCs w:val="24"/>
        </w:rPr>
        <w:t>[</w:t>
      </w:r>
      <w:r w:rsidR="004A64CE" w:rsidRPr="00A85D57">
        <w:rPr>
          <w:rFonts w:hint="eastAsia"/>
          <w:sz w:val="24"/>
          <w:szCs w:val="24"/>
        </w:rPr>
        <w:t>（</w:t>
      </w:r>
      <w:r w:rsidR="00715A63" w:rsidRPr="00A85D57">
        <w:rPr>
          <w:rFonts w:hint="eastAsia"/>
          <w:sz w:val="24"/>
          <w:szCs w:val="24"/>
        </w:rPr>
        <w:t>倒産確率×倒産時損失率</w:t>
      </w:r>
      <w:r w:rsidR="004A64CE" w:rsidRPr="00A85D57">
        <w:rPr>
          <w:rFonts w:hint="eastAsia"/>
          <w:sz w:val="24"/>
          <w:szCs w:val="24"/>
        </w:rPr>
        <w:t>）</w:t>
      </w:r>
      <w:r w:rsidR="00B22692">
        <w:rPr>
          <w:rFonts w:hint="eastAsia"/>
          <w:sz w:val="24"/>
          <w:szCs w:val="24"/>
        </w:rPr>
        <w:t>／（1</w:t>
      </w:r>
      <w:r w:rsidR="00715A63" w:rsidRPr="00A85D57">
        <w:rPr>
          <w:rFonts w:hint="eastAsia"/>
          <w:sz w:val="24"/>
          <w:szCs w:val="24"/>
        </w:rPr>
        <w:t>－倒産確率×倒産時損失率）]</w:t>
      </w:r>
      <w:r w:rsidR="00C7465A" w:rsidRPr="00A85D57">
        <w:rPr>
          <w:rFonts w:hint="eastAsia"/>
          <w:sz w:val="24"/>
          <w:szCs w:val="24"/>
        </w:rPr>
        <w:t>に調達レートと経費率を加えたものであるが、</w:t>
      </w:r>
      <w:r w:rsidR="006E7254" w:rsidRPr="00A85D57">
        <w:rPr>
          <w:rFonts w:hint="eastAsia"/>
          <w:sz w:val="24"/>
          <w:szCs w:val="24"/>
        </w:rPr>
        <w:t>各金融機関がそれぞれのデータ蓄積状況や、貸倒引当金の算出方法等に応じて、合理的に算出しているものであれば差し支えない。</w:t>
      </w:r>
    </w:p>
    <w:p w14:paraId="7006485E" w14:textId="77777777" w:rsidR="006E7254" w:rsidRPr="00A85D57" w:rsidRDefault="006E7254" w:rsidP="00263553">
      <w:pPr>
        <w:spacing w:line="300" w:lineRule="auto"/>
        <w:ind w:leftChars="86" w:left="241" w:firstLineChars="100" w:firstLine="240"/>
        <w:rPr>
          <w:sz w:val="24"/>
          <w:szCs w:val="24"/>
        </w:rPr>
      </w:pPr>
      <w:r w:rsidRPr="00A85D57">
        <w:rPr>
          <w:rFonts w:hint="eastAsia"/>
          <w:sz w:val="24"/>
          <w:szCs w:val="24"/>
        </w:rPr>
        <w:t>倒産確率（PD）や倒産時損失率（LGD）を用いる場合には、貸倒引当金の算出</w:t>
      </w:r>
      <w:r w:rsidR="0040130B" w:rsidRPr="00A85D57">
        <w:rPr>
          <w:rFonts w:hint="eastAsia"/>
          <w:sz w:val="24"/>
          <w:szCs w:val="24"/>
        </w:rPr>
        <w:t>等にあた</w:t>
      </w:r>
      <w:r w:rsidRPr="00A85D57">
        <w:rPr>
          <w:rFonts w:hint="eastAsia"/>
          <w:sz w:val="24"/>
          <w:szCs w:val="24"/>
        </w:rPr>
        <w:t>って</w:t>
      </w:r>
      <w:r w:rsidR="0040130B" w:rsidRPr="00A85D57">
        <w:rPr>
          <w:rFonts w:hint="eastAsia"/>
          <w:sz w:val="24"/>
          <w:szCs w:val="24"/>
        </w:rPr>
        <w:t>合理的な</w:t>
      </w:r>
      <w:r w:rsidRPr="00A85D57">
        <w:rPr>
          <w:rFonts w:hint="eastAsia"/>
          <w:sz w:val="24"/>
          <w:szCs w:val="24"/>
        </w:rPr>
        <w:t>PD及びLGDを用いているのであれば、その算出にあたっての考え方と整合的であることが望ましい。</w:t>
      </w:r>
      <w:r w:rsidR="0040130B" w:rsidRPr="00A85D57">
        <w:rPr>
          <w:rFonts w:hint="eastAsia"/>
          <w:sz w:val="24"/>
          <w:szCs w:val="24"/>
        </w:rPr>
        <w:t>特に与信判断に用いる金利の算出にあたって合理的なＰＤやＬＧＤを用いている場合は、基準金利の算定にも同じものを利用することが求められる。</w:t>
      </w:r>
    </w:p>
    <w:p w14:paraId="3C132866" w14:textId="77777777" w:rsidR="00B20D0A" w:rsidRPr="00A85D57" w:rsidRDefault="00B20D0A" w:rsidP="00263553">
      <w:pPr>
        <w:spacing w:line="300" w:lineRule="auto"/>
        <w:ind w:left="240" w:hangingChars="100" w:hanging="240"/>
        <w:rPr>
          <w:sz w:val="24"/>
          <w:szCs w:val="24"/>
        </w:rPr>
      </w:pPr>
    </w:p>
    <w:p w14:paraId="46019A69" w14:textId="77777777" w:rsidR="00B20D0A" w:rsidRPr="00A85D57" w:rsidRDefault="00C7465A" w:rsidP="0034169F">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（１</w:t>
      </w:r>
      <w:r w:rsidR="00B20D0A" w:rsidRPr="00A85D57">
        <w:rPr>
          <w:rFonts w:hint="eastAsia"/>
          <w:sz w:val="24"/>
          <w:szCs w:val="24"/>
        </w:rPr>
        <w:t>）</w:t>
      </w:r>
      <w:r w:rsidR="0034169F" w:rsidRPr="00A85D57">
        <w:rPr>
          <w:rFonts w:hint="eastAsia"/>
          <w:sz w:val="24"/>
          <w:szCs w:val="24"/>
        </w:rPr>
        <w:t>で求めた金利（</w:t>
      </w:r>
      <w:r w:rsidR="00B20D0A" w:rsidRPr="00A85D57">
        <w:rPr>
          <w:rFonts w:hint="eastAsia"/>
          <w:sz w:val="24"/>
          <w:szCs w:val="24"/>
        </w:rPr>
        <w:t>理論値</w:t>
      </w:r>
      <w:r w:rsidR="0034169F" w:rsidRPr="00A85D57">
        <w:rPr>
          <w:rFonts w:hint="eastAsia"/>
          <w:sz w:val="24"/>
          <w:szCs w:val="24"/>
        </w:rPr>
        <w:t>）と新規</w:t>
      </w:r>
      <w:r w:rsidR="00A7727D" w:rsidRPr="00A85D57">
        <w:rPr>
          <w:rFonts w:hint="eastAsia"/>
          <w:sz w:val="24"/>
          <w:szCs w:val="24"/>
        </w:rPr>
        <w:t>貸出</w:t>
      </w:r>
      <w:r w:rsidR="0034169F" w:rsidRPr="00A85D57">
        <w:rPr>
          <w:rFonts w:hint="eastAsia"/>
          <w:sz w:val="24"/>
          <w:szCs w:val="24"/>
        </w:rPr>
        <w:t>約定</w:t>
      </w:r>
      <w:r w:rsidR="00A7727D" w:rsidRPr="00A85D57">
        <w:rPr>
          <w:rFonts w:hint="eastAsia"/>
          <w:sz w:val="24"/>
          <w:szCs w:val="24"/>
        </w:rPr>
        <w:t>平均</w:t>
      </w:r>
      <w:r w:rsidR="0034169F" w:rsidRPr="00A85D57">
        <w:rPr>
          <w:rFonts w:hint="eastAsia"/>
          <w:sz w:val="24"/>
          <w:szCs w:val="24"/>
        </w:rPr>
        <w:t>金利との乖離については、金融機関ごと</w:t>
      </w:r>
      <w:r w:rsidR="00A7727D" w:rsidRPr="00A85D57">
        <w:rPr>
          <w:rFonts w:hint="eastAsia"/>
          <w:sz w:val="24"/>
          <w:szCs w:val="24"/>
        </w:rPr>
        <w:t>の</w:t>
      </w:r>
      <w:r w:rsidR="00B20D0A" w:rsidRPr="00A85D57">
        <w:rPr>
          <w:rFonts w:hint="eastAsia"/>
          <w:sz w:val="24"/>
          <w:szCs w:val="24"/>
        </w:rPr>
        <w:t>ビジネスモデルや</w:t>
      </w:r>
      <w:r w:rsidR="00A7727D" w:rsidRPr="00A85D57">
        <w:rPr>
          <w:rFonts w:hint="eastAsia"/>
          <w:sz w:val="24"/>
          <w:szCs w:val="24"/>
        </w:rPr>
        <w:t>債権のポートフォリオ</w:t>
      </w:r>
      <w:r w:rsidR="00AD6077" w:rsidRPr="00A85D57">
        <w:rPr>
          <w:rFonts w:hint="eastAsia"/>
          <w:sz w:val="24"/>
          <w:szCs w:val="24"/>
        </w:rPr>
        <w:t>等</w:t>
      </w:r>
      <w:r w:rsidR="00B20D0A" w:rsidRPr="00A85D57">
        <w:rPr>
          <w:rFonts w:hint="eastAsia"/>
          <w:sz w:val="24"/>
          <w:szCs w:val="24"/>
        </w:rPr>
        <w:t>により異なるものであり、当局が機械的・画一的に（問題となる）乖離幅を</w:t>
      </w:r>
      <w:r w:rsidR="00AE2D8C" w:rsidRPr="00A85D57">
        <w:rPr>
          <w:rFonts w:hint="eastAsia"/>
          <w:sz w:val="24"/>
          <w:szCs w:val="24"/>
        </w:rPr>
        <w:t>定める</w:t>
      </w:r>
      <w:r w:rsidR="00B20D0A" w:rsidRPr="00A85D57">
        <w:rPr>
          <w:rFonts w:hint="eastAsia"/>
          <w:sz w:val="24"/>
          <w:szCs w:val="24"/>
        </w:rPr>
        <w:t>ことは適当でない。</w:t>
      </w:r>
    </w:p>
    <w:p w14:paraId="468D8151" w14:textId="77777777" w:rsidR="00B20D0A" w:rsidRPr="00805E87" w:rsidRDefault="00B20D0A" w:rsidP="00B20D0A">
      <w:pPr>
        <w:spacing w:line="300" w:lineRule="auto"/>
        <w:rPr>
          <w:sz w:val="24"/>
          <w:szCs w:val="24"/>
        </w:rPr>
      </w:pPr>
    </w:p>
    <w:p w14:paraId="3DA6CBBB" w14:textId="77777777" w:rsidR="00A7727D" w:rsidRPr="00A85D57" w:rsidRDefault="00A7727D" w:rsidP="00263553">
      <w:pPr>
        <w:spacing w:line="300" w:lineRule="auto"/>
        <w:ind w:left="240" w:hangingChars="100" w:hanging="24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83CD0" w:rsidRPr="00A85D57" w14:paraId="0859E17B" w14:textId="77777777">
        <w:trPr>
          <w:trHeight w:val="369"/>
        </w:trPr>
        <w:tc>
          <w:tcPr>
            <w:tcW w:w="9711" w:type="dxa"/>
          </w:tcPr>
          <w:p w14:paraId="42E28D77" w14:textId="77777777" w:rsidR="00F83CD0" w:rsidRPr="00A85D57" w:rsidRDefault="008042B9" w:rsidP="005F65A6">
            <w:pPr>
              <w:spacing w:line="300" w:lineRule="auto"/>
              <w:ind w:left="600" w:hangingChars="250" w:hanging="600"/>
              <w:rPr>
                <w:sz w:val="24"/>
                <w:szCs w:val="24"/>
              </w:rPr>
            </w:pPr>
            <w:r w:rsidRPr="00A85D57">
              <w:rPr>
                <w:rFonts w:hint="eastAsia"/>
                <w:sz w:val="24"/>
                <w:szCs w:val="24"/>
              </w:rPr>
              <w:lastRenderedPageBreak/>
              <w:t>（問</w:t>
            </w:r>
            <w:r w:rsidR="00704A88" w:rsidRPr="00A85D57">
              <w:rPr>
                <w:rFonts w:hint="eastAsia"/>
                <w:sz w:val="24"/>
                <w:szCs w:val="24"/>
              </w:rPr>
              <w:t>５</w:t>
            </w:r>
            <w:r w:rsidR="00F83CD0" w:rsidRPr="00A85D57">
              <w:rPr>
                <w:rFonts w:hint="eastAsia"/>
                <w:sz w:val="24"/>
                <w:szCs w:val="24"/>
              </w:rPr>
              <w:t>）</w:t>
            </w:r>
            <w:r w:rsidR="005F65A6">
              <w:rPr>
                <w:rFonts w:hint="eastAsia"/>
                <w:sz w:val="24"/>
                <w:szCs w:val="24"/>
              </w:rPr>
              <w:t xml:space="preserve"> </w:t>
            </w:r>
            <w:r w:rsidR="00F83CD0" w:rsidRPr="00A85D57">
              <w:rPr>
                <w:rFonts w:hint="eastAsia"/>
                <w:sz w:val="24"/>
                <w:szCs w:val="24"/>
              </w:rPr>
              <w:t>同一金融機関で、信用リスクに基づく区分ごとに基準金利の設定が「新規貸出約定平均金利」を使用したり、「他の方法」を使用したりすることは、許容されるのか。</w:t>
            </w:r>
          </w:p>
        </w:tc>
      </w:tr>
    </w:tbl>
    <w:p w14:paraId="7B2BD797" w14:textId="77777777" w:rsidR="00F83CD0" w:rsidRPr="00A85D57" w:rsidRDefault="00F83CD0" w:rsidP="00263553">
      <w:pPr>
        <w:spacing w:line="300" w:lineRule="auto"/>
        <w:rPr>
          <w:sz w:val="24"/>
          <w:szCs w:val="24"/>
        </w:rPr>
      </w:pPr>
      <w:r w:rsidRPr="00A85D57">
        <w:rPr>
          <w:rFonts w:hint="eastAsia"/>
          <w:sz w:val="24"/>
          <w:szCs w:val="24"/>
        </w:rPr>
        <w:t>（答）</w:t>
      </w:r>
    </w:p>
    <w:p w14:paraId="5BFAA6A0" w14:textId="77777777" w:rsidR="00F83CD0" w:rsidRPr="00A85D57" w:rsidRDefault="00F83CD0" w:rsidP="00263553">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基準金利の設定に際しては、信用リスクに基づく区分ごとに基準金利を算出する必要があるが、その場合、原則として同一の算出方法によることとする。従って、基本的には、全ての区分において新規貸出約定平均金利を基準金利とするという、一貫した取扱いを行う必要がある。</w:t>
      </w:r>
    </w:p>
    <w:p w14:paraId="39D7422F" w14:textId="77777777" w:rsidR="00BE39E2" w:rsidRPr="00A85D57" w:rsidRDefault="00BE39E2" w:rsidP="00263553">
      <w:pPr>
        <w:spacing w:line="300" w:lineRule="auto"/>
        <w:ind w:left="240" w:hangingChars="100" w:hanging="240"/>
        <w:rPr>
          <w:sz w:val="24"/>
          <w:szCs w:val="24"/>
        </w:rPr>
      </w:pPr>
    </w:p>
    <w:p w14:paraId="1212DACC" w14:textId="77777777" w:rsidR="00F83CD0" w:rsidRPr="00A85D57" w:rsidRDefault="00F83CD0" w:rsidP="00263553">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ただし、仮にそうして基準金利として設定した金利が、ある区分において信用リスク等に見合ったリターンが確保されている旨を合理的・客観的に証明できる方法により求めた金利</w:t>
      </w:r>
      <w:r w:rsidR="00BE39E2" w:rsidRPr="00A85D57">
        <w:rPr>
          <w:rFonts w:hint="eastAsia"/>
          <w:sz w:val="24"/>
          <w:szCs w:val="24"/>
        </w:rPr>
        <w:t>（理論値）</w:t>
      </w:r>
      <w:r w:rsidRPr="00A85D57">
        <w:rPr>
          <w:rFonts w:hint="eastAsia"/>
          <w:sz w:val="24"/>
          <w:szCs w:val="24"/>
        </w:rPr>
        <w:t>を著しく下回る場合には、当該金利</w:t>
      </w:r>
      <w:r w:rsidR="00BE39E2" w:rsidRPr="00A85D57">
        <w:rPr>
          <w:rFonts w:hint="eastAsia"/>
          <w:sz w:val="24"/>
          <w:szCs w:val="24"/>
        </w:rPr>
        <w:t>（理論値）</w:t>
      </w:r>
      <w:r w:rsidRPr="00A85D57">
        <w:rPr>
          <w:rFonts w:hint="eastAsia"/>
          <w:sz w:val="24"/>
          <w:szCs w:val="24"/>
        </w:rPr>
        <w:t>を、当該区分における基準金利</w:t>
      </w:r>
      <w:r w:rsidR="005159A6" w:rsidRPr="00A85D57">
        <w:rPr>
          <w:rFonts w:hint="eastAsia"/>
          <w:sz w:val="24"/>
          <w:szCs w:val="24"/>
        </w:rPr>
        <w:t>とする。</w:t>
      </w:r>
    </w:p>
    <w:p w14:paraId="78606FCA" w14:textId="77777777" w:rsidR="000547D3" w:rsidRPr="00A85D57" w:rsidRDefault="000547D3" w:rsidP="000547D3">
      <w:pPr>
        <w:widowControl/>
        <w:ind w:leftChars="84" w:left="235"/>
        <w:jc w:val="left"/>
        <w:rPr>
          <w:sz w:val="22"/>
          <w:szCs w:val="22"/>
        </w:rPr>
      </w:pPr>
    </w:p>
    <w:p w14:paraId="26AD949E" w14:textId="77777777" w:rsidR="000547D3" w:rsidRPr="00612F4D" w:rsidRDefault="000547D3" w:rsidP="005F65A6">
      <w:pPr>
        <w:widowControl/>
        <w:ind w:leftChars="84" w:left="565" w:hangingChars="150" w:hanging="330"/>
        <w:jc w:val="left"/>
        <w:rPr>
          <w:rFonts w:hAnsi="ＭＳ Ｐゴシック"/>
          <w:sz w:val="22"/>
          <w:szCs w:val="22"/>
        </w:rPr>
      </w:pPr>
      <w:r w:rsidRPr="00612F4D">
        <w:rPr>
          <w:rFonts w:hAnsi="ＭＳ Ｐゴシック" w:hint="eastAsia"/>
          <w:sz w:val="22"/>
          <w:szCs w:val="22"/>
        </w:rPr>
        <w:t>（注）</w:t>
      </w:r>
      <w:r w:rsidR="00805E87">
        <w:rPr>
          <w:rFonts w:hAnsi="ＭＳ Ｐゴシック" w:hint="eastAsia"/>
          <w:sz w:val="22"/>
          <w:szCs w:val="22"/>
        </w:rPr>
        <w:t xml:space="preserve"> </w:t>
      </w:r>
      <w:r w:rsidRPr="00612F4D">
        <w:rPr>
          <w:rFonts w:hAnsi="ＭＳ Ｐゴシック" w:hint="eastAsia"/>
          <w:sz w:val="22"/>
          <w:szCs w:val="22"/>
        </w:rPr>
        <w:t>今回の改正は区分ごとの基準金利の算出を求めるものであり、同一区分内で複数の基準金利の算出を前提としているものではない。</w:t>
      </w:r>
    </w:p>
    <w:p w14:paraId="6C2B2B2A" w14:textId="77777777" w:rsidR="0061514A" w:rsidRPr="00805E87" w:rsidRDefault="0061514A" w:rsidP="000A115A">
      <w:pPr>
        <w:spacing w:line="300" w:lineRule="auto"/>
        <w:ind w:left="240" w:hangingChars="100" w:hanging="240"/>
        <w:rPr>
          <w:sz w:val="24"/>
          <w:szCs w:val="24"/>
        </w:rPr>
      </w:pPr>
    </w:p>
    <w:p w14:paraId="4F23EC2F" w14:textId="77777777" w:rsidR="00E13690" w:rsidRPr="00A85D57" w:rsidRDefault="00E13690" w:rsidP="00263553">
      <w:pPr>
        <w:spacing w:line="300" w:lineRule="auto"/>
        <w:ind w:left="240" w:hangingChars="100" w:hanging="24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3C611E" w:rsidRPr="00A85D57" w14:paraId="218404C0" w14:textId="77777777">
        <w:trPr>
          <w:trHeight w:val="369"/>
        </w:trPr>
        <w:tc>
          <w:tcPr>
            <w:tcW w:w="9711" w:type="dxa"/>
          </w:tcPr>
          <w:p w14:paraId="30289FB7" w14:textId="77777777" w:rsidR="003C611E" w:rsidRPr="00A85D57" w:rsidRDefault="003C611E" w:rsidP="005F65A6">
            <w:pPr>
              <w:spacing w:line="300" w:lineRule="auto"/>
              <w:ind w:left="600" w:hangingChars="250" w:hanging="600"/>
              <w:rPr>
                <w:sz w:val="24"/>
                <w:szCs w:val="24"/>
              </w:rPr>
            </w:pPr>
            <w:r w:rsidRPr="00A85D57">
              <w:rPr>
                <w:rFonts w:hint="eastAsia"/>
                <w:sz w:val="24"/>
                <w:szCs w:val="24"/>
              </w:rPr>
              <w:t>（問</w:t>
            </w:r>
            <w:r w:rsidR="00704A88" w:rsidRPr="00A85D57">
              <w:rPr>
                <w:rFonts w:hint="eastAsia"/>
                <w:sz w:val="24"/>
                <w:szCs w:val="24"/>
              </w:rPr>
              <w:t>６</w:t>
            </w:r>
            <w:r w:rsidRPr="00A85D57">
              <w:rPr>
                <w:rFonts w:hint="eastAsia"/>
                <w:sz w:val="24"/>
                <w:szCs w:val="24"/>
              </w:rPr>
              <w:t>）</w:t>
            </w:r>
            <w:r w:rsidR="005F65A6">
              <w:rPr>
                <w:rFonts w:hint="eastAsia"/>
                <w:sz w:val="24"/>
                <w:szCs w:val="24"/>
              </w:rPr>
              <w:t xml:space="preserve"> </w:t>
            </w:r>
            <w:r w:rsidRPr="00A85D57">
              <w:rPr>
                <w:rFonts w:hint="eastAsia"/>
                <w:sz w:val="24"/>
                <w:szCs w:val="24"/>
              </w:rPr>
              <w:t>リスク管理債権は、金融機関の単体ベース及び連結ベースにて開示することが必要であるが、連結ベースで開示する場合には、連結ベースにて基準金利を設定する必要があるのか。また、総合的な採算を勘案するにあたっても金融機関側、債務者側ともに連結ベースで判断するのか。</w:t>
            </w:r>
          </w:p>
        </w:tc>
      </w:tr>
    </w:tbl>
    <w:p w14:paraId="60B70859" w14:textId="77777777" w:rsidR="003C611E" w:rsidRPr="00A85D57" w:rsidRDefault="003C611E" w:rsidP="003C611E">
      <w:pPr>
        <w:spacing w:line="300" w:lineRule="auto"/>
        <w:rPr>
          <w:sz w:val="24"/>
          <w:szCs w:val="24"/>
        </w:rPr>
      </w:pPr>
      <w:r w:rsidRPr="00A85D57">
        <w:rPr>
          <w:rFonts w:hint="eastAsia"/>
          <w:sz w:val="24"/>
          <w:szCs w:val="24"/>
        </w:rPr>
        <w:t>（答）</w:t>
      </w:r>
    </w:p>
    <w:p w14:paraId="68C82CED" w14:textId="77777777" w:rsidR="003C611E" w:rsidRPr="00A85D57" w:rsidRDefault="003C611E" w:rsidP="003C611E">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基準金利は、当該債務者と同等な信用リスクを有している債務者に対して通常適用される新規貸出実行金利であり、新規貸出において通常適用している金利レートは個々の金融機関の状況に応じて区々である。</w:t>
      </w:r>
    </w:p>
    <w:p w14:paraId="62705DD5" w14:textId="77777777" w:rsidR="003C611E" w:rsidRPr="00A85D57" w:rsidRDefault="003C611E" w:rsidP="003C611E">
      <w:pPr>
        <w:spacing w:line="300" w:lineRule="auto"/>
        <w:ind w:leftChars="86" w:left="241" w:firstLineChars="100" w:firstLine="240"/>
        <w:rPr>
          <w:sz w:val="24"/>
          <w:szCs w:val="24"/>
        </w:rPr>
      </w:pPr>
      <w:r w:rsidRPr="00A85D57">
        <w:rPr>
          <w:rFonts w:hint="eastAsia"/>
          <w:sz w:val="24"/>
          <w:szCs w:val="24"/>
        </w:rPr>
        <w:t>このため、連結ベースにてリスク管理債権を開示する場合であっても、基準金利の設定は個々の金融機関の状況に応じて、</w:t>
      </w:r>
      <w:r w:rsidR="00DB1556" w:rsidRPr="00A85D57">
        <w:rPr>
          <w:rFonts w:hint="eastAsia"/>
          <w:sz w:val="24"/>
          <w:szCs w:val="24"/>
        </w:rPr>
        <w:t>基本的には</w:t>
      </w:r>
      <w:r w:rsidRPr="00A85D57">
        <w:rPr>
          <w:rFonts w:hint="eastAsia"/>
          <w:sz w:val="24"/>
          <w:szCs w:val="24"/>
        </w:rPr>
        <w:t>それぞれの金融機関ごとに行うことが適当である。</w:t>
      </w:r>
    </w:p>
    <w:p w14:paraId="0BCC9723" w14:textId="77777777" w:rsidR="003C611E" w:rsidRPr="00A85D57" w:rsidRDefault="003C611E" w:rsidP="003C611E">
      <w:pPr>
        <w:spacing w:line="300" w:lineRule="auto"/>
        <w:rPr>
          <w:sz w:val="24"/>
          <w:szCs w:val="24"/>
        </w:rPr>
      </w:pPr>
    </w:p>
    <w:p w14:paraId="42CEDCA0" w14:textId="77777777" w:rsidR="003C611E" w:rsidRPr="00A85D57" w:rsidRDefault="003C611E" w:rsidP="003C611E">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基準金利との比較を行う総合的な採算についても同様であり、金融機関側、債務者側ともに</w:t>
      </w:r>
      <w:r w:rsidR="00D927E4" w:rsidRPr="00A85D57">
        <w:rPr>
          <w:rFonts w:hint="eastAsia"/>
          <w:sz w:val="24"/>
          <w:szCs w:val="24"/>
        </w:rPr>
        <w:t>基本的には</w:t>
      </w:r>
      <w:r w:rsidRPr="00A85D57">
        <w:rPr>
          <w:rFonts w:hint="eastAsia"/>
          <w:sz w:val="24"/>
          <w:szCs w:val="24"/>
        </w:rPr>
        <w:t>単体ベースにて判断することが適当である。</w:t>
      </w:r>
    </w:p>
    <w:p w14:paraId="14F2C7D6" w14:textId="77777777" w:rsidR="00CF412D" w:rsidRPr="00A85D57" w:rsidRDefault="00CF412D" w:rsidP="00CF412D">
      <w:pPr>
        <w:spacing w:line="300" w:lineRule="auto"/>
        <w:rPr>
          <w:rFonts w:ascii="ＭＳ ゴシック" w:eastAsia="ＭＳ ゴシック" w:hAnsi="ＭＳ ゴシック"/>
          <w:sz w:val="24"/>
        </w:rPr>
      </w:pPr>
    </w:p>
    <w:p w14:paraId="40E90AD3" w14:textId="77777777" w:rsidR="000618F2" w:rsidRPr="00A85D57" w:rsidRDefault="000618F2" w:rsidP="00263553">
      <w:pPr>
        <w:spacing w:line="300" w:lineRule="auto"/>
        <w:ind w:left="240" w:hangingChars="100" w:hanging="240"/>
        <w:rPr>
          <w:sz w:val="24"/>
          <w:szCs w:val="24"/>
        </w:rPr>
      </w:pPr>
    </w:p>
    <w:p w14:paraId="47510F54" w14:textId="77777777" w:rsidR="00C35D77" w:rsidRPr="00A85D57" w:rsidRDefault="00C35D77" w:rsidP="00263553">
      <w:pPr>
        <w:spacing w:line="300" w:lineRule="auto"/>
        <w:ind w:left="240" w:hangingChars="100" w:hanging="240"/>
        <w:rPr>
          <w:sz w:val="24"/>
          <w:szCs w:val="24"/>
        </w:rPr>
      </w:pPr>
    </w:p>
    <w:p w14:paraId="0BC5D8B8" w14:textId="77777777" w:rsidR="00C35D77" w:rsidRPr="00A85D57" w:rsidRDefault="00C35D77" w:rsidP="00263553">
      <w:pPr>
        <w:spacing w:line="300" w:lineRule="auto"/>
        <w:ind w:left="240" w:hangingChars="100" w:hanging="240"/>
        <w:rPr>
          <w:sz w:val="24"/>
          <w:szCs w:val="24"/>
        </w:rPr>
      </w:pPr>
    </w:p>
    <w:p w14:paraId="4017BE18" w14:textId="77777777" w:rsidR="00C35D77" w:rsidRPr="00A85D57" w:rsidRDefault="00C35D77" w:rsidP="00805E87">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96C10" w:rsidRPr="00A85D57" w14:paraId="7E564795" w14:textId="77777777">
        <w:trPr>
          <w:trHeight w:val="369"/>
        </w:trPr>
        <w:tc>
          <w:tcPr>
            <w:tcW w:w="9711" w:type="dxa"/>
          </w:tcPr>
          <w:p w14:paraId="69E481D9" w14:textId="77777777" w:rsidR="00F96C10" w:rsidRPr="00A85D57" w:rsidRDefault="00F96C10" w:rsidP="005F65A6">
            <w:pPr>
              <w:spacing w:line="300" w:lineRule="auto"/>
              <w:ind w:left="600" w:hangingChars="250" w:hanging="600"/>
              <w:rPr>
                <w:sz w:val="24"/>
                <w:szCs w:val="24"/>
              </w:rPr>
            </w:pPr>
            <w:r w:rsidRPr="00A85D57">
              <w:rPr>
                <w:rFonts w:hint="eastAsia"/>
                <w:sz w:val="24"/>
                <w:szCs w:val="24"/>
              </w:rPr>
              <w:lastRenderedPageBreak/>
              <w:t>（問</w:t>
            </w:r>
            <w:r w:rsidR="00704A88" w:rsidRPr="00A85D57">
              <w:rPr>
                <w:rFonts w:hint="eastAsia"/>
                <w:sz w:val="24"/>
                <w:szCs w:val="24"/>
              </w:rPr>
              <w:t>７</w:t>
            </w:r>
            <w:r w:rsidRPr="00A85D57">
              <w:rPr>
                <w:rFonts w:hint="eastAsia"/>
                <w:sz w:val="24"/>
                <w:szCs w:val="24"/>
              </w:rPr>
              <w:t>）</w:t>
            </w:r>
            <w:r w:rsidR="005F65A6">
              <w:rPr>
                <w:rFonts w:hint="eastAsia"/>
                <w:sz w:val="24"/>
                <w:szCs w:val="24"/>
              </w:rPr>
              <w:t xml:space="preserve"> </w:t>
            </w:r>
            <w:r w:rsidRPr="00A85D57">
              <w:rPr>
                <w:rFonts w:hint="eastAsia"/>
                <w:sz w:val="24"/>
                <w:szCs w:val="24"/>
              </w:rPr>
              <w:t>金融機関によっては未だに信用格付けなどを行っておらず、「基準金利」を算出していないところも見受けられる。そのような場合には、債務者の実態により、貸出条件緩和債権か否かを判断することとなるのか。</w:t>
            </w:r>
          </w:p>
        </w:tc>
      </w:tr>
    </w:tbl>
    <w:p w14:paraId="4F051298" w14:textId="77777777" w:rsidR="00AA2B86" w:rsidRPr="00A85D57" w:rsidRDefault="00AA2B86" w:rsidP="00263553">
      <w:pPr>
        <w:spacing w:line="300" w:lineRule="auto"/>
        <w:rPr>
          <w:sz w:val="24"/>
          <w:szCs w:val="24"/>
        </w:rPr>
      </w:pPr>
      <w:r w:rsidRPr="00A85D57">
        <w:rPr>
          <w:rFonts w:hint="eastAsia"/>
          <w:sz w:val="24"/>
          <w:szCs w:val="24"/>
        </w:rPr>
        <w:t>（答）</w:t>
      </w:r>
    </w:p>
    <w:p w14:paraId="10A7279D" w14:textId="77777777" w:rsidR="00C973E9" w:rsidRPr="00A85D57" w:rsidRDefault="00C973E9" w:rsidP="00263553">
      <w:pPr>
        <w:spacing w:line="300" w:lineRule="auto"/>
        <w:ind w:leftChars="-1" w:left="237"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貸出業務は、金融機関の本来業務のひとつである。従って、貸出金の金利水準は、小売業における販売価格と同様、極めて重要な要素である</w:t>
      </w:r>
      <w:r w:rsidR="002C65BD" w:rsidRPr="00A85D57">
        <w:rPr>
          <w:rFonts w:hint="eastAsia"/>
          <w:sz w:val="24"/>
          <w:szCs w:val="24"/>
        </w:rPr>
        <w:t>。</w:t>
      </w:r>
    </w:p>
    <w:p w14:paraId="77A77611" w14:textId="77777777" w:rsidR="000618F2" w:rsidRPr="00A85D57" w:rsidRDefault="000618F2" w:rsidP="00263553">
      <w:pPr>
        <w:spacing w:line="300" w:lineRule="auto"/>
        <w:ind w:leftChars="-1" w:left="237" w:hangingChars="100" w:hanging="240"/>
        <w:rPr>
          <w:sz w:val="24"/>
          <w:szCs w:val="24"/>
        </w:rPr>
      </w:pPr>
    </w:p>
    <w:p w14:paraId="6E6967AE" w14:textId="77777777" w:rsidR="00D65318" w:rsidRPr="00A85D57" w:rsidRDefault="00C973E9" w:rsidP="00263553">
      <w:pPr>
        <w:spacing w:line="300" w:lineRule="auto"/>
        <w:ind w:leftChars="-1" w:left="237" w:hangingChars="100" w:hanging="240"/>
        <w:rPr>
          <w:sz w:val="24"/>
          <w:szCs w:val="24"/>
        </w:rPr>
      </w:pPr>
      <w:r w:rsidRPr="00A85D57">
        <w:rPr>
          <w:rFonts w:hint="eastAsia"/>
          <w:sz w:val="24"/>
          <w:szCs w:val="24"/>
        </w:rPr>
        <w:t>２</w:t>
      </w:r>
      <w:r w:rsidR="00D65318" w:rsidRPr="00A85D57">
        <w:rPr>
          <w:rFonts w:hint="eastAsia"/>
          <w:sz w:val="24"/>
          <w:szCs w:val="24"/>
        </w:rPr>
        <w:t>．</w:t>
      </w:r>
      <w:r w:rsidR="00805E87">
        <w:rPr>
          <w:rFonts w:hint="eastAsia"/>
          <w:sz w:val="24"/>
          <w:szCs w:val="24"/>
        </w:rPr>
        <w:t xml:space="preserve">　</w:t>
      </w:r>
      <w:r w:rsidR="00D65318" w:rsidRPr="00A85D57">
        <w:rPr>
          <w:rFonts w:hint="eastAsia"/>
          <w:sz w:val="24"/>
          <w:szCs w:val="24"/>
        </w:rPr>
        <w:t>少なくとも債務者区分</w:t>
      </w:r>
      <w:r w:rsidR="00A7727D" w:rsidRPr="00A85D57">
        <w:rPr>
          <w:rFonts w:hint="eastAsia"/>
          <w:sz w:val="24"/>
          <w:szCs w:val="24"/>
        </w:rPr>
        <w:t>ごと</w:t>
      </w:r>
      <w:r w:rsidR="00D65318" w:rsidRPr="00A85D57">
        <w:rPr>
          <w:rFonts w:hint="eastAsia"/>
          <w:sz w:val="24"/>
          <w:szCs w:val="24"/>
        </w:rPr>
        <w:t>の新規貸出約定平均金利の算出は可能であると考えられるし、また、金融検査マニュアルにあるような</w:t>
      </w:r>
      <w:r w:rsidRPr="00A85D57">
        <w:rPr>
          <w:rFonts w:hint="eastAsia"/>
          <w:sz w:val="24"/>
          <w:szCs w:val="24"/>
        </w:rPr>
        <w:t>債務者区分</w:t>
      </w:r>
      <w:r w:rsidR="00A7727D" w:rsidRPr="00A85D57">
        <w:rPr>
          <w:rFonts w:hint="eastAsia"/>
          <w:sz w:val="24"/>
          <w:szCs w:val="24"/>
        </w:rPr>
        <w:t>ごと</w:t>
      </w:r>
      <w:r w:rsidRPr="00A85D57">
        <w:rPr>
          <w:rFonts w:hint="eastAsia"/>
          <w:sz w:val="24"/>
          <w:szCs w:val="24"/>
        </w:rPr>
        <w:t>の</w:t>
      </w:r>
      <w:r w:rsidR="00D65318" w:rsidRPr="00A85D57">
        <w:rPr>
          <w:rFonts w:hint="eastAsia"/>
          <w:sz w:val="24"/>
          <w:szCs w:val="24"/>
        </w:rPr>
        <w:t>予想損失率</w:t>
      </w:r>
      <w:r w:rsidRPr="00A85D57">
        <w:rPr>
          <w:rFonts w:hint="eastAsia"/>
          <w:sz w:val="24"/>
          <w:szCs w:val="24"/>
        </w:rPr>
        <w:t>の算出が定着してきており、少なくとも債務者区分</w:t>
      </w:r>
      <w:r w:rsidR="00A7727D" w:rsidRPr="00A85D57">
        <w:rPr>
          <w:rFonts w:hint="eastAsia"/>
          <w:sz w:val="24"/>
          <w:szCs w:val="24"/>
        </w:rPr>
        <w:t>ごと</w:t>
      </w:r>
      <w:r w:rsidR="00D65318" w:rsidRPr="00A85D57">
        <w:rPr>
          <w:rFonts w:hint="eastAsia"/>
          <w:sz w:val="24"/>
          <w:szCs w:val="24"/>
        </w:rPr>
        <w:t>に信用リスク等に見合ったリターンが確保されている旨を合理的・客観的に証明できる方法により求めた金利（理論値）を算出することも十分可能と考えられる。</w:t>
      </w:r>
    </w:p>
    <w:p w14:paraId="5CBB61A4" w14:textId="77777777" w:rsidR="002C65BD" w:rsidRPr="00A85D57" w:rsidRDefault="002C65BD" w:rsidP="00263553">
      <w:pPr>
        <w:spacing w:line="300" w:lineRule="auto"/>
        <w:ind w:left="240" w:hangingChars="100" w:hanging="240"/>
        <w:rPr>
          <w:sz w:val="24"/>
          <w:szCs w:val="24"/>
        </w:rPr>
      </w:pPr>
    </w:p>
    <w:p w14:paraId="1B9DABEB" w14:textId="77777777" w:rsidR="00C973E9" w:rsidRPr="00A85D57" w:rsidRDefault="00C973E9" w:rsidP="00263553">
      <w:pPr>
        <w:spacing w:line="300" w:lineRule="auto"/>
        <w:ind w:left="240" w:hangingChars="100" w:hanging="240"/>
        <w:rPr>
          <w:sz w:val="24"/>
          <w:szCs w:val="24"/>
        </w:rPr>
      </w:pPr>
      <w:r w:rsidRPr="00A85D57">
        <w:rPr>
          <w:rFonts w:hint="eastAsia"/>
          <w:sz w:val="24"/>
          <w:szCs w:val="24"/>
        </w:rPr>
        <w:t>３．</w:t>
      </w:r>
      <w:r w:rsidR="00805E87">
        <w:rPr>
          <w:rFonts w:hint="eastAsia"/>
          <w:sz w:val="24"/>
          <w:szCs w:val="24"/>
        </w:rPr>
        <w:t xml:space="preserve">　</w:t>
      </w:r>
      <w:r w:rsidRPr="00A85D57">
        <w:rPr>
          <w:rFonts w:hint="eastAsia"/>
          <w:sz w:val="24"/>
          <w:szCs w:val="24"/>
        </w:rPr>
        <w:t>いずれにせよ、</w:t>
      </w:r>
      <w:r w:rsidR="00D65318" w:rsidRPr="00A85D57">
        <w:rPr>
          <w:rFonts w:hint="eastAsia"/>
          <w:sz w:val="24"/>
          <w:szCs w:val="24"/>
        </w:rPr>
        <w:t>各金融機関において</w:t>
      </w:r>
      <w:r w:rsidR="00C72B26" w:rsidRPr="00A85D57">
        <w:rPr>
          <w:rFonts w:hint="eastAsia"/>
          <w:sz w:val="24"/>
          <w:szCs w:val="24"/>
        </w:rPr>
        <w:t>は</w:t>
      </w:r>
      <w:r w:rsidR="00D65318" w:rsidRPr="00A85D57">
        <w:rPr>
          <w:rFonts w:hint="eastAsia"/>
          <w:sz w:val="24"/>
          <w:szCs w:val="24"/>
        </w:rPr>
        <w:t>、</w:t>
      </w:r>
      <w:r w:rsidR="00C72B26" w:rsidRPr="00A85D57">
        <w:rPr>
          <w:rFonts w:hint="eastAsia"/>
          <w:sz w:val="24"/>
          <w:szCs w:val="24"/>
        </w:rPr>
        <w:t>適切な方法で求めた理論値と新規貸出約定平均金利を比較した</w:t>
      </w:r>
      <w:r w:rsidR="00A7727D" w:rsidRPr="00A85D57">
        <w:rPr>
          <w:rFonts w:hint="eastAsia"/>
          <w:sz w:val="24"/>
          <w:szCs w:val="24"/>
        </w:rPr>
        <w:t>上で、著しい乖離の有無についての合理的な説明が可能な形で、区分ごと</w:t>
      </w:r>
      <w:r w:rsidR="00C72B26" w:rsidRPr="00A85D57">
        <w:rPr>
          <w:rFonts w:hint="eastAsia"/>
          <w:sz w:val="24"/>
          <w:szCs w:val="24"/>
        </w:rPr>
        <w:t>の基準金利を設定する必要がある。</w:t>
      </w:r>
    </w:p>
    <w:p w14:paraId="0AD919F6" w14:textId="77777777" w:rsidR="00E13690" w:rsidRDefault="00E13690" w:rsidP="00263553">
      <w:pPr>
        <w:spacing w:line="300" w:lineRule="auto"/>
        <w:ind w:left="240" w:hangingChars="100" w:hanging="240"/>
        <w:rPr>
          <w:sz w:val="24"/>
          <w:szCs w:val="24"/>
        </w:rPr>
      </w:pPr>
    </w:p>
    <w:p w14:paraId="45C59FB3" w14:textId="77777777" w:rsidR="00591C73" w:rsidRPr="00A85D57" w:rsidRDefault="00591C73" w:rsidP="00263553">
      <w:pPr>
        <w:spacing w:line="300" w:lineRule="auto"/>
        <w:ind w:left="240" w:hangingChars="100" w:hanging="24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591C73" w:rsidRPr="00A85D57" w14:paraId="2B0E506F" w14:textId="77777777">
        <w:trPr>
          <w:trHeight w:val="369"/>
        </w:trPr>
        <w:tc>
          <w:tcPr>
            <w:tcW w:w="9711" w:type="dxa"/>
          </w:tcPr>
          <w:p w14:paraId="498C6BBF" w14:textId="77777777" w:rsidR="00591C73" w:rsidRPr="00A85D57" w:rsidRDefault="00591C73" w:rsidP="005F65A6">
            <w:pPr>
              <w:spacing w:line="300" w:lineRule="auto"/>
              <w:ind w:left="600" w:hangingChars="250" w:hanging="600"/>
              <w:rPr>
                <w:rFonts w:hAnsi="ＭＳ Ｐゴシック"/>
                <w:sz w:val="24"/>
                <w:szCs w:val="24"/>
              </w:rPr>
            </w:pPr>
            <w:r w:rsidRPr="00A85D57">
              <w:rPr>
                <w:rFonts w:hAnsi="ＭＳ Ｐゴシック" w:hint="eastAsia"/>
                <w:sz w:val="24"/>
                <w:szCs w:val="24"/>
              </w:rPr>
              <w:t>（問</w:t>
            </w:r>
            <w:r>
              <w:rPr>
                <w:rFonts w:hAnsi="ＭＳ Ｐゴシック" w:hint="eastAsia"/>
                <w:sz w:val="24"/>
                <w:szCs w:val="24"/>
              </w:rPr>
              <w:t>８</w:t>
            </w:r>
            <w:r w:rsidRPr="00A85D57">
              <w:rPr>
                <w:rFonts w:hAnsi="ＭＳ Ｐゴシック" w:hint="eastAsia"/>
                <w:sz w:val="24"/>
                <w:szCs w:val="24"/>
              </w:rPr>
              <w:t>）</w:t>
            </w:r>
            <w:r w:rsidR="005F65A6">
              <w:rPr>
                <w:rFonts w:hAnsi="ＭＳ Ｐゴシック" w:hint="eastAsia"/>
                <w:sz w:val="24"/>
                <w:szCs w:val="24"/>
              </w:rPr>
              <w:t xml:space="preserve"> </w:t>
            </w:r>
            <w:r>
              <w:rPr>
                <w:rFonts w:hAnsi="ＭＳ Ｐゴシック" w:hint="eastAsia"/>
                <w:sz w:val="24"/>
                <w:szCs w:val="24"/>
              </w:rPr>
              <w:t>過去に条件緩和を行ったが、その時点での基準金利と照らし合わせ、</w:t>
            </w:r>
            <w:r w:rsidRPr="00A85D57">
              <w:rPr>
                <w:rFonts w:hAnsi="ＭＳ Ｐゴシック" w:hint="eastAsia"/>
                <w:sz w:val="24"/>
                <w:szCs w:val="24"/>
              </w:rPr>
              <w:t>基準金利が適用される場合と実質的に同等の利回りが確保され</w:t>
            </w:r>
            <w:r>
              <w:rPr>
                <w:rFonts w:hAnsi="ＭＳ Ｐゴシック" w:hint="eastAsia"/>
                <w:sz w:val="24"/>
                <w:szCs w:val="24"/>
              </w:rPr>
              <w:t>ていると認められ、貸出条件緩和債権にならなかった。その後、金融経済情勢等の変化等により基準金利が引き上げられ、</w:t>
            </w:r>
            <w:r w:rsidRPr="00A85D57">
              <w:rPr>
                <w:rFonts w:hAnsi="ＭＳ Ｐゴシック" w:hint="eastAsia"/>
                <w:sz w:val="24"/>
                <w:szCs w:val="24"/>
              </w:rPr>
              <w:t>基準金利が適用される場合と実質的に同等の利回りが確保され</w:t>
            </w:r>
            <w:r>
              <w:rPr>
                <w:rFonts w:hAnsi="ＭＳ Ｐゴシック" w:hint="eastAsia"/>
                <w:sz w:val="24"/>
                <w:szCs w:val="24"/>
              </w:rPr>
              <w:t>ていないと認められるに至った場合、その時点で当該債権は貸出条件緩和債権となるのか。</w:t>
            </w:r>
          </w:p>
        </w:tc>
      </w:tr>
    </w:tbl>
    <w:p w14:paraId="5F308831" w14:textId="77777777" w:rsidR="00591C73" w:rsidRPr="00A85D57" w:rsidRDefault="00591C73" w:rsidP="00591C73">
      <w:pPr>
        <w:spacing w:line="300" w:lineRule="auto"/>
        <w:rPr>
          <w:rFonts w:hAnsi="ＭＳ Ｐゴシック"/>
          <w:sz w:val="24"/>
          <w:szCs w:val="24"/>
        </w:rPr>
      </w:pPr>
      <w:r w:rsidRPr="00A85D57">
        <w:rPr>
          <w:rFonts w:hAnsi="ＭＳ Ｐゴシック" w:hint="eastAsia"/>
          <w:sz w:val="24"/>
          <w:szCs w:val="24"/>
        </w:rPr>
        <w:t>（答）</w:t>
      </w:r>
    </w:p>
    <w:p w14:paraId="63E59FC8" w14:textId="77777777" w:rsidR="00591C73" w:rsidRDefault="00591C73" w:rsidP="00591C73">
      <w:pPr>
        <w:spacing w:line="300" w:lineRule="auto"/>
        <w:ind w:firstLineChars="100" w:firstLine="240"/>
        <w:rPr>
          <w:rFonts w:hAnsi="ＭＳ Ｐゴシック"/>
          <w:sz w:val="24"/>
          <w:szCs w:val="24"/>
        </w:rPr>
      </w:pPr>
      <w:r w:rsidRPr="00A85D57">
        <w:rPr>
          <w:rFonts w:hint="eastAsia"/>
          <w:sz w:val="24"/>
          <w:szCs w:val="24"/>
        </w:rPr>
        <w:t>過去に</w:t>
      </w:r>
      <w:r>
        <w:rPr>
          <w:rFonts w:hint="eastAsia"/>
          <w:sz w:val="24"/>
          <w:szCs w:val="24"/>
        </w:rPr>
        <w:t>条件緩和をした時点において、</w:t>
      </w:r>
      <w:r w:rsidRPr="00A85D57">
        <w:rPr>
          <w:rFonts w:hAnsi="ＭＳ Ｐゴシック" w:hint="eastAsia"/>
          <w:sz w:val="24"/>
          <w:szCs w:val="24"/>
        </w:rPr>
        <w:t>基準金利が適用される場合と実質的に同等の利回りが確保され</w:t>
      </w:r>
      <w:r>
        <w:rPr>
          <w:rFonts w:hAnsi="ＭＳ Ｐゴシック" w:hint="eastAsia"/>
          <w:sz w:val="24"/>
          <w:szCs w:val="24"/>
        </w:rPr>
        <w:t>ていると認められ、貸出条件緩和債権にならなかった債権について、その後の基準金利の変化のみをもって、（条件の変更がないまま、）貸出条件緩和債権に自動的に認定されることはない。</w:t>
      </w:r>
    </w:p>
    <w:p w14:paraId="7B2FAFA4" w14:textId="77777777" w:rsidR="00591C73" w:rsidRDefault="00591C73" w:rsidP="00263553">
      <w:pPr>
        <w:spacing w:line="300" w:lineRule="auto"/>
        <w:ind w:left="240" w:hangingChars="100" w:hanging="240"/>
        <w:rPr>
          <w:sz w:val="24"/>
          <w:szCs w:val="24"/>
        </w:rPr>
      </w:pPr>
    </w:p>
    <w:p w14:paraId="6F722DAC" w14:textId="77777777" w:rsidR="00591C73" w:rsidRDefault="00591C73" w:rsidP="00263553">
      <w:pPr>
        <w:spacing w:line="300" w:lineRule="auto"/>
        <w:ind w:left="240" w:hangingChars="100" w:hanging="240"/>
        <w:rPr>
          <w:sz w:val="24"/>
          <w:szCs w:val="24"/>
        </w:rPr>
      </w:pPr>
    </w:p>
    <w:p w14:paraId="0A4F0C82" w14:textId="77777777" w:rsidR="00591C73" w:rsidRDefault="00591C73" w:rsidP="00263553">
      <w:pPr>
        <w:spacing w:line="300" w:lineRule="auto"/>
        <w:ind w:left="240" w:hangingChars="100" w:hanging="240"/>
        <w:rPr>
          <w:sz w:val="24"/>
          <w:szCs w:val="24"/>
        </w:rPr>
      </w:pPr>
    </w:p>
    <w:p w14:paraId="159F95CB" w14:textId="77777777" w:rsidR="00591C73" w:rsidRDefault="00591C73" w:rsidP="00263553">
      <w:pPr>
        <w:spacing w:line="300" w:lineRule="auto"/>
        <w:ind w:left="240" w:hangingChars="100" w:hanging="240"/>
        <w:rPr>
          <w:sz w:val="24"/>
          <w:szCs w:val="24"/>
        </w:rPr>
      </w:pPr>
    </w:p>
    <w:p w14:paraId="264259ED" w14:textId="77777777" w:rsidR="00591C73" w:rsidRDefault="00591C73" w:rsidP="00263553">
      <w:pPr>
        <w:spacing w:line="300" w:lineRule="auto"/>
        <w:ind w:left="240" w:hangingChars="100" w:hanging="240"/>
        <w:rPr>
          <w:sz w:val="24"/>
          <w:szCs w:val="24"/>
        </w:rPr>
      </w:pPr>
    </w:p>
    <w:p w14:paraId="5A809005" w14:textId="77777777" w:rsidR="00591C73" w:rsidRDefault="00591C73" w:rsidP="00263553">
      <w:pPr>
        <w:spacing w:line="300" w:lineRule="auto"/>
        <w:ind w:left="240" w:hangingChars="100" w:hanging="240"/>
        <w:rPr>
          <w:sz w:val="24"/>
          <w:szCs w:val="24"/>
        </w:rPr>
      </w:pPr>
    </w:p>
    <w:p w14:paraId="1121EF21" w14:textId="77777777" w:rsidR="00591C73" w:rsidRPr="00591C73" w:rsidRDefault="00591C73" w:rsidP="005F65A6">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697B7A" w:rsidRPr="00A85D57" w14:paraId="61623BCC" w14:textId="77777777">
        <w:trPr>
          <w:trHeight w:val="369"/>
        </w:trPr>
        <w:tc>
          <w:tcPr>
            <w:tcW w:w="9711" w:type="dxa"/>
          </w:tcPr>
          <w:p w14:paraId="5DDF7A43" w14:textId="77777777" w:rsidR="00697B7A" w:rsidRPr="00A85D57" w:rsidRDefault="00697B7A" w:rsidP="005F65A6">
            <w:pPr>
              <w:spacing w:line="300" w:lineRule="auto"/>
              <w:ind w:left="600" w:hangingChars="250" w:hanging="600"/>
              <w:rPr>
                <w:sz w:val="24"/>
                <w:szCs w:val="24"/>
              </w:rPr>
            </w:pPr>
            <w:r w:rsidRPr="00A85D57">
              <w:rPr>
                <w:rFonts w:hint="eastAsia"/>
                <w:sz w:val="24"/>
                <w:szCs w:val="24"/>
              </w:rPr>
              <w:lastRenderedPageBreak/>
              <w:t>（問</w:t>
            </w:r>
            <w:r w:rsidR="00591C73">
              <w:rPr>
                <w:rFonts w:hint="eastAsia"/>
                <w:sz w:val="24"/>
                <w:szCs w:val="24"/>
              </w:rPr>
              <w:t>９</w:t>
            </w:r>
            <w:r w:rsidRPr="00A85D57">
              <w:rPr>
                <w:rFonts w:hint="eastAsia"/>
                <w:sz w:val="24"/>
                <w:szCs w:val="24"/>
              </w:rPr>
              <w:t>）</w:t>
            </w:r>
            <w:r w:rsidR="005F65A6">
              <w:rPr>
                <w:rFonts w:hint="eastAsia"/>
                <w:sz w:val="24"/>
                <w:szCs w:val="24"/>
              </w:rPr>
              <w:t xml:space="preserve"> </w:t>
            </w:r>
            <w:r w:rsidRPr="00A85D57">
              <w:rPr>
                <w:rFonts w:hint="eastAsia"/>
                <w:sz w:val="24"/>
                <w:szCs w:val="24"/>
              </w:rPr>
              <w:t>基準金利は、「当該債務者と同等な信用リスクを有している債務者に対して通常適用される新規貸出実行金利」としているが、同等な信用リスクを有している債務者に対する貸出金について、担保・保証の差異や与信期間の差異等はどのように勘案されるのか。</w:t>
            </w:r>
          </w:p>
        </w:tc>
      </w:tr>
    </w:tbl>
    <w:p w14:paraId="109CEAB0" w14:textId="77777777" w:rsidR="00697B7A" w:rsidRPr="00A85D57" w:rsidRDefault="00697B7A" w:rsidP="00697B7A">
      <w:pPr>
        <w:spacing w:line="300" w:lineRule="auto"/>
        <w:rPr>
          <w:sz w:val="24"/>
          <w:szCs w:val="24"/>
        </w:rPr>
      </w:pPr>
      <w:r w:rsidRPr="00A85D57">
        <w:rPr>
          <w:rFonts w:hint="eastAsia"/>
          <w:sz w:val="24"/>
          <w:szCs w:val="24"/>
        </w:rPr>
        <w:t>（答）</w:t>
      </w:r>
    </w:p>
    <w:p w14:paraId="6EE412CA" w14:textId="77777777" w:rsidR="00697B7A" w:rsidRPr="00A85D57" w:rsidRDefault="00697B7A" w:rsidP="007155A8">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基準金利は、同等な信用リスクを有する債務者のグループごとに決定されるものであり、基準金利を設定する段階では､個々の貸出金の担保・保証の差異等は勘案されない可能性がある。</w:t>
      </w:r>
    </w:p>
    <w:p w14:paraId="3EB1B9B5" w14:textId="77777777" w:rsidR="00697B7A" w:rsidRPr="00A85D57" w:rsidRDefault="00697B7A" w:rsidP="00697B7A">
      <w:pPr>
        <w:spacing w:line="300" w:lineRule="auto"/>
        <w:rPr>
          <w:sz w:val="24"/>
          <w:szCs w:val="24"/>
        </w:rPr>
      </w:pPr>
    </w:p>
    <w:p w14:paraId="432E2501" w14:textId="77777777" w:rsidR="00697B7A" w:rsidRPr="00A85D57" w:rsidRDefault="00697B7A" w:rsidP="00697B7A">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担保・保証の差異等の個々の貸出金の属性は、債務者からの他の収入等も含め、基準金利ではなく「当該債務者に対する取引の総合的な採算」に勘案されることとなる。</w:t>
      </w:r>
    </w:p>
    <w:p w14:paraId="5C4E5F71" w14:textId="77777777" w:rsidR="00697B7A" w:rsidRPr="00A85D57" w:rsidRDefault="00697B7A" w:rsidP="00697B7A">
      <w:pPr>
        <w:spacing w:line="300" w:lineRule="auto"/>
        <w:ind w:left="120" w:hangingChars="100" w:hanging="120"/>
        <w:rPr>
          <w:sz w:val="12"/>
          <w:szCs w:val="12"/>
        </w:rPr>
      </w:pPr>
    </w:p>
    <w:p w14:paraId="45B06836" w14:textId="77777777" w:rsidR="00697B7A" w:rsidRPr="00612F4D" w:rsidRDefault="00697B7A" w:rsidP="005F65A6">
      <w:pPr>
        <w:spacing w:line="300" w:lineRule="auto"/>
        <w:ind w:leftChars="86" w:left="571" w:hangingChars="150" w:hanging="330"/>
        <w:rPr>
          <w:rFonts w:hAnsi="ＭＳ Ｐゴシック"/>
          <w:sz w:val="22"/>
          <w:szCs w:val="22"/>
        </w:rPr>
      </w:pPr>
      <w:r w:rsidRPr="00612F4D">
        <w:rPr>
          <w:rFonts w:hAnsi="ＭＳ Ｐゴシック" w:hint="eastAsia"/>
          <w:sz w:val="22"/>
          <w:szCs w:val="22"/>
        </w:rPr>
        <w:t>（注）</w:t>
      </w:r>
      <w:r w:rsidR="00805E87">
        <w:rPr>
          <w:rFonts w:hAnsi="ＭＳ Ｐゴシック" w:hint="eastAsia"/>
          <w:sz w:val="22"/>
          <w:szCs w:val="22"/>
        </w:rPr>
        <w:t xml:space="preserve">　</w:t>
      </w:r>
      <w:r w:rsidRPr="00612F4D">
        <w:rPr>
          <w:rFonts w:hAnsi="ＭＳ Ｐゴシック" w:hint="eastAsia"/>
          <w:sz w:val="22"/>
          <w:szCs w:val="22"/>
        </w:rPr>
        <w:t>「総合的な採算」への勘案について、具体的な担保物</w:t>
      </w:r>
      <w:r w:rsidR="00F3687A" w:rsidRPr="00612F4D">
        <w:rPr>
          <w:rFonts w:hAnsi="ＭＳ Ｐゴシック" w:hint="eastAsia"/>
          <w:sz w:val="22"/>
          <w:szCs w:val="22"/>
        </w:rPr>
        <w:t>件</w:t>
      </w:r>
      <w:r w:rsidRPr="00612F4D">
        <w:rPr>
          <w:rFonts w:hAnsi="ＭＳ Ｐゴシック" w:hint="eastAsia"/>
          <w:sz w:val="22"/>
          <w:szCs w:val="22"/>
        </w:rPr>
        <w:t>の価値や保証者の信用力、活動中の先の信用リスク等、それに見合ったリターンの算定、判断の方法は、各金融機関において、業務の健全かつ適切な運営を確保するための基礎的な事項として、それぞれ開発・研鑚すべきものであるが、例えば以下のような方法が考えられる。</w:t>
      </w:r>
    </w:p>
    <w:p w14:paraId="1B9ACA9E" w14:textId="77777777" w:rsidR="00697B7A" w:rsidRPr="00612F4D" w:rsidRDefault="00697B7A" w:rsidP="005F65A6">
      <w:pPr>
        <w:spacing w:line="300" w:lineRule="auto"/>
        <w:ind w:leftChars="211" w:left="701" w:hangingChars="50" w:hanging="110"/>
        <w:rPr>
          <w:rFonts w:hAnsi="ＭＳ Ｐゴシック"/>
          <w:sz w:val="22"/>
          <w:szCs w:val="22"/>
        </w:rPr>
      </w:pPr>
      <w:r w:rsidRPr="00612F4D">
        <w:rPr>
          <w:rFonts w:hAnsi="ＭＳ Ｐゴシック" w:hint="eastAsia"/>
          <w:sz w:val="22"/>
          <w:szCs w:val="22"/>
        </w:rPr>
        <w:t>i）</w:t>
      </w:r>
      <w:r w:rsidR="00805E87">
        <w:rPr>
          <w:rFonts w:hAnsi="ＭＳ Ｐゴシック" w:hint="eastAsia"/>
          <w:sz w:val="22"/>
          <w:szCs w:val="22"/>
        </w:rPr>
        <w:t xml:space="preserve">　</w:t>
      </w:r>
      <w:r w:rsidR="00CE6582" w:rsidRPr="00612F4D">
        <w:rPr>
          <w:rFonts w:hAnsi="ＭＳ Ｐゴシック" w:hint="eastAsia"/>
          <w:sz w:val="22"/>
          <w:szCs w:val="22"/>
        </w:rPr>
        <w:t>ＬＧＤ</w:t>
      </w:r>
      <w:r w:rsidRPr="00612F4D">
        <w:rPr>
          <w:rFonts w:hAnsi="ＭＳ Ｐゴシック" w:hint="eastAsia"/>
          <w:sz w:val="22"/>
          <w:szCs w:val="22"/>
        </w:rPr>
        <w:t>を</w:t>
      </w:r>
      <w:r w:rsidR="003A06C7" w:rsidRPr="00612F4D">
        <w:rPr>
          <w:rFonts w:hAnsi="ＭＳ Ｐゴシック" w:hint="eastAsia"/>
          <w:sz w:val="22"/>
          <w:szCs w:val="22"/>
        </w:rPr>
        <w:t>非</w:t>
      </w:r>
      <w:r w:rsidRPr="00612F4D">
        <w:rPr>
          <w:rFonts w:hAnsi="ＭＳ Ｐゴシック" w:hint="eastAsia"/>
          <w:sz w:val="22"/>
          <w:szCs w:val="22"/>
        </w:rPr>
        <w:t>保全率で代替している金融機関において、ある債権の保全率が基準金利に反映されている平均的な保全率を大幅に上回っているとすると、当該保全率の差</w:t>
      </w:r>
      <w:r w:rsidR="003A06C7" w:rsidRPr="00612F4D">
        <w:rPr>
          <w:rFonts w:hAnsi="ＭＳ Ｐゴシック" w:hint="eastAsia"/>
          <w:sz w:val="22"/>
          <w:szCs w:val="22"/>
        </w:rPr>
        <w:t>（非保全率の差）</w:t>
      </w:r>
      <w:r w:rsidRPr="00612F4D">
        <w:rPr>
          <w:rFonts w:hAnsi="ＭＳ Ｐゴシック" w:hint="eastAsia"/>
          <w:sz w:val="22"/>
          <w:szCs w:val="22"/>
        </w:rPr>
        <w:t>に当該区分の倒産確率を掛けた値を</w:t>
      </w:r>
      <w:r w:rsidR="003A06C7" w:rsidRPr="00612F4D">
        <w:rPr>
          <w:rFonts w:hAnsi="ＭＳ Ｐゴシック" w:hint="eastAsia"/>
          <w:sz w:val="22"/>
          <w:szCs w:val="22"/>
        </w:rPr>
        <w:t>、当該債権の</w:t>
      </w:r>
      <w:r w:rsidRPr="00612F4D">
        <w:rPr>
          <w:rFonts w:hAnsi="ＭＳ Ｐゴシック" w:hint="eastAsia"/>
          <w:sz w:val="22"/>
          <w:szCs w:val="22"/>
        </w:rPr>
        <w:t>貸出金利に上乗せ</w:t>
      </w:r>
      <w:r w:rsidR="003A06C7" w:rsidRPr="00612F4D">
        <w:rPr>
          <w:rFonts w:hAnsi="ＭＳ Ｐゴシック" w:hint="eastAsia"/>
          <w:sz w:val="22"/>
          <w:szCs w:val="22"/>
        </w:rPr>
        <w:t>して基準金利と比較する</w:t>
      </w:r>
      <w:r w:rsidRPr="00612F4D">
        <w:rPr>
          <w:rFonts w:hAnsi="ＭＳ Ｐゴシック" w:hint="eastAsia"/>
          <w:sz w:val="22"/>
          <w:szCs w:val="22"/>
        </w:rPr>
        <w:t>などの方法により、「基準金利が適用される場合と実質的に同等の利回りが確保されているか否か」を判断することが考えられる。</w:t>
      </w:r>
    </w:p>
    <w:p w14:paraId="1C5BD190" w14:textId="77777777" w:rsidR="00697B7A" w:rsidRPr="00612F4D" w:rsidRDefault="00697B7A" w:rsidP="005F65A6">
      <w:pPr>
        <w:spacing w:line="300" w:lineRule="auto"/>
        <w:ind w:leftChars="211" w:left="701" w:hangingChars="50" w:hanging="110"/>
        <w:rPr>
          <w:rFonts w:hAnsi="ＭＳ Ｐゴシック"/>
          <w:sz w:val="24"/>
          <w:szCs w:val="24"/>
        </w:rPr>
      </w:pPr>
      <w:r w:rsidRPr="00612F4D">
        <w:rPr>
          <w:rFonts w:hAnsi="ＭＳ Ｐゴシック" w:hint="eastAsia"/>
          <w:sz w:val="22"/>
          <w:szCs w:val="22"/>
        </w:rPr>
        <w:t>ii)</w:t>
      </w:r>
      <w:r w:rsidR="00805E87">
        <w:rPr>
          <w:rFonts w:hAnsi="ＭＳ Ｐゴシック" w:hint="eastAsia"/>
          <w:sz w:val="22"/>
          <w:szCs w:val="22"/>
        </w:rPr>
        <w:t xml:space="preserve">　</w:t>
      </w:r>
      <w:r w:rsidRPr="00612F4D">
        <w:rPr>
          <w:rFonts w:hAnsi="ＭＳ Ｐゴシック" w:hint="eastAsia"/>
          <w:sz w:val="22"/>
          <w:szCs w:val="22"/>
        </w:rPr>
        <w:t>与信期間についても、その差を同様に平均ＰＤや平均ＬＧＤとの差異として算出した上で、貸出金利に反映させるなどの方法により、「基準金利が適用される場合と実質的に同等の利回りが確保されているか否か」を判断することが考えられる。</w:t>
      </w:r>
    </w:p>
    <w:p w14:paraId="098343B4" w14:textId="77777777" w:rsidR="00591C73" w:rsidRPr="00805E87" w:rsidRDefault="00591C73" w:rsidP="00263553">
      <w:pPr>
        <w:spacing w:line="300" w:lineRule="auto"/>
        <w:ind w:left="240" w:hangingChars="100" w:hanging="240"/>
        <w:rPr>
          <w:sz w:val="24"/>
          <w:szCs w:val="24"/>
        </w:rPr>
      </w:pPr>
    </w:p>
    <w:p w14:paraId="0BC90153" w14:textId="77777777" w:rsidR="00591C73" w:rsidRDefault="00591C73" w:rsidP="00263553">
      <w:pPr>
        <w:spacing w:line="300" w:lineRule="auto"/>
        <w:ind w:left="240" w:hangingChars="100" w:hanging="240"/>
        <w:rPr>
          <w:sz w:val="24"/>
          <w:szCs w:val="24"/>
        </w:rPr>
      </w:pPr>
    </w:p>
    <w:p w14:paraId="394471B8" w14:textId="77777777" w:rsidR="00591C73" w:rsidRDefault="00591C73" w:rsidP="00263553">
      <w:pPr>
        <w:spacing w:line="300" w:lineRule="auto"/>
        <w:ind w:left="240" w:hangingChars="100" w:hanging="240"/>
        <w:rPr>
          <w:sz w:val="24"/>
          <w:szCs w:val="24"/>
        </w:rPr>
      </w:pPr>
    </w:p>
    <w:p w14:paraId="11CB6BE6" w14:textId="77777777" w:rsidR="00591C73" w:rsidRDefault="00591C73" w:rsidP="00263553">
      <w:pPr>
        <w:spacing w:line="300" w:lineRule="auto"/>
        <w:ind w:left="240" w:hangingChars="100" w:hanging="240"/>
        <w:rPr>
          <w:sz w:val="24"/>
          <w:szCs w:val="24"/>
        </w:rPr>
      </w:pPr>
    </w:p>
    <w:p w14:paraId="43F7180B" w14:textId="77777777" w:rsidR="00591C73" w:rsidRDefault="00591C73" w:rsidP="00263553">
      <w:pPr>
        <w:spacing w:line="300" w:lineRule="auto"/>
        <w:ind w:left="240" w:hangingChars="100" w:hanging="240"/>
        <w:rPr>
          <w:sz w:val="24"/>
          <w:szCs w:val="24"/>
        </w:rPr>
      </w:pPr>
    </w:p>
    <w:p w14:paraId="79622E64" w14:textId="77777777" w:rsidR="00591C73" w:rsidRDefault="00591C73" w:rsidP="00263553">
      <w:pPr>
        <w:spacing w:line="300" w:lineRule="auto"/>
        <w:ind w:left="240" w:hangingChars="100" w:hanging="240"/>
        <w:rPr>
          <w:sz w:val="24"/>
          <w:szCs w:val="24"/>
        </w:rPr>
      </w:pPr>
    </w:p>
    <w:p w14:paraId="469AAEB6" w14:textId="77777777" w:rsidR="00591C73" w:rsidRDefault="00591C73" w:rsidP="00263553">
      <w:pPr>
        <w:spacing w:line="300" w:lineRule="auto"/>
        <w:ind w:left="240" w:hangingChars="100" w:hanging="240"/>
        <w:rPr>
          <w:sz w:val="24"/>
          <w:szCs w:val="24"/>
        </w:rPr>
      </w:pPr>
    </w:p>
    <w:p w14:paraId="372D43AD" w14:textId="77777777" w:rsidR="00591C73" w:rsidRDefault="00591C73" w:rsidP="00263553">
      <w:pPr>
        <w:spacing w:line="300" w:lineRule="auto"/>
        <w:ind w:left="240" w:hangingChars="100" w:hanging="240"/>
        <w:rPr>
          <w:sz w:val="24"/>
          <w:szCs w:val="24"/>
        </w:rPr>
      </w:pPr>
    </w:p>
    <w:p w14:paraId="5E8A093B" w14:textId="77777777" w:rsidR="00591C73" w:rsidRDefault="00591C73" w:rsidP="00263553">
      <w:pPr>
        <w:spacing w:line="300" w:lineRule="auto"/>
        <w:ind w:left="240" w:hangingChars="100" w:hanging="240"/>
        <w:rPr>
          <w:sz w:val="24"/>
          <w:szCs w:val="24"/>
        </w:rPr>
      </w:pPr>
    </w:p>
    <w:p w14:paraId="7090FDEA" w14:textId="77777777" w:rsidR="00591C73" w:rsidRDefault="00591C73" w:rsidP="00263553">
      <w:pPr>
        <w:spacing w:line="300" w:lineRule="auto"/>
        <w:ind w:left="240" w:hangingChars="100" w:hanging="240"/>
        <w:rPr>
          <w:sz w:val="24"/>
          <w:szCs w:val="24"/>
        </w:rPr>
      </w:pPr>
    </w:p>
    <w:p w14:paraId="0569DFEA" w14:textId="77777777" w:rsidR="00591C73" w:rsidRDefault="00591C73" w:rsidP="00263553">
      <w:pPr>
        <w:spacing w:line="300" w:lineRule="auto"/>
        <w:ind w:left="240" w:hangingChars="100" w:hanging="240"/>
        <w:rPr>
          <w:sz w:val="24"/>
          <w:szCs w:val="24"/>
        </w:rPr>
      </w:pPr>
    </w:p>
    <w:p w14:paraId="49BFC8AF" w14:textId="77777777" w:rsidR="00591C73" w:rsidRPr="00A85D57" w:rsidRDefault="00591C73" w:rsidP="00263553">
      <w:pPr>
        <w:spacing w:line="300" w:lineRule="auto"/>
        <w:ind w:left="240" w:hangingChars="100" w:hanging="240"/>
        <w:rPr>
          <w:sz w:val="24"/>
          <w:szCs w:val="24"/>
        </w:rPr>
      </w:pPr>
    </w:p>
    <w:p w14:paraId="5D82AFA6" w14:textId="77777777" w:rsidR="00591C73" w:rsidRPr="00591C73" w:rsidRDefault="00591C73" w:rsidP="00263553">
      <w:pPr>
        <w:spacing w:line="300" w:lineRule="auto"/>
        <w:ind w:left="240" w:hangingChars="100" w:hanging="240"/>
        <w:rPr>
          <w:sz w:val="24"/>
          <w:szCs w:val="24"/>
        </w:rPr>
      </w:pPr>
    </w:p>
    <w:p w14:paraId="7999577B" w14:textId="77777777" w:rsidR="00F83CD0" w:rsidRPr="00A85D57" w:rsidRDefault="00F83CD0" w:rsidP="00263553">
      <w:pPr>
        <w:spacing w:line="300" w:lineRule="auto"/>
        <w:ind w:left="240" w:hangingChars="100" w:hanging="240"/>
        <w:rPr>
          <w:sz w:val="24"/>
          <w:szCs w:val="24"/>
        </w:rPr>
      </w:pPr>
      <w:r w:rsidRPr="00A85D57">
        <w:rPr>
          <w:rFonts w:hint="eastAsia"/>
          <w:sz w:val="24"/>
          <w:szCs w:val="24"/>
        </w:rPr>
        <w:t>【経営再建・支援目的】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83CD0" w:rsidRPr="00A85D57" w14:paraId="36B684D6" w14:textId="77777777">
        <w:trPr>
          <w:trHeight w:val="369"/>
        </w:trPr>
        <w:tc>
          <w:tcPr>
            <w:tcW w:w="9711" w:type="dxa"/>
          </w:tcPr>
          <w:p w14:paraId="0ABE0445" w14:textId="77777777" w:rsidR="00F83CD0" w:rsidRPr="00A85D57" w:rsidRDefault="008042B9" w:rsidP="00E70355">
            <w:pPr>
              <w:spacing w:line="300" w:lineRule="auto"/>
              <w:ind w:left="720" w:hangingChars="300" w:hanging="720"/>
              <w:rPr>
                <w:sz w:val="24"/>
                <w:szCs w:val="24"/>
              </w:rPr>
            </w:pPr>
            <w:r w:rsidRPr="00A85D57">
              <w:rPr>
                <w:rFonts w:hint="eastAsia"/>
                <w:sz w:val="24"/>
                <w:szCs w:val="24"/>
              </w:rPr>
              <w:t>（問</w:t>
            </w:r>
            <w:r w:rsidR="00591C73">
              <w:rPr>
                <w:rFonts w:hint="eastAsia"/>
                <w:sz w:val="24"/>
                <w:szCs w:val="24"/>
              </w:rPr>
              <w:t>１０</w:t>
            </w:r>
            <w:r w:rsidR="00F83CD0" w:rsidRPr="00A85D57">
              <w:rPr>
                <w:rFonts w:hint="eastAsia"/>
                <w:sz w:val="24"/>
                <w:szCs w:val="24"/>
              </w:rPr>
              <w:t>）</w:t>
            </w:r>
            <w:r w:rsidR="00E70355">
              <w:rPr>
                <w:rFonts w:hint="eastAsia"/>
                <w:sz w:val="24"/>
                <w:szCs w:val="24"/>
              </w:rPr>
              <w:t xml:space="preserve"> </w:t>
            </w:r>
            <w:r w:rsidR="00862D1C" w:rsidRPr="00A85D57">
              <w:rPr>
                <w:rFonts w:hint="eastAsia"/>
                <w:sz w:val="24"/>
                <w:szCs w:val="24"/>
              </w:rPr>
              <w:t>「</w:t>
            </w:r>
            <w:r w:rsidR="00F83CD0" w:rsidRPr="00A85D57">
              <w:rPr>
                <w:rFonts w:hint="eastAsia"/>
                <w:sz w:val="24"/>
                <w:szCs w:val="24"/>
              </w:rPr>
              <w:t>債務者の経営再建又は支援を図ることを目的として」いるかどうかと、「債務者に有利となる取決め」を行っているかどうかは、貸出条件緩和債権の判定上どのような関係にあるのか。</w:t>
            </w:r>
          </w:p>
        </w:tc>
      </w:tr>
    </w:tbl>
    <w:p w14:paraId="1312E14F" w14:textId="77777777" w:rsidR="00F83CD0" w:rsidRPr="00A85D57" w:rsidRDefault="00F83CD0" w:rsidP="00263553">
      <w:pPr>
        <w:spacing w:line="300" w:lineRule="auto"/>
        <w:rPr>
          <w:sz w:val="24"/>
          <w:szCs w:val="24"/>
        </w:rPr>
      </w:pPr>
      <w:r w:rsidRPr="00A85D57">
        <w:rPr>
          <w:rFonts w:hint="eastAsia"/>
          <w:sz w:val="24"/>
          <w:szCs w:val="24"/>
        </w:rPr>
        <w:t>（答）</w:t>
      </w:r>
    </w:p>
    <w:p w14:paraId="565A45D3" w14:textId="77777777" w:rsidR="00F83CD0" w:rsidRPr="00A85D57" w:rsidRDefault="00F83CD0" w:rsidP="00263553">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00862D1C" w:rsidRPr="00A85D57">
        <w:rPr>
          <w:rFonts w:hint="eastAsia"/>
          <w:sz w:val="24"/>
          <w:szCs w:val="24"/>
        </w:rPr>
        <w:t>「</w:t>
      </w:r>
      <w:r w:rsidRPr="00A85D57">
        <w:rPr>
          <w:rFonts w:hint="eastAsia"/>
          <w:sz w:val="24"/>
          <w:szCs w:val="24"/>
        </w:rPr>
        <w:t>債務者の経営再建又は支援を図ることを目的として」いない場合には、</w:t>
      </w:r>
      <w:r w:rsidR="004859CB" w:rsidRPr="00A85D57">
        <w:rPr>
          <w:rFonts w:hint="eastAsia"/>
          <w:sz w:val="24"/>
          <w:szCs w:val="24"/>
        </w:rPr>
        <w:t>たと</w:t>
      </w:r>
      <w:r w:rsidRPr="00A85D57">
        <w:rPr>
          <w:rFonts w:hint="eastAsia"/>
          <w:sz w:val="24"/>
          <w:szCs w:val="24"/>
        </w:rPr>
        <w:t>え「債務者に有利となる取決め」を行っている場合であっても、貸出条件緩和債権には該当しないこととなる。</w:t>
      </w:r>
    </w:p>
    <w:p w14:paraId="60359D59" w14:textId="77777777" w:rsidR="00F83CD0" w:rsidRPr="00A85D57" w:rsidRDefault="00F83CD0" w:rsidP="00263553">
      <w:pPr>
        <w:spacing w:line="300" w:lineRule="auto"/>
        <w:ind w:left="240" w:hangingChars="100" w:hanging="240"/>
        <w:rPr>
          <w:sz w:val="24"/>
          <w:szCs w:val="24"/>
        </w:rPr>
      </w:pPr>
    </w:p>
    <w:p w14:paraId="03E2362E" w14:textId="77777777" w:rsidR="00DB1556" w:rsidRPr="00A85D57" w:rsidRDefault="001B7A8E" w:rsidP="00263553">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従って、金利減免や元本返済猶予等の貸出</w:t>
      </w:r>
      <w:r w:rsidR="00F83CD0" w:rsidRPr="00A85D57">
        <w:rPr>
          <w:rFonts w:hint="eastAsia"/>
          <w:sz w:val="24"/>
          <w:szCs w:val="24"/>
        </w:rPr>
        <w:t>条件の改定を実施し、当該債務者に対する総合的な採算を勘案しても基準金利と同等の利回りが確保されていない債権は、「債務者に有利となる取決め」が行われたと認められる債権であるが、その場合であっても、例えば当該条件変更が、（１）正常先の債務者に対して行われるもの、（２）他の金融機関との競争上の観点から決定されたもの、（３）当初約定時点から決められていたもの、（４）住宅ローン等の定型商品における軽微な条件変更など通常予定される貸出条件の範囲内でのものである場合等には、「債務者の経営再建又は支援を図ることを目的として」いないと認められ、</w:t>
      </w:r>
      <w:r w:rsidR="007B2401" w:rsidRPr="00A85D57">
        <w:rPr>
          <w:rFonts w:hint="eastAsia"/>
          <w:sz w:val="24"/>
          <w:szCs w:val="24"/>
        </w:rPr>
        <w:t>貸出条件緩和</w:t>
      </w:r>
      <w:r w:rsidR="00F83CD0" w:rsidRPr="00A85D57">
        <w:rPr>
          <w:rFonts w:hint="eastAsia"/>
          <w:sz w:val="24"/>
          <w:szCs w:val="24"/>
        </w:rPr>
        <w:t>債権には該当しないこととなる。</w:t>
      </w:r>
    </w:p>
    <w:p w14:paraId="184523D5" w14:textId="77777777" w:rsidR="00F83CD0" w:rsidRPr="00A85D57" w:rsidRDefault="00DB1556" w:rsidP="00DB1556">
      <w:pPr>
        <w:spacing w:line="300" w:lineRule="auto"/>
        <w:ind w:leftChars="86" w:left="241" w:firstLineChars="100" w:firstLine="240"/>
        <w:rPr>
          <w:sz w:val="24"/>
          <w:szCs w:val="24"/>
        </w:rPr>
      </w:pPr>
      <w:r w:rsidRPr="00A85D57">
        <w:rPr>
          <w:rFonts w:hint="eastAsia"/>
          <w:sz w:val="24"/>
          <w:szCs w:val="24"/>
        </w:rPr>
        <w:t>また、正常な運転資金を短期貸出にて同一条件で反復継続している貸出金で実態的に経営再建又は支援を目的としていないことが合理的に説明可能な場合にも、当該貸出金は基準金利、総合採算の如何によらず貸出条件緩和債権に該当しないこととなる。</w:t>
      </w:r>
    </w:p>
    <w:p w14:paraId="2F7C60CC" w14:textId="77777777" w:rsidR="00E13690" w:rsidRPr="00A85D57" w:rsidRDefault="00E13690" w:rsidP="00E13690">
      <w:pPr>
        <w:spacing w:line="300" w:lineRule="auto"/>
        <w:rPr>
          <w:sz w:val="24"/>
          <w:szCs w:val="24"/>
        </w:rPr>
      </w:pPr>
    </w:p>
    <w:p w14:paraId="519A3159" w14:textId="77777777" w:rsidR="00FC49BA" w:rsidRPr="00A85D57" w:rsidRDefault="00FC49BA" w:rsidP="00E13690">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577006" w:rsidRPr="00A85D57" w14:paraId="4FB4BE7B" w14:textId="77777777">
        <w:trPr>
          <w:trHeight w:val="369"/>
        </w:trPr>
        <w:tc>
          <w:tcPr>
            <w:tcW w:w="9711" w:type="dxa"/>
          </w:tcPr>
          <w:p w14:paraId="236408DD" w14:textId="77777777" w:rsidR="00577006" w:rsidRPr="00A85D57" w:rsidRDefault="00577006" w:rsidP="00E70355">
            <w:pPr>
              <w:spacing w:line="300" w:lineRule="auto"/>
              <w:ind w:left="720" w:hangingChars="300" w:hanging="720"/>
              <w:rPr>
                <w:rFonts w:hAnsi="ＭＳ Ｐゴシック"/>
                <w:sz w:val="24"/>
                <w:szCs w:val="24"/>
              </w:rPr>
            </w:pPr>
            <w:r w:rsidRPr="00A85D57">
              <w:rPr>
                <w:rFonts w:hAnsi="ＭＳ Ｐゴシック" w:hint="eastAsia"/>
                <w:sz w:val="24"/>
                <w:szCs w:val="24"/>
              </w:rPr>
              <w:t>（問</w:t>
            </w:r>
            <w:r w:rsidR="00C35D77" w:rsidRPr="00A85D57">
              <w:rPr>
                <w:rFonts w:hAnsi="ＭＳ Ｐゴシック" w:hint="eastAsia"/>
                <w:sz w:val="24"/>
                <w:szCs w:val="24"/>
              </w:rPr>
              <w:t>１</w:t>
            </w:r>
            <w:r w:rsidR="00591C73">
              <w:rPr>
                <w:rFonts w:hAnsi="ＭＳ Ｐゴシック" w:hint="eastAsia"/>
                <w:sz w:val="24"/>
                <w:szCs w:val="24"/>
              </w:rPr>
              <w:t>１</w:t>
            </w:r>
            <w:r w:rsidRPr="00A85D57">
              <w:rPr>
                <w:rFonts w:hAnsi="ＭＳ Ｐゴシック" w:hint="eastAsia"/>
                <w:sz w:val="24"/>
                <w:szCs w:val="24"/>
              </w:rPr>
              <w:t>）</w:t>
            </w:r>
            <w:r w:rsidR="00E70355">
              <w:rPr>
                <w:rFonts w:hAnsi="ＭＳ Ｐゴシック" w:hint="eastAsia"/>
                <w:sz w:val="24"/>
                <w:szCs w:val="24"/>
              </w:rPr>
              <w:t xml:space="preserve"> </w:t>
            </w:r>
            <w:r w:rsidRPr="00A85D57">
              <w:rPr>
                <w:rFonts w:hAnsi="ＭＳ Ｐゴシック" w:hint="eastAsia"/>
                <w:sz w:val="24"/>
                <w:szCs w:val="24"/>
              </w:rPr>
              <w:t>他行よりの借換攻勢に対し、防衛目的での他行提示金利程度までの金利引下げは、「競争上の観点」からの改定として</w:t>
            </w:r>
            <w:r w:rsidRPr="00A85D57">
              <w:rPr>
                <w:rFonts w:hint="eastAsia"/>
                <w:sz w:val="24"/>
                <w:szCs w:val="24"/>
              </w:rPr>
              <w:t>「債務者の経営再建又は支援を図ることを目的として」いないと</w:t>
            </w:r>
            <w:r w:rsidRPr="00A85D57">
              <w:rPr>
                <w:rFonts w:hAnsi="ＭＳ Ｐゴシック" w:hint="eastAsia"/>
                <w:sz w:val="24"/>
                <w:szCs w:val="24"/>
              </w:rPr>
              <w:t>認められるのか。</w:t>
            </w:r>
          </w:p>
        </w:tc>
      </w:tr>
    </w:tbl>
    <w:p w14:paraId="63FC575D" w14:textId="77777777" w:rsidR="00577006" w:rsidRPr="00A85D57" w:rsidRDefault="00577006" w:rsidP="00577006">
      <w:pPr>
        <w:spacing w:line="300" w:lineRule="auto"/>
        <w:rPr>
          <w:rFonts w:hAnsi="ＭＳ Ｐゴシック"/>
          <w:sz w:val="24"/>
          <w:szCs w:val="24"/>
        </w:rPr>
      </w:pPr>
      <w:r w:rsidRPr="00A85D57">
        <w:rPr>
          <w:rFonts w:hAnsi="ＭＳ Ｐゴシック" w:hint="eastAsia"/>
          <w:sz w:val="24"/>
          <w:szCs w:val="24"/>
        </w:rPr>
        <w:t>（答）</w:t>
      </w:r>
    </w:p>
    <w:p w14:paraId="62B06D17" w14:textId="77777777" w:rsidR="00577006" w:rsidRPr="00A85D57" w:rsidRDefault="00577006" w:rsidP="00577006">
      <w:pPr>
        <w:spacing w:line="300" w:lineRule="auto"/>
        <w:ind w:firstLineChars="100" w:firstLine="240"/>
        <w:rPr>
          <w:rFonts w:hAnsi="ＭＳ Ｐゴシック"/>
          <w:sz w:val="24"/>
          <w:szCs w:val="24"/>
        </w:rPr>
      </w:pPr>
      <w:r w:rsidRPr="00A85D57">
        <w:rPr>
          <w:rFonts w:hAnsi="ＭＳ Ｐゴシック" w:hint="eastAsia"/>
          <w:sz w:val="24"/>
          <w:szCs w:val="24"/>
        </w:rPr>
        <w:t>他の金融機関との競争上の観点から現状の金利を適用することが取引継続のため必要とされるような場合には、</w:t>
      </w:r>
      <w:r w:rsidRPr="00A85D57">
        <w:rPr>
          <w:rFonts w:hint="eastAsia"/>
          <w:sz w:val="24"/>
          <w:szCs w:val="24"/>
        </w:rPr>
        <w:t>「債務者の経営再建又は支援を図ることを目的として」いないと</w:t>
      </w:r>
      <w:r w:rsidRPr="00A85D57">
        <w:rPr>
          <w:rFonts w:hAnsi="ＭＳ Ｐゴシック" w:hint="eastAsia"/>
          <w:sz w:val="24"/>
          <w:szCs w:val="24"/>
        </w:rPr>
        <w:t>認められる。ただし、その場合においても、中長期的には総合採算においてリスクに見合ったリターン（利回り）が確保される展望が必要である。</w:t>
      </w:r>
    </w:p>
    <w:p w14:paraId="2555F12F" w14:textId="77777777" w:rsidR="00577006" w:rsidRPr="00A85D57" w:rsidRDefault="00577006" w:rsidP="00577006">
      <w:pPr>
        <w:spacing w:line="300" w:lineRule="auto"/>
        <w:ind w:firstLineChars="100" w:firstLine="240"/>
        <w:rPr>
          <w:rFonts w:hAnsi="ＭＳ Ｐゴシック"/>
          <w:sz w:val="24"/>
          <w:szCs w:val="24"/>
        </w:rPr>
      </w:pPr>
    </w:p>
    <w:p w14:paraId="6D126C24" w14:textId="77777777" w:rsidR="00577006" w:rsidRPr="00A85D57" w:rsidRDefault="00577006" w:rsidP="00E13690">
      <w:pPr>
        <w:spacing w:line="300" w:lineRule="auto"/>
        <w:rPr>
          <w:sz w:val="24"/>
          <w:szCs w:val="24"/>
        </w:rPr>
        <w:sectPr w:rsidR="00577006" w:rsidRPr="00A85D57" w:rsidSect="00F83CD0">
          <w:headerReference w:type="default" r:id="rId9"/>
          <w:pgSz w:w="11906" w:h="16838" w:code="9"/>
          <w:pgMar w:top="1701" w:right="1134" w:bottom="1418" w:left="1134" w:header="851" w:footer="992" w:gutter="0"/>
          <w:cols w:space="425"/>
          <w:docGrid w:linePitch="381"/>
        </w:sectPr>
      </w:pPr>
    </w:p>
    <w:p w14:paraId="76CB99A2" w14:textId="77777777" w:rsidR="006E7254" w:rsidRPr="00A85D57" w:rsidRDefault="006E7254" w:rsidP="00E13690">
      <w:pPr>
        <w:spacing w:line="300" w:lineRule="auto"/>
        <w:rPr>
          <w:sz w:val="24"/>
          <w:szCs w:val="24"/>
        </w:rPr>
      </w:pPr>
      <w:r w:rsidRPr="00A85D57">
        <w:rPr>
          <w:rFonts w:hint="eastAsia"/>
          <w:sz w:val="24"/>
          <w:szCs w:val="24"/>
        </w:rPr>
        <w:lastRenderedPageBreak/>
        <w:t>【総合採算】</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649"/>
      </w:tblGrid>
      <w:tr w:rsidR="00263553" w:rsidRPr="00A85D57" w14:paraId="2A60F72A" w14:textId="77777777">
        <w:trPr>
          <w:trHeight w:val="2106"/>
        </w:trPr>
        <w:tc>
          <w:tcPr>
            <w:tcW w:w="9834" w:type="dxa"/>
          </w:tcPr>
          <w:p w14:paraId="7BD1E617" w14:textId="77777777" w:rsidR="00263553" w:rsidRPr="00A85D57" w:rsidRDefault="00263553" w:rsidP="00E70355">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２</w:t>
            </w:r>
            <w:r w:rsidRPr="00A85D57">
              <w:rPr>
                <w:rFonts w:hint="eastAsia"/>
                <w:sz w:val="24"/>
                <w:szCs w:val="24"/>
              </w:rPr>
              <w:t>）</w:t>
            </w:r>
            <w:r w:rsidR="00E70355">
              <w:rPr>
                <w:rFonts w:hint="eastAsia"/>
                <w:sz w:val="24"/>
                <w:szCs w:val="24"/>
              </w:rPr>
              <w:t xml:space="preserve"> </w:t>
            </w:r>
            <w:r w:rsidRPr="00A85D57">
              <w:rPr>
                <w:rFonts w:hint="eastAsia"/>
                <w:sz w:val="24"/>
                <w:szCs w:val="24"/>
              </w:rPr>
              <w:t>「担保・保証等による信用リスク等の増減、競争上の観点等の当該債</w:t>
            </w:r>
            <w:r w:rsidR="0089584E" w:rsidRPr="00A85D57">
              <w:rPr>
                <w:rFonts w:hint="eastAsia"/>
                <w:sz w:val="24"/>
                <w:szCs w:val="24"/>
              </w:rPr>
              <w:t>務者に対する取引の総合的な採算を勘案して、当該貸出金に対して、基準金利</w:t>
            </w:r>
            <w:r w:rsidRPr="00A85D57">
              <w:rPr>
                <w:rFonts w:hint="eastAsia"/>
                <w:sz w:val="24"/>
                <w:szCs w:val="24"/>
              </w:rPr>
              <w:t>が適用される場合と実質的に同等の利回りが確保」されている場合とは、具体的にどのような場合なのか。また、その利回りはどのように算定するのか。</w:t>
            </w:r>
          </w:p>
          <w:p w14:paraId="3E750581" w14:textId="77777777" w:rsidR="00263553" w:rsidRPr="00A85D57" w:rsidRDefault="00263553" w:rsidP="00E70355">
            <w:pPr>
              <w:spacing w:line="300" w:lineRule="auto"/>
              <w:ind w:leftChars="258" w:left="722" w:firstLineChars="100" w:firstLine="240"/>
              <w:rPr>
                <w:sz w:val="24"/>
                <w:szCs w:val="24"/>
              </w:rPr>
            </w:pPr>
            <w:r w:rsidRPr="00A85D57">
              <w:rPr>
                <w:rFonts w:hint="eastAsia"/>
                <w:sz w:val="24"/>
                <w:szCs w:val="24"/>
              </w:rPr>
              <w:t>破綻先については、担保・保証等からの回収結果から、結果的に、その債務者利回りを計算できるが、要注意先について、「担保・保証等による信用リスクの減少により、基準金利が適用される場合と実質的に同等の利回りが確保されるか否か」をどのように判断するのか。</w:t>
            </w:r>
          </w:p>
        </w:tc>
      </w:tr>
    </w:tbl>
    <w:p w14:paraId="64F6BCCE" w14:textId="77777777" w:rsidR="00510964" w:rsidRPr="00A85D57" w:rsidRDefault="00510964" w:rsidP="00263553">
      <w:pPr>
        <w:spacing w:line="300" w:lineRule="auto"/>
        <w:rPr>
          <w:sz w:val="24"/>
          <w:szCs w:val="24"/>
        </w:rPr>
      </w:pPr>
      <w:r w:rsidRPr="00A85D57">
        <w:rPr>
          <w:rFonts w:hint="eastAsia"/>
          <w:sz w:val="24"/>
          <w:szCs w:val="24"/>
        </w:rPr>
        <w:t>（答）</w:t>
      </w:r>
    </w:p>
    <w:p w14:paraId="68B60DAA" w14:textId="77777777" w:rsidR="00510964" w:rsidRPr="00A85D57" w:rsidRDefault="00510964" w:rsidP="00263553">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0089584E" w:rsidRPr="00A85D57">
        <w:rPr>
          <w:rFonts w:hint="eastAsia"/>
          <w:sz w:val="24"/>
          <w:szCs w:val="24"/>
        </w:rPr>
        <w:t>「</w:t>
      </w:r>
      <w:r w:rsidR="00F32BF9" w:rsidRPr="00A85D57">
        <w:rPr>
          <w:rFonts w:hint="eastAsia"/>
          <w:sz w:val="24"/>
          <w:szCs w:val="24"/>
        </w:rPr>
        <w:t>担保・保証等による信用リスク等の増減、競争上の観点等の当該債務者に対す</w:t>
      </w:r>
      <w:r w:rsidR="0089584E" w:rsidRPr="00A85D57">
        <w:rPr>
          <w:rFonts w:hint="eastAsia"/>
          <w:sz w:val="24"/>
          <w:szCs w:val="24"/>
        </w:rPr>
        <w:t>る取引の総合的な採算を勘案して、当該貸出金に対して、基準金利</w:t>
      </w:r>
      <w:r w:rsidR="00F32BF9" w:rsidRPr="00A85D57">
        <w:rPr>
          <w:rFonts w:hint="eastAsia"/>
          <w:sz w:val="24"/>
          <w:szCs w:val="24"/>
        </w:rPr>
        <w:t>が適用される場合と実質的に同等の利回りが確保</w:t>
      </w:r>
      <w:r w:rsidR="0089584E" w:rsidRPr="00A85D57">
        <w:rPr>
          <w:rFonts w:hint="eastAsia"/>
          <w:sz w:val="24"/>
          <w:szCs w:val="24"/>
        </w:rPr>
        <w:t>」</w:t>
      </w:r>
      <w:r w:rsidR="00F32BF9" w:rsidRPr="00A85D57">
        <w:rPr>
          <w:rFonts w:hint="eastAsia"/>
          <w:sz w:val="24"/>
          <w:szCs w:val="24"/>
        </w:rPr>
        <w:t>されている場合</w:t>
      </w:r>
      <w:r w:rsidRPr="00A85D57">
        <w:rPr>
          <w:rFonts w:hint="eastAsia"/>
          <w:sz w:val="24"/>
          <w:szCs w:val="24"/>
        </w:rPr>
        <w:t>とは、担保物件の価値や保証者の信用力等によって当該貸出金の信用リスク</w:t>
      </w:r>
      <w:r w:rsidR="00F32BF9" w:rsidRPr="00A85D57">
        <w:rPr>
          <w:rFonts w:hint="eastAsia"/>
          <w:sz w:val="24"/>
          <w:szCs w:val="24"/>
        </w:rPr>
        <w:t>等</w:t>
      </w:r>
      <w:r w:rsidR="00DB2752" w:rsidRPr="00A85D57">
        <w:rPr>
          <w:rFonts w:hint="eastAsia"/>
          <w:sz w:val="24"/>
          <w:szCs w:val="24"/>
        </w:rPr>
        <w:t>が減少</w:t>
      </w:r>
      <w:r w:rsidR="00CC0A23" w:rsidRPr="00A85D57">
        <w:rPr>
          <w:rFonts w:hint="eastAsia"/>
          <w:sz w:val="24"/>
          <w:szCs w:val="24"/>
        </w:rPr>
        <w:t>し、</w:t>
      </w:r>
      <w:r w:rsidR="00DB2752" w:rsidRPr="00A85D57">
        <w:rPr>
          <w:rFonts w:hint="eastAsia"/>
          <w:sz w:val="24"/>
          <w:szCs w:val="24"/>
        </w:rPr>
        <w:t>減少</w:t>
      </w:r>
      <w:r w:rsidRPr="00A85D57">
        <w:rPr>
          <w:rFonts w:hint="eastAsia"/>
          <w:sz w:val="24"/>
          <w:szCs w:val="24"/>
        </w:rPr>
        <w:t>後の信用リ</w:t>
      </w:r>
      <w:r w:rsidR="00DB2752" w:rsidRPr="00A85D57">
        <w:rPr>
          <w:rFonts w:hint="eastAsia"/>
          <w:sz w:val="24"/>
          <w:szCs w:val="24"/>
        </w:rPr>
        <w:t>スク等に見合ったリターンが確保されている場合をいう</w:t>
      </w:r>
      <w:r w:rsidRPr="00A85D57">
        <w:rPr>
          <w:rFonts w:hint="eastAsia"/>
          <w:sz w:val="24"/>
          <w:szCs w:val="24"/>
        </w:rPr>
        <w:t>。</w:t>
      </w:r>
    </w:p>
    <w:p w14:paraId="2B372301" w14:textId="77777777" w:rsidR="00510964" w:rsidRPr="00E70355" w:rsidRDefault="00510964" w:rsidP="00263553">
      <w:pPr>
        <w:spacing w:line="300" w:lineRule="auto"/>
        <w:rPr>
          <w:sz w:val="12"/>
          <w:szCs w:val="12"/>
        </w:rPr>
      </w:pPr>
    </w:p>
    <w:p w14:paraId="7D469495" w14:textId="77777777" w:rsidR="00510964" w:rsidRPr="00A85D57" w:rsidRDefault="00510964" w:rsidP="00263553">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なお、具体的な担保物</w:t>
      </w:r>
      <w:r w:rsidR="00F3687A" w:rsidRPr="00A85D57">
        <w:rPr>
          <w:rFonts w:hint="eastAsia"/>
          <w:sz w:val="24"/>
          <w:szCs w:val="24"/>
        </w:rPr>
        <w:t>件</w:t>
      </w:r>
      <w:r w:rsidRPr="00A85D57">
        <w:rPr>
          <w:rFonts w:hint="eastAsia"/>
          <w:sz w:val="24"/>
          <w:szCs w:val="24"/>
        </w:rPr>
        <w:t>の価値や保証者の信用力、活動中の先の信用リスク</w:t>
      </w:r>
      <w:r w:rsidR="00F32BF9" w:rsidRPr="00A85D57">
        <w:rPr>
          <w:rFonts w:hint="eastAsia"/>
          <w:sz w:val="24"/>
          <w:szCs w:val="24"/>
        </w:rPr>
        <w:t>等</w:t>
      </w:r>
      <w:r w:rsidRPr="00A85D57">
        <w:rPr>
          <w:rFonts w:hint="eastAsia"/>
          <w:sz w:val="24"/>
          <w:szCs w:val="24"/>
        </w:rPr>
        <w:t>、それに見合</w:t>
      </w:r>
      <w:r w:rsidR="00F32BF9" w:rsidRPr="00A85D57">
        <w:rPr>
          <w:rFonts w:hint="eastAsia"/>
          <w:sz w:val="24"/>
          <w:szCs w:val="24"/>
        </w:rPr>
        <w:t>ったリターン</w:t>
      </w:r>
      <w:r w:rsidRPr="00A85D57">
        <w:rPr>
          <w:rFonts w:hint="eastAsia"/>
          <w:sz w:val="24"/>
          <w:szCs w:val="24"/>
        </w:rPr>
        <w:t>の算定、判断の方法は、各金融機関において、業務の健全かつ適切な運営を確保するための基礎的な事項として、それぞれ開発・研鑚すべきものと考えられる。</w:t>
      </w:r>
    </w:p>
    <w:p w14:paraId="17BF1350" w14:textId="77777777" w:rsidR="00263553" w:rsidRPr="00E70355" w:rsidRDefault="00263553" w:rsidP="00E70355">
      <w:pPr>
        <w:spacing w:line="300" w:lineRule="auto"/>
        <w:ind w:left="120" w:hangingChars="100" w:hanging="120"/>
        <w:rPr>
          <w:sz w:val="12"/>
          <w:szCs w:val="12"/>
        </w:rPr>
      </w:pPr>
    </w:p>
    <w:p w14:paraId="1854AF38" w14:textId="77777777" w:rsidR="00FC49BA" w:rsidRPr="00612F4D" w:rsidRDefault="00CF412D" w:rsidP="00E70355">
      <w:pPr>
        <w:spacing w:line="300" w:lineRule="auto"/>
        <w:ind w:leftChars="97" w:left="602" w:hangingChars="150" w:hanging="330"/>
        <w:rPr>
          <w:rFonts w:hAnsi="ＭＳ Ｐゴシック"/>
          <w:sz w:val="22"/>
          <w:szCs w:val="22"/>
        </w:rPr>
      </w:pPr>
      <w:r w:rsidRPr="00612F4D">
        <w:rPr>
          <w:rFonts w:hAnsi="ＭＳ Ｐゴシック" w:hint="eastAsia"/>
          <w:sz w:val="22"/>
          <w:szCs w:val="22"/>
        </w:rPr>
        <w:t>（注）</w:t>
      </w:r>
      <w:r w:rsidR="007155A8">
        <w:rPr>
          <w:rFonts w:hAnsi="ＭＳ Ｐゴシック" w:hint="eastAsia"/>
          <w:sz w:val="22"/>
          <w:szCs w:val="22"/>
        </w:rPr>
        <w:t xml:space="preserve"> </w:t>
      </w:r>
      <w:r w:rsidR="00DB2752" w:rsidRPr="00612F4D">
        <w:rPr>
          <w:rFonts w:hAnsi="ＭＳ Ｐゴシック" w:hint="eastAsia"/>
          <w:sz w:val="22"/>
          <w:szCs w:val="22"/>
        </w:rPr>
        <w:t>例えば、</w:t>
      </w:r>
      <w:r w:rsidR="00CE6582" w:rsidRPr="00612F4D">
        <w:rPr>
          <w:rFonts w:hAnsi="ＭＳ Ｐゴシック" w:hint="eastAsia"/>
          <w:sz w:val="22"/>
          <w:szCs w:val="22"/>
        </w:rPr>
        <w:t>ＬＧＤ</w:t>
      </w:r>
      <w:r w:rsidR="003A06C7" w:rsidRPr="00612F4D">
        <w:rPr>
          <w:rFonts w:hAnsi="ＭＳ Ｐゴシック" w:hint="eastAsia"/>
          <w:sz w:val="22"/>
          <w:szCs w:val="22"/>
        </w:rPr>
        <w:t>を非保全率で代替している金融機関において、ある債権の保全率が基準金利に反映されている平均的な保全率を大幅に上回っているとすると、当該保全率の差（非保全率の差）に当該区分の倒産確率を掛けた値を、当該債権の貸出金利に上乗せして基準金利と比較するなどの方法により、「基準金利が適用される場合と実質的に同等の利回りが確保されているか否か」を判断することが考えられる。</w:t>
      </w:r>
    </w:p>
    <w:p w14:paraId="03D2B1F1" w14:textId="77777777" w:rsidR="00E70355" w:rsidRPr="00805E87" w:rsidRDefault="00E70355" w:rsidP="00E70355">
      <w:pPr>
        <w:spacing w:line="300" w:lineRule="auto"/>
        <w:rPr>
          <w:rFonts w:ascii="ＭＳ ゴシック" w:eastAsia="ＭＳ ゴシック" w:hAnsi="ＭＳ ゴシック"/>
          <w:sz w:val="16"/>
          <w:szCs w:val="16"/>
        </w:rPr>
      </w:pPr>
    </w:p>
    <w:p w14:paraId="45011FAD" w14:textId="77777777" w:rsidR="003A06C7" w:rsidRPr="00E70355" w:rsidRDefault="003A06C7" w:rsidP="00E70355">
      <w:pPr>
        <w:spacing w:line="300" w:lineRule="auto"/>
        <w:ind w:left="120" w:hangingChars="100" w:hanging="120"/>
        <w:rPr>
          <w:sz w:val="12"/>
          <w:szCs w:val="1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89584E" w:rsidRPr="00A85D57" w14:paraId="5B2664F7" w14:textId="77777777">
        <w:trPr>
          <w:trHeight w:val="1235"/>
        </w:trPr>
        <w:tc>
          <w:tcPr>
            <w:tcW w:w="9711" w:type="dxa"/>
          </w:tcPr>
          <w:p w14:paraId="5729015E" w14:textId="77777777" w:rsidR="0089584E" w:rsidRPr="00A85D57" w:rsidRDefault="0089584E" w:rsidP="00E70355">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３</w:t>
            </w:r>
            <w:r w:rsidRPr="00A85D57">
              <w:rPr>
                <w:rFonts w:hint="eastAsia"/>
                <w:sz w:val="24"/>
                <w:szCs w:val="24"/>
              </w:rPr>
              <w:t>）</w:t>
            </w:r>
            <w:r w:rsidR="00E70355">
              <w:rPr>
                <w:rFonts w:hint="eastAsia"/>
                <w:sz w:val="24"/>
                <w:szCs w:val="24"/>
              </w:rPr>
              <w:t xml:space="preserve"> </w:t>
            </w:r>
            <w:r w:rsidR="002C65BD" w:rsidRPr="00A85D57">
              <w:rPr>
                <w:rFonts w:hint="eastAsia"/>
                <w:sz w:val="24"/>
                <w:szCs w:val="24"/>
              </w:rPr>
              <w:t>条件緩和後の貸出金の適用金利が基準金利を上回っているが、当該債務者に対する取引の総合的な採算を勘案した結果</w:t>
            </w:r>
            <w:r w:rsidRPr="00A85D57">
              <w:rPr>
                <w:rFonts w:hint="eastAsia"/>
                <w:sz w:val="24"/>
                <w:szCs w:val="24"/>
              </w:rPr>
              <w:t>、当該貸出金に対して基準金利が適用される場合と実質的に同等の利回りが確保されていない</w:t>
            </w:r>
            <w:r w:rsidR="002C65BD" w:rsidRPr="00A85D57">
              <w:rPr>
                <w:rFonts w:hint="eastAsia"/>
                <w:sz w:val="24"/>
                <w:szCs w:val="24"/>
              </w:rPr>
              <w:t>と認められる</w:t>
            </w:r>
            <w:r w:rsidRPr="00A85D57">
              <w:rPr>
                <w:rFonts w:hint="eastAsia"/>
                <w:sz w:val="24"/>
                <w:szCs w:val="24"/>
              </w:rPr>
              <w:t>場合には、貸出条件緩和債権に該当することとなるのか。</w:t>
            </w:r>
          </w:p>
        </w:tc>
      </w:tr>
    </w:tbl>
    <w:p w14:paraId="6AFC2E32" w14:textId="77777777" w:rsidR="0089584E" w:rsidRPr="00A85D57" w:rsidRDefault="0089584E" w:rsidP="0089584E">
      <w:pPr>
        <w:spacing w:line="300" w:lineRule="auto"/>
        <w:rPr>
          <w:sz w:val="24"/>
          <w:szCs w:val="24"/>
        </w:rPr>
      </w:pPr>
      <w:r w:rsidRPr="00A85D57">
        <w:rPr>
          <w:rFonts w:hint="eastAsia"/>
          <w:sz w:val="24"/>
          <w:szCs w:val="24"/>
        </w:rPr>
        <w:t>（答）</w:t>
      </w:r>
    </w:p>
    <w:p w14:paraId="67852587" w14:textId="77777777" w:rsidR="00E70355" w:rsidRPr="00E70355" w:rsidRDefault="00E06EE5" w:rsidP="00E70355">
      <w:pPr>
        <w:spacing w:line="300" w:lineRule="auto"/>
        <w:ind w:firstLineChars="100" w:firstLine="240"/>
        <w:rPr>
          <w:sz w:val="24"/>
          <w:szCs w:val="24"/>
        </w:rPr>
      </w:pPr>
      <w:r w:rsidRPr="00A85D57">
        <w:rPr>
          <w:rFonts w:hint="eastAsia"/>
          <w:sz w:val="24"/>
          <w:szCs w:val="24"/>
        </w:rPr>
        <w:t>条件緩和後の貸出金の適用金利が基準金利を上回っていても、例えば当該</w:t>
      </w:r>
      <w:r w:rsidR="00320F4C" w:rsidRPr="00A85D57">
        <w:rPr>
          <w:rFonts w:hint="eastAsia"/>
          <w:sz w:val="24"/>
          <w:szCs w:val="24"/>
        </w:rPr>
        <w:t>貸出金</w:t>
      </w:r>
      <w:r w:rsidRPr="00A85D57">
        <w:rPr>
          <w:rFonts w:hint="eastAsia"/>
          <w:sz w:val="24"/>
          <w:szCs w:val="24"/>
        </w:rPr>
        <w:t>に係る担保・保証が、</w:t>
      </w:r>
      <w:r w:rsidR="00320F4C" w:rsidRPr="00A85D57">
        <w:rPr>
          <w:rFonts w:hint="eastAsia"/>
          <w:sz w:val="24"/>
          <w:szCs w:val="24"/>
        </w:rPr>
        <w:t>基準金利算定における</w:t>
      </w:r>
      <w:r w:rsidRPr="00A85D57">
        <w:rPr>
          <w:rFonts w:hint="eastAsia"/>
          <w:sz w:val="24"/>
          <w:szCs w:val="24"/>
        </w:rPr>
        <w:t>当該債務者の属する区分</w:t>
      </w:r>
      <w:r w:rsidR="00320F4C" w:rsidRPr="00A85D57">
        <w:rPr>
          <w:rFonts w:hint="eastAsia"/>
          <w:sz w:val="24"/>
          <w:szCs w:val="24"/>
        </w:rPr>
        <w:t>の</w:t>
      </w:r>
      <w:r w:rsidRPr="00A85D57">
        <w:rPr>
          <w:rFonts w:hint="eastAsia"/>
          <w:sz w:val="24"/>
          <w:szCs w:val="24"/>
        </w:rPr>
        <w:t>平均的な担保・保証よりも</w:t>
      </w:r>
      <w:r w:rsidR="00EC42AD" w:rsidRPr="00A85D57">
        <w:rPr>
          <w:rFonts w:hint="eastAsia"/>
          <w:sz w:val="24"/>
          <w:szCs w:val="24"/>
        </w:rPr>
        <w:t>少ないことなどから、</w:t>
      </w:r>
      <w:r w:rsidRPr="00A85D57">
        <w:rPr>
          <w:rFonts w:hint="eastAsia"/>
          <w:sz w:val="24"/>
          <w:szCs w:val="24"/>
        </w:rPr>
        <w:t>当該債務者に対する取引の総合的な採算を勘案した結果、当該貸出金に対して基準金利が適用される場合と実質的に同等の利回りが確保されていないと認められる場合には、貸出条件緩和債権に該当することとなる。</w:t>
      </w:r>
    </w:p>
    <w:p w14:paraId="79FDA580" w14:textId="77777777" w:rsidR="00033EA9" w:rsidRPr="00612F4D" w:rsidRDefault="00033EA9" w:rsidP="00612F4D">
      <w:pPr>
        <w:spacing w:line="300" w:lineRule="auto"/>
        <w:ind w:leftChars="85" w:left="597" w:hangingChars="163" w:hanging="359"/>
        <w:rPr>
          <w:rFonts w:hAnsi="ＭＳ Ｐゴシック"/>
          <w:sz w:val="22"/>
          <w:szCs w:val="22"/>
        </w:rPr>
      </w:pPr>
      <w:r w:rsidRPr="00612F4D">
        <w:rPr>
          <w:rFonts w:hAnsi="ＭＳ Ｐゴシック" w:hint="eastAsia"/>
          <w:sz w:val="22"/>
          <w:szCs w:val="22"/>
        </w:rPr>
        <w:lastRenderedPageBreak/>
        <w:t>（注）</w:t>
      </w:r>
      <w:r w:rsidR="00625DA5">
        <w:rPr>
          <w:rFonts w:hAnsi="ＭＳ Ｐゴシック" w:hint="eastAsia"/>
          <w:sz w:val="22"/>
          <w:szCs w:val="22"/>
        </w:rPr>
        <w:t xml:space="preserve"> </w:t>
      </w:r>
      <w:r w:rsidR="004D5EA1" w:rsidRPr="00612F4D">
        <w:rPr>
          <w:rFonts w:hAnsi="ＭＳ Ｐゴシック" w:hint="eastAsia"/>
          <w:sz w:val="22"/>
          <w:szCs w:val="22"/>
        </w:rPr>
        <w:t>ある</w:t>
      </w:r>
      <w:r w:rsidR="00320F4C" w:rsidRPr="00612F4D">
        <w:rPr>
          <w:rFonts w:hAnsi="ＭＳ Ｐゴシック" w:hint="eastAsia"/>
          <w:sz w:val="22"/>
          <w:szCs w:val="22"/>
        </w:rPr>
        <w:t>債務者に対して複数の貸出金を有する場合で、</w:t>
      </w:r>
      <w:r w:rsidRPr="00612F4D">
        <w:rPr>
          <w:rFonts w:hAnsi="ＭＳ Ｐゴシック" w:hint="eastAsia"/>
          <w:sz w:val="22"/>
          <w:szCs w:val="22"/>
        </w:rPr>
        <w:t>債務者に対する取引の総合的な採算</w:t>
      </w:r>
      <w:r w:rsidR="00320F4C" w:rsidRPr="00612F4D">
        <w:rPr>
          <w:rFonts w:hAnsi="ＭＳ Ｐゴシック" w:hint="eastAsia"/>
          <w:sz w:val="22"/>
          <w:szCs w:val="22"/>
        </w:rPr>
        <w:t>が基準金利を下回っている場合に</w:t>
      </w:r>
      <w:r w:rsidR="00781E2E" w:rsidRPr="00612F4D">
        <w:rPr>
          <w:rFonts w:hAnsi="ＭＳ Ｐゴシック" w:hint="eastAsia"/>
          <w:sz w:val="22"/>
          <w:szCs w:val="22"/>
        </w:rPr>
        <w:t>開示対象となるのは、</w:t>
      </w:r>
      <w:r w:rsidRPr="00612F4D">
        <w:rPr>
          <w:rFonts w:hAnsi="ＭＳ Ｐゴシック" w:hint="eastAsia"/>
          <w:sz w:val="22"/>
          <w:szCs w:val="22"/>
        </w:rPr>
        <w:t>基準金利が適用される場合と実質的に同等の利回りが確保されていないと認められる</w:t>
      </w:r>
      <w:r w:rsidR="0064043D" w:rsidRPr="00612F4D">
        <w:rPr>
          <w:rFonts w:hAnsi="ＭＳ Ｐゴシック" w:hint="eastAsia"/>
          <w:sz w:val="22"/>
          <w:szCs w:val="22"/>
        </w:rPr>
        <w:t>個々の</w:t>
      </w:r>
      <w:r w:rsidR="00781E2E" w:rsidRPr="00612F4D">
        <w:rPr>
          <w:rFonts w:hAnsi="ＭＳ Ｐゴシック" w:hint="eastAsia"/>
          <w:sz w:val="22"/>
          <w:szCs w:val="22"/>
        </w:rPr>
        <w:t>貸出金であり、</w:t>
      </w:r>
      <w:r w:rsidR="0064043D" w:rsidRPr="00612F4D">
        <w:rPr>
          <w:rFonts w:hAnsi="ＭＳ Ｐゴシック" w:hint="eastAsia"/>
          <w:sz w:val="22"/>
          <w:szCs w:val="22"/>
        </w:rPr>
        <w:t>貸出金にかかる</w:t>
      </w:r>
      <w:r w:rsidRPr="00612F4D">
        <w:rPr>
          <w:rFonts w:hAnsi="ＭＳ Ｐゴシック" w:hint="eastAsia"/>
          <w:sz w:val="22"/>
          <w:szCs w:val="22"/>
        </w:rPr>
        <w:t>総合的な採算</w:t>
      </w:r>
      <w:r w:rsidR="00781E2E" w:rsidRPr="00612F4D">
        <w:rPr>
          <w:rFonts w:hAnsi="ＭＳ Ｐゴシック" w:hint="eastAsia"/>
          <w:sz w:val="22"/>
          <w:szCs w:val="22"/>
        </w:rPr>
        <w:t>が基準金利を上回っている債権までもが開示対象となるわけではないことに留意が必要である。</w:t>
      </w:r>
    </w:p>
    <w:p w14:paraId="12C30A33" w14:textId="77777777" w:rsidR="00E13690" w:rsidRPr="00805E87" w:rsidRDefault="00E13690" w:rsidP="00567922">
      <w:pPr>
        <w:spacing w:line="300" w:lineRule="auto"/>
        <w:ind w:firstLineChars="100" w:firstLine="240"/>
        <w:rPr>
          <w:sz w:val="24"/>
          <w:szCs w:val="24"/>
        </w:rPr>
      </w:pPr>
    </w:p>
    <w:p w14:paraId="5F6B132D" w14:textId="77777777" w:rsidR="00E13690" w:rsidRPr="00A85D57" w:rsidRDefault="00E13690" w:rsidP="00567922">
      <w:pPr>
        <w:spacing w:line="300" w:lineRule="auto"/>
        <w:ind w:firstLineChars="100" w:firstLine="24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96C10" w:rsidRPr="00A85D57" w14:paraId="359129C0" w14:textId="77777777">
        <w:trPr>
          <w:trHeight w:val="369"/>
        </w:trPr>
        <w:tc>
          <w:tcPr>
            <w:tcW w:w="9711" w:type="dxa"/>
          </w:tcPr>
          <w:p w14:paraId="29CB9E95" w14:textId="77777777" w:rsidR="00F96C10" w:rsidRPr="00A85D57" w:rsidRDefault="00F96C10" w:rsidP="00612F4D">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４</w:t>
            </w:r>
            <w:r w:rsidRPr="00A85D57">
              <w:rPr>
                <w:rFonts w:hint="eastAsia"/>
                <w:sz w:val="24"/>
                <w:szCs w:val="24"/>
              </w:rPr>
              <w:t>）</w:t>
            </w:r>
            <w:r w:rsidR="00612F4D">
              <w:rPr>
                <w:rFonts w:hint="eastAsia"/>
                <w:sz w:val="24"/>
                <w:szCs w:val="24"/>
              </w:rPr>
              <w:t xml:space="preserve"> </w:t>
            </w:r>
            <w:r w:rsidRPr="00A85D57">
              <w:rPr>
                <w:rFonts w:hint="eastAsia"/>
                <w:sz w:val="24"/>
                <w:szCs w:val="24"/>
              </w:rPr>
              <w:t>「取引の総合的な採算を勘</w:t>
            </w:r>
            <w:r w:rsidR="0085135F" w:rsidRPr="00A85D57">
              <w:rPr>
                <w:rFonts w:hint="eastAsia"/>
                <w:sz w:val="24"/>
                <w:szCs w:val="24"/>
              </w:rPr>
              <w:t>案して、…」とあるが、「総合的な採算」に該当する範囲とは、「債務者企業本体の取引」と「当該債務者企業の従業員全員の取引」</w:t>
            </w:r>
            <w:r w:rsidRPr="00A85D57">
              <w:rPr>
                <w:rFonts w:hint="eastAsia"/>
                <w:sz w:val="24"/>
                <w:szCs w:val="24"/>
              </w:rPr>
              <w:t>と「当該</w:t>
            </w:r>
            <w:r w:rsidR="0085135F" w:rsidRPr="00A85D57">
              <w:rPr>
                <w:rFonts w:hint="eastAsia"/>
                <w:sz w:val="24"/>
                <w:szCs w:val="24"/>
              </w:rPr>
              <w:t>債務者</w:t>
            </w:r>
            <w:r w:rsidRPr="00A85D57">
              <w:rPr>
                <w:rFonts w:hint="eastAsia"/>
                <w:sz w:val="24"/>
                <w:szCs w:val="24"/>
              </w:rPr>
              <w:t>企業の代表者の影響力のある取引」を含めたもので判断してよいのか。</w:t>
            </w:r>
          </w:p>
          <w:p w14:paraId="038F8FED" w14:textId="77777777" w:rsidR="00F96C10" w:rsidRPr="00A85D57" w:rsidRDefault="0085135F" w:rsidP="00625DA5">
            <w:pPr>
              <w:spacing w:line="300" w:lineRule="auto"/>
              <w:ind w:left="960" w:hangingChars="400" w:hanging="960"/>
              <w:rPr>
                <w:sz w:val="22"/>
                <w:szCs w:val="22"/>
              </w:rPr>
            </w:pPr>
            <w:r w:rsidRPr="00A85D57">
              <w:rPr>
                <w:rFonts w:hint="eastAsia"/>
                <w:sz w:val="24"/>
                <w:szCs w:val="24"/>
              </w:rPr>
              <w:t xml:space="preserve">　　　</w:t>
            </w:r>
            <w:r w:rsidR="00612F4D">
              <w:rPr>
                <w:rFonts w:hint="eastAsia"/>
                <w:sz w:val="24"/>
                <w:szCs w:val="24"/>
              </w:rPr>
              <w:t xml:space="preserve">  </w:t>
            </w:r>
            <w:r w:rsidR="00F96C10" w:rsidRPr="00A85D57">
              <w:rPr>
                <w:rFonts w:hint="eastAsia"/>
                <w:sz w:val="22"/>
                <w:szCs w:val="22"/>
              </w:rPr>
              <w:t>※</w:t>
            </w:r>
            <w:r w:rsidR="00612F4D">
              <w:rPr>
                <w:rFonts w:hint="eastAsia"/>
                <w:sz w:val="22"/>
                <w:szCs w:val="22"/>
              </w:rPr>
              <w:t xml:space="preserve"> </w:t>
            </w:r>
            <w:r w:rsidR="00F96C10" w:rsidRPr="00A85D57">
              <w:rPr>
                <w:rFonts w:hint="eastAsia"/>
                <w:sz w:val="22"/>
                <w:szCs w:val="22"/>
              </w:rPr>
              <w:t>「当該</w:t>
            </w:r>
            <w:r w:rsidRPr="00A85D57">
              <w:rPr>
                <w:rFonts w:hint="eastAsia"/>
                <w:sz w:val="22"/>
                <w:szCs w:val="22"/>
              </w:rPr>
              <w:t>債務者</w:t>
            </w:r>
            <w:r w:rsidR="00F96C10" w:rsidRPr="00A85D57">
              <w:rPr>
                <w:rFonts w:hint="eastAsia"/>
                <w:sz w:val="22"/>
                <w:szCs w:val="22"/>
              </w:rPr>
              <w:t>企業の代表者の影響力のある取引」の例としては、代表者の人縁等の影響力により正常な取引が継続されている取引先（商工会、商店街協組等）が想定される。</w:t>
            </w:r>
          </w:p>
        </w:tc>
      </w:tr>
    </w:tbl>
    <w:p w14:paraId="1CFB7C80" w14:textId="77777777" w:rsidR="00263553" w:rsidRPr="00A85D57" w:rsidRDefault="00263553" w:rsidP="00263553">
      <w:pPr>
        <w:spacing w:line="300" w:lineRule="auto"/>
        <w:rPr>
          <w:sz w:val="24"/>
          <w:szCs w:val="24"/>
        </w:rPr>
      </w:pPr>
      <w:r w:rsidRPr="00A85D57">
        <w:rPr>
          <w:rFonts w:hint="eastAsia"/>
          <w:sz w:val="24"/>
          <w:szCs w:val="24"/>
        </w:rPr>
        <w:t>（答）</w:t>
      </w:r>
    </w:p>
    <w:p w14:paraId="76E3F47E" w14:textId="77777777" w:rsidR="00263553" w:rsidRPr="00A85D57" w:rsidRDefault="00263553" w:rsidP="00805E87">
      <w:pPr>
        <w:spacing w:line="300" w:lineRule="auto"/>
        <w:ind w:firstLineChars="100" w:firstLine="240"/>
        <w:rPr>
          <w:sz w:val="24"/>
          <w:szCs w:val="24"/>
        </w:rPr>
      </w:pPr>
      <w:r w:rsidRPr="00A85D57">
        <w:rPr>
          <w:rFonts w:hint="eastAsia"/>
          <w:sz w:val="24"/>
          <w:szCs w:val="24"/>
        </w:rPr>
        <w:t>「取引の総合的な採算」に該当する範囲は、「金融機関と当該貸出金の債務者企業との</w:t>
      </w:r>
      <w:r w:rsidR="0085135F" w:rsidRPr="00A85D57">
        <w:rPr>
          <w:rFonts w:hint="eastAsia"/>
          <w:sz w:val="24"/>
          <w:szCs w:val="24"/>
        </w:rPr>
        <w:t>取引」であり、基本的には債務者企業の範囲を拡大すべきではないと考えるが、個々のケースに当たっては、</w:t>
      </w:r>
      <w:r w:rsidRPr="00A85D57">
        <w:rPr>
          <w:rFonts w:hint="eastAsia"/>
          <w:sz w:val="24"/>
          <w:szCs w:val="24"/>
        </w:rPr>
        <w:t>債務者の実態を</w:t>
      </w:r>
      <w:r w:rsidR="0085135F" w:rsidRPr="00A85D57">
        <w:rPr>
          <w:rFonts w:hint="eastAsia"/>
          <w:sz w:val="24"/>
          <w:szCs w:val="24"/>
        </w:rPr>
        <w:t>勘案し</w:t>
      </w:r>
      <w:r w:rsidRPr="00A85D57">
        <w:rPr>
          <w:rFonts w:hint="eastAsia"/>
          <w:sz w:val="24"/>
          <w:szCs w:val="24"/>
        </w:rPr>
        <w:t>判断することとなる。</w:t>
      </w:r>
    </w:p>
    <w:p w14:paraId="2227763E" w14:textId="77777777" w:rsidR="00704A88" w:rsidRPr="00805E87" w:rsidRDefault="00704A88" w:rsidP="00263553">
      <w:pPr>
        <w:spacing w:line="300" w:lineRule="auto"/>
        <w:ind w:left="240" w:hangingChars="100" w:hanging="240"/>
        <w:rPr>
          <w:sz w:val="24"/>
          <w:szCs w:val="24"/>
        </w:rPr>
      </w:pPr>
    </w:p>
    <w:p w14:paraId="5EEFF4B9" w14:textId="77777777" w:rsidR="00704A88" w:rsidRPr="00A85D57" w:rsidRDefault="00704A88" w:rsidP="00263553">
      <w:pPr>
        <w:spacing w:line="300" w:lineRule="auto"/>
        <w:ind w:left="240" w:hangingChars="100" w:hanging="24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997086" w:rsidRPr="00A85D57" w14:paraId="4058C8CB" w14:textId="77777777">
        <w:trPr>
          <w:trHeight w:val="369"/>
        </w:trPr>
        <w:tc>
          <w:tcPr>
            <w:tcW w:w="9711" w:type="dxa"/>
          </w:tcPr>
          <w:p w14:paraId="368C52FF" w14:textId="77777777" w:rsidR="00997086" w:rsidRPr="00A85D57" w:rsidRDefault="00997086" w:rsidP="00612F4D">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５</w:t>
            </w:r>
            <w:r w:rsidRPr="00A85D57">
              <w:rPr>
                <w:rFonts w:hint="eastAsia"/>
                <w:sz w:val="24"/>
                <w:szCs w:val="24"/>
              </w:rPr>
              <w:t>）</w:t>
            </w:r>
            <w:r w:rsidR="00612F4D">
              <w:rPr>
                <w:rFonts w:hint="eastAsia"/>
                <w:sz w:val="24"/>
                <w:szCs w:val="24"/>
              </w:rPr>
              <w:t xml:space="preserve"> </w:t>
            </w:r>
            <w:r w:rsidRPr="00A85D57">
              <w:rPr>
                <w:rFonts w:hint="eastAsia"/>
                <w:sz w:val="24"/>
                <w:szCs w:val="24"/>
              </w:rPr>
              <w:t>「当該債務者に対する取引の総合的な採算」に勘案すべき要素とは何か。また、個別債務者に関する他の貸出金利息、手数料、配当等の収益、担保・保証等による信用リスク等の増減、競争上の観点以外に、どのようなものが考えられるか。</w:t>
            </w:r>
          </w:p>
        </w:tc>
      </w:tr>
    </w:tbl>
    <w:p w14:paraId="291BEA84" w14:textId="77777777" w:rsidR="00612F4D" w:rsidRDefault="00997086" w:rsidP="00612F4D">
      <w:pPr>
        <w:spacing w:line="300" w:lineRule="auto"/>
        <w:rPr>
          <w:sz w:val="24"/>
          <w:szCs w:val="24"/>
        </w:rPr>
      </w:pPr>
      <w:r w:rsidRPr="00A85D57">
        <w:rPr>
          <w:rFonts w:hint="eastAsia"/>
          <w:sz w:val="24"/>
          <w:szCs w:val="24"/>
        </w:rPr>
        <w:t>（答）</w:t>
      </w:r>
    </w:p>
    <w:p w14:paraId="2F008A78" w14:textId="77777777" w:rsidR="00997086" w:rsidRPr="00A85D57" w:rsidRDefault="00997086" w:rsidP="00612F4D">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総合的な採算に勘案すべき要素としては、当該債務者から貸出期間にわたって継続的に見込める収益、或いは一時的であっても合理的な計算に基づき貸出期間全体にわたって配分可能である収益であり、間接費用を含む費用を控除した後の利益で勘案するものである。将来の収益については、貸出期間にわたってその収入が確実に得られることが合理的に説明可能である場合のみ、勘案することができる。</w:t>
      </w:r>
    </w:p>
    <w:p w14:paraId="42CCE021" w14:textId="77777777" w:rsidR="00E13690" w:rsidRPr="00A85D57" w:rsidRDefault="00E13690" w:rsidP="00997086">
      <w:pPr>
        <w:spacing w:line="300" w:lineRule="auto"/>
        <w:ind w:firstLineChars="100" w:firstLine="240"/>
        <w:rPr>
          <w:sz w:val="24"/>
          <w:szCs w:val="24"/>
        </w:rPr>
      </w:pPr>
    </w:p>
    <w:p w14:paraId="48BF3737" w14:textId="77777777" w:rsidR="00997086" w:rsidRPr="00A85D57" w:rsidRDefault="00997086" w:rsidP="00997086">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その他の要素としては、信託銀行等におけ</w:t>
      </w:r>
      <w:r w:rsidR="00FE04EB">
        <w:rPr>
          <w:rFonts w:hint="eastAsia"/>
          <w:sz w:val="24"/>
          <w:szCs w:val="24"/>
        </w:rPr>
        <w:t>る証券代行手数料、年金受託手数料、不動産仲介手数料などの役務取引等収益</w:t>
      </w:r>
      <w:r w:rsidRPr="00A85D57">
        <w:rPr>
          <w:rFonts w:hint="eastAsia"/>
          <w:sz w:val="24"/>
          <w:szCs w:val="24"/>
        </w:rPr>
        <w:t>が、「当該債務者に対する取引の総合的な採算」に勘案すべき対象となる。</w:t>
      </w:r>
    </w:p>
    <w:p w14:paraId="6AB62207" w14:textId="77777777" w:rsidR="00CF412D" w:rsidRPr="00A85D57" w:rsidRDefault="00CF412D" w:rsidP="00263553">
      <w:pPr>
        <w:spacing w:line="300" w:lineRule="auto"/>
        <w:ind w:left="240" w:hangingChars="100" w:hanging="240"/>
        <w:rPr>
          <w:sz w:val="24"/>
          <w:szCs w:val="24"/>
        </w:rPr>
      </w:pPr>
    </w:p>
    <w:p w14:paraId="684459B5" w14:textId="77777777" w:rsidR="00DC1325" w:rsidRPr="00A85D57" w:rsidRDefault="00DC1325" w:rsidP="00C35D77">
      <w:pPr>
        <w:spacing w:line="300" w:lineRule="auto"/>
        <w:ind w:left="240" w:hangingChars="100" w:hanging="240"/>
        <w:rPr>
          <w:sz w:val="24"/>
          <w:szCs w:val="24"/>
        </w:rPr>
      </w:pPr>
    </w:p>
    <w:p w14:paraId="21325590" w14:textId="77777777" w:rsidR="00C35D77" w:rsidRDefault="00C35D77" w:rsidP="00C35D77">
      <w:pPr>
        <w:spacing w:line="300" w:lineRule="auto"/>
        <w:ind w:left="240" w:hangingChars="100" w:hanging="240"/>
        <w:rPr>
          <w:sz w:val="24"/>
          <w:szCs w:val="24"/>
        </w:rPr>
      </w:pPr>
    </w:p>
    <w:p w14:paraId="230942DE" w14:textId="77777777" w:rsidR="00612F4D" w:rsidRPr="00A85D57" w:rsidRDefault="00612F4D" w:rsidP="00C35D77">
      <w:pPr>
        <w:spacing w:line="300" w:lineRule="auto"/>
        <w:ind w:left="240" w:hangingChars="100" w:hanging="24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997086" w:rsidRPr="00A85D57" w14:paraId="6390A76D" w14:textId="77777777">
        <w:trPr>
          <w:trHeight w:val="369"/>
        </w:trPr>
        <w:tc>
          <w:tcPr>
            <w:tcW w:w="9711" w:type="dxa"/>
          </w:tcPr>
          <w:p w14:paraId="3556F20D" w14:textId="77777777" w:rsidR="00997086" w:rsidRPr="00A85D57" w:rsidRDefault="00997086" w:rsidP="00A36F48">
            <w:pPr>
              <w:spacing w:line="300" w:lineRule="auto"/>
              <w:ind w:left="480" w:hangingChars="200" w:hanging="480"/>
              <w:rPr>
                <w:rFonts w:hAnsi="ＭＳ Ｐゴシック"/>
                <w:sz w:val="24"/>
                <w:szCs w:val="24"/>
              </w:rPr>
            </w:pPr>
            <w:r w:rsidRPr="00A85D57">
              <w:rPr>
                <w:rFonts w:hAnsi="ＭＳ Ｐゴシック" w:hint="eastAsia"/>
                <w:sz w:val="24"/>
                <w:szCs w:val="24"/>
              </w:rPr>
              <w:lastRenderedPageBreak/>
              <w:t>（問</w:t>
            </w:r>
            <w:r w:rsidR="00C35D77" w:rsidRPr="00A85D57">
              <w:rPr>
                <w:rFonts w:hAnsi="ＭＳ Ｐゴシック" w:hint="eastAsia"/>
                <w:sz w:val="24"/>
                <w:szCs w:val="24"/>
              </w:rPr>
              <w:t>１</w:t>
            </w:r>
            <w:r w:rsidR="00591C73">
              <w:rPr>
                <w:rFonts w:hAnsi="ＭＳ Ｐゴシック" w:hint="eastAsia"/>
                <w:sz w:val="24"/>
                <w:szCs w:val="24"/>
              </w:rPr>
              <w:t>６</w:t>
            </w:r>
            <w:r w:rsidRPr="00A85D57">
              <w:rPr>
                <w:rFonts w:hAnsi="ＭＳ Ｐゴシック" w:hint="eastAsia"/>
                <w:sz w:val="24"/>
                <w:szCs w:val="24"/>
              </w:rPr>
              <w:t>）</w:t>
            </w:r>
            <w:r w:rsidR="00612F4D">
              <w:rPr>
                <w:rFonts w:hAnsi="ＭＳ Ｐゴシック" w:hint="eastAsia"/>
                <w:sz w:val="24"/>
                <w:szCs w:val="24"/>
              </w:rPr>
              <w:t xml:space="preserve"> </w:t>
            </w:r>
            <w:r w:rsidRPr="00A85D57">
              <w:rPr>
                <w:rFonts w:hAnsi="ＭＳ Ｐゴシック" w:hint="eastAsia"/>
                <w:sz w:val="24"/>
                <w:szCs w:val="24"/>
              </w:rPr>
              <w:t>「競争上の観点」とは具体的にはどのようなケースが考えられるのか。</w:t>
            </w:r>
          </w:p>
        </w:tc>
      </w:tr>
    </w:tbl>
    <w:p w14:paraId="3F73DE1C" w14:textId="77777777" w:rsidR="00997086" w:rsidRPr="00A85D57" w:rsidRDefault="00997086" w:rsidP="00997086">
      <w:pPr>
        <w:spacing w:line="300" w:lineRule="auto"/>
        <w:rPr>
          <w:rFonts w:hAnsi="ＭＳ Ｐゴシック"/>
          <w:sz w:val="24"/>
          <w:szCs w:val="24"/>
        </w:rPr>
      </w:pPr>
      <w:r w:rsidRPr="00A85D57">
        <w:rPr>
          <w:rFonts w:hAnsi="ＭＳ Ｐゴシック" w:hint="eastAsia"/>
          <w:sz w:val="24"/>
          <w:szCs w:val="24"/>
        </w:rPr>
        <w:t>（答）</w:t>
      </w:r>
    </w:p>
    <w:p w14:paraId="5B1CA605" w14:textId="77777777" w:rsidR="00997086" w:rsidRPr="00A85D57" w:rsidRDefault="00997086" w:rsidP="00997086">
      <w:pPr>
        <w:spacing w:line="300" w:lineRule="auto"/>
        <w:ind w:firstLineChars="100" w:firstLine="240"/>
        <w:rPr>
          <w:rFonts w:hAnsi="ＭＳ Ｐゴシック"/>
          <w:sz w:val="24"/>
          <w:szCs w:val="24"/>
        </w:rPr>
      </w:pPr>
      <w:r w:rsidRPr="00A85D57">
        <w:rPr>
          <w:rFonts w:hAnsi="ＭＳ Ｐゴシック" w:hint="eastAsia"/>
          <w:sz w:val="24"/>
          <w:szCs w:val="24"/>
        </w:rPr>
        <w:t>例えば他の金融機関との競合上、現在の貸出金利水準が当該債務者の信用リスク等に比べ低く設定されている場合等が考えられる。</w:t>
      </w:r>
    </w:p>
    <w:p w14:paraId="751A0373" w14:textId="77777777" w:rsidR="00577006" w:rsidRPr="00A85D57" w:rsidRDefault="00577006" w:rsidP="00577006">
      <w:pPr>
        <w:spacing w:line="300" w:lineRule="auto"/>
        <w:ind w:firstLineChars="100" w:firstLine="240"/>
        <w:rPr>
          <w:rFonts w:hAnsi="ＭＳ Ｐゴシック"/>
          <w:sz w:val="24"/>
          <w:szCs w:val="24"/>
        </w:rPr>
      </w:pPr>
    </w:p>
    <w:p w14:paraId="020359BA" w14:textId="77777777" w:rsidR="00577006" w:rsidRPr="00A85D57" w:rsidRDefault="00577006" w:rsidP="00C35D77">
      <w:pPr>
        <w:spacing w:line="300" w:lineRule="auto"/>
        <w:ind w:firstLineChars="100" w:firstLine="160"/>
        <w:rPr>
          <w:rFonts w:hAnsi="ＭＳ Ｐゴシック"/>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96C10" w:rsidRPr="00A85D57" w14:paraId="73BD1CFA" w14:textId="77777777">
        <w:trPr>
          <w:trHeight w:val="369"/>
        </w:trPr>
        <w:tc>
          <w:tcPr>
            <w:tcW w:w="9711" w:type="dxa"/>
          </w:tcPr>
          <w:p w14:paraId="5595ED4A" w14:textId="77777777" w:rsidR="00F96C10" w:rsidRPr="00A85D57" w:rsidRDefault="00F96C10" w:rsidP="00612F4D">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７</w:t>
            </w:r>
            <w:r w:rsidRPr="00A85D57">
              <w:rPr>
                <w:rFonts w:hint="eastAsia"/>
                <w:sz w:val="24"/>
                <w:szCs w:val="24"/>
              </w:rPr>
              <w:t>）</w:t>
            </w:r>
            <w:r w:rsidR="00612F4D">
              <w:rPr>
                <w:rFonts w:hint="eastAsia"/>
                <w:sz w:val="24"/>
                <w:szCs w:val="24"/>
              </w:rPr>
              <w:t xml:space="preserve"> </w:t>
            </w:r>
            <w:r w:rsidRPr="00A85D57">
              <w:rPr>
                <w:rFonts w:hint="eastAsia"/>
                <w:sz w:val="24"/>
                <w:szCs w:val="24"/>
              </w:rPr>
              <w:t>総合的な採算として勘案する要素として、担保・保証等による信用リスク等の増減が規定されているが、根担保や根保証を設定している場合にはどのように勘案すればよいか。</w:t>
            </w:r>
          </w:p>
        </w:tc>
      </w:tr>
    </w:tbl>
    <w:p w14:paraId="390DA5A5" w14:textId="77777777" w:rsidR="00263553" w:rsidRPr="00A85D57" w:rsidRDefault="00263553" w:rsidP="00263553">
      <w:pPr>
        <w:spacing w:line="300" w:lineRule="auto"/>
        <w:rPr>
          <w:sz w:val="24"/>
          <w:szCs w:val="24"/>
        </w:rPr>
      </w:pPr>
      <w:r w:rsidRPr="00A85D57">
        <w:rPr>
          <w:rFonts w:hint="eastAsia"/>
          <w:sz w:val="24"/>
          <w:szCs w:val="24"/>
        </w:rPr>
        <w:t>（答）</w:t>
      </w:r>
    </w:p>
    <w:p w14:paraId="5B988A79" w14:textId="77777777" w:rsidR="00263553" w:rsidRPr="00A85D57" w:rsidRDefault="0064043D" w:rsidP="0064043D">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00263553" w:rsidRPr="00A85D57">
        <w:rPr>
          <w:rFonts w:hint="eastAsia"/>
          <w:sz w:val="24"/>
          <w:szCs w:val="24"/>
        </w:rPr>
        <w:t>根担保や根保証は、一定の範囲に属する不特定の債権を保全するものであり、保全する債権が確定するまでは、個別の債権のみを保全するものではないことから、総合的な採算を勘案するにあたって、根担保や根保証による信用リスク等の増減については、被担保等債権全体に均等に勘案される必要がある。</w:t>
      </w:r>
    </w:p>
    <w:p w14:paraId="06053481" w14:textId="77777777" w:rsidR="0064043D" w:rsidRPr="00A85D57" w:rsidRDefault="0064043D" w:rsidP="00C35D77">
      <w:pPr>
        <w:spacing w:line="300" w:lineRule="auto"/>
        <w:ind w:left="160" w:hangingChars="100" w:hanging="160"/>
        <w:rPr>
          <w:sz w:val="16"/>
          <w:szCs w:val="16"/>
        </w:rPr>
      </w:pPr>
    </w:p>
    <w:p w14:paraId="10BBE599" w14:textId="77777777" w:rsidR="00BC2BCF" w:rsidRPr="00A85D57" w:rsidRDefault="0064043D" w:rsidP="0064043D">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但し、既に他の手段（特定担保や特定債務保証等）で信用リスク削減効果が勘案されている債権部分を除いて均等に勘案すること</w:t>
      </w:r>
      <w:r w:rsidR="00BC2BCF" w:rsidRPr="00A85D57">
        <w:rPr>
          <w:rFonts w:hint="eastAsia"/>
          <w:sz w:val="24"/>
          <w:szCs w:val="24"/>
        </w:rPr>
        <w:t>を妨げるものではない。</w:t>
      </w:r>
    </w:p>
    <w:p w14:paraId="1363E2EB" w14:textId="77777777" w:rsidR="00BC2BCF" w:rsidRPr="0042722E" w:rsidRDefault="00BC2BCF" w:rsidP="00BC2BCF">
      <w:pPr>
        <w:spacing w:line="300" w:lineRule="auto"/>
        <w:ind w:leftChars="86" w:left="241"/>
        <w:rPr>
          <w:sz w:val="24"/>
          <w:szCs w:val="24"/>
        </w:rPr>
      </w:pPr>
    </w:p>
    <w:p w14:paraId="7A051E05" w14:textId="77777777" w:rsidR="00704A88" w:rsidRPr="0042722E" w:rsidRDefault="00704A88" w:rsidP="00263553">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697B7A" w:rsidRPr="00A85D57" w14:paraId="6FAB8BAA" w14:textId="77777777">
        <w:trPr>
          <w:trHeight w:val="369"/>
        </w:trPr>
        <w:tc>
          <w:tcPr>
            <w:tcW w:w="9711" w:type="dxa"/>
          </w:tcPr>
          <w:p w14:paraId="315D9F0D" w14:textId="77777777" w:rsidR="00697B7A" w:rsidRPr="00A85D57" w:rsidRDefault="00697B7A" w:rsidP="00612F4D">
            <w:pPr>
              <w:spacing w:line="300" w:lineRule="auto"/>
              <w:ind w:left="720" w:hangingChars="300" w:hanging="720"/>
              <w:rPr>
                <w:sz w:val="24"/>
                <w:szCs w:val="24"/>
              </w:rPr>
            </w:pPr>
            <w:r w:rsidRPr="00A85D57">
              <w:rPr>
                <w:rFonts w:hint="eastAsia"/>
                <w:sz w:val="24"/>
                <w:szCs w:val="24"/>
              </w:rPr>
              <w:t>（問</w:t>
            </w:r>
            <w:r w:rsidR="00591C73" w:rsidRPr="00A85D57">
              <w:rPr>
                <w:rFonts w:hint="eastAsia"/>
                <w:sz w:val="24"/>
                <w:szCs w:val="24"/>
              </w:rPr>
              <w:t>１</w:t>
            </w:r>
            <w:r w:rsidR="00591C73">
              <w:rPr>
                <w:rFonts w:hint="eastAsia"/>
                <w:sz w:val="24"/>
                <w:szCs w:val="24"/>
              </w:rPr>
              <w:t>８</w:t>
            </w:r>
            <w:r w:rsidRPr="00A85D57">
              <w:rPr>
                <w:rFonts w:hint="eastAsia"/>
                <w:sz w:val="24"/>
                <w:szCs w:val="24"/>
              </w:rPr>
              <w:t>）</w:t>
            </w:r>
            <w:r w:rsidR="00612F4D">
              <w:rPr>
                <w:rFonts w:hint="eastAsia"/>
                <w:sz w:val="24"/>
                <w:szCs w:val="24"/>
              </w:rPr>
              <w:t xml:space="preserve"> </w:t>
            </w:r>
            <w:r w:rsidR="00CE6582">
              <w:rPr>
                <w:rFonts w:hint="eastAsia"/>
                <w:sz w:val="24"/>
                <w:szCs w:val="24"/>
              </w:rPr>
              <w:t>貸出金が、信用保証協会保証などの保証により100</w:t>
            </w:r>
            <w:r w:rsidRPr="00A85D57">
              <w:rPr>
                <w:rFonts w:hint="eastAsia"/>
                <w:sz w:val="24"/>
                <w:szCs w:val="24"/>
              </w:rPr>
              <w:t>％保全されており、信用リスクは極めて低いと考えられる場合で、調達コスト（資金調達コスト＋経費コスト）を確保している場合であっても、当該債権が属する区分の基準金利を上回っていなければ貸出条件緩和債権に該当することとなるのか。</w:t>
            </w:r>
          </w:p>
        </w:tc>
      </w:tr>
    </w:tbl>
    <w:p w14:paraId="2319DFB6" w14:textId="77777777" w:rsidR="00697B7A" w:rsidRPr="00A85D57" w:rsidRDefault="00697B7A" w:rsidP="00697B7A">
      <w:pPr>
        <w:spacing w:line="300" w:lineRule="auto"/>
        <w:rPr>
          <w:sz w:val="24"/>
          <w:szCs w:val="24"/>
        </w:rPr>
      </w:pPr>
      <w:r w:rsidRPr="00A85D57">
        <w:rPr>
          <w:rFonts w:hint="eastAsia"/>
          <w:sz w:val="24"/>
          <w:szCs w:val="24"/>
        </w:rPr>
        <w:t>（答）</w:t>
      </w:r>
    </w:p>
    <w:p w14:paraId="32A812C6" w14:textId="77777777" w:rsidR="00697B7A" w:rsidRPr="00A85D57" w:rsidRDefault="00697B7A" w:rsidP="00697B7A">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適用金利が、当該債権が属する区分における基準金利を下回るとしても、保証による信用リスク等の低下を含む取引の総合的な採算を勘案し、当該貸出金に対して基準金利が適用される場合と実質的に同等の利回りが確保されている場合には、貸出条件緩和債権には該当しないこととなる。</w:t>
      </w:r>
    </w:p>
    <w:p w14:paraId="74E4FE9B" w14:textId="77777777" w:rsidR="00697B7A" w:rsidRPr="00A85D57" w:rsidRDefault="00697B7A" w:rsidP="00C35D77">
      <w:pPr>
        <w:spacing w:line="300" w:lineRule="auto"/>
        <w:ind w:left="160" w:hangingChars="100" w:hanging="160"/>
        <w:rPr>
          <w:sz w:val="16"/>
          <w:szCs w:val="16"/>
        </w:rPr>
      </w:pPr>
    </w:p>
    <w:p w14:paraId="100887DB" w14:textId="77777777" w:rsidR="00704A88" w:rsidRPr="00A85D57" w:rsidRDefault="00697B7A" w:rsidP="003A06C7">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特に、担保（優良担保、一般担保を問わない）や信用保証協会保証などの保証（優良保証、一般保証を問わない）等により</w:t>
      </w:r>
      <w:r w:rsidR="00CE6582">
        <w:rPr>
          <w:rFonts w:hint="eastAsia"/>
          <w:sz w:val="24"/>
          <w:szCs w:val="24"/>
        </w:rPr>
        <w:t>100</w:t>
      </w:r>
      <w:r w:rsidRPr="00A85D57">
        <w:rPr>
          <w:rFonts w:hint="eastAsia"/>
          <w:sz w:val="24"/>
          <w:szCs w:val="24"/>
        </w:rPr>
        <w:t>％保全されている貸出金は信用リスク等が極め</w:t>
      </w:r>
      <w:r w:rsidR="00CE6582">
        <w:rPr>
          <w:rFonts w:hint="eastAsia"/>
          <w:sz w:val="24"/>
          <w:szCs w:val="24"/>
        </w:rPr>
        <w:t>て低いと考えられ、当該貸出金に係る調達コスト（</w:t>
      </w:r>
      <w:r w:rsidR="00CE6582" w:rsidRPr="00A85D57">
        <w:rPr>
          <w:rFonts w:hint="eastAsia"/>
          <w:sz w:val="24"/>
          <w:szCs w:val="24"/>
        </w:rPr>
        <w:t>資金調達コスト＋経費コスト</w:t>
      </w:r>
      <w:r w:rsidRPr="00A85D57">
        <w:rPr>
          <w:rFonts w:hint="eastAsia"/>
          <w:sz w:val="24"/>
          <w:szCs w:val="24"/>
        </w:rPr>
        <w:t>）を確保していれば、当該貸出金に対して基準金利が適用される場合と実質的に同等の利回りが確保されていると判断して差し支えないものと考えられる。</w:t>
      </w:r>
    </w:p>
    <w:p w14:paraId="3250A6AA" w14:textId="77777777" w:rsidR="003A06C7" w:rsidRPr="00A85D57" w:rsidRDefault="003A06C7" w:rsidP="00263553">
      <w:pPr>
        <w:spacing w:line="300" w:lineRule="auto"/>
        <w:rPr>
          <w:sz w:val="24"/>
          <w:szCs w:val="24"/>
        </w:rPr>
        <w:sectPr w:rsidR="003A06C7" w:rsidRPr="00A85D57" w:rsidSect="00F83CD0">
          <w:pgSz w:w="11906" w:h="16838" w:code="9"/>
          <w:pgMar w:top="1701" w:right="1134" w:bottom="1418" w:left="1134" w:header="851" w:footer="992" w:gutter="0"/>
          <w:cols w:space="425"/>
          <w:docGrid w:linePitch="381"/>
        </w:sectPr>
      </w:pPr>
    </w:p>
    <w:p w14:paraId="5B1693E2" w14:textId="77777777" w:rsidR="006E7254" w:rsidRPr="00A85D57" w:rsidRDefault="006E7254" w:rsidP="00263553">
      <w:pPr>
        <w:spacing w:line="300" w:lineRule="auto"/>
        <w:rPr>
          <w:sz w:val="24"/>
          <w:szCs w:val="24"/>
        </w:rPr>
      </w:pPr>
      <w:r w:rsidRPr="00A85D57">
        <w:rPr>
          <w:rFonts w:hint="eastAsia"/>
          <w:sz w:val="24"/>
          <w:szCs w:val="24"/>
        </w:rPr>
        <w:lastRenderedPageBreak/>
        <w:t>【経営支援先に対する債権】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96C10" w:rsidRPr="00A85D57" w14:paraId="49B8B103" w14:textId="77777777">
        <w:trPr>
          <w:trHeight w:val="369"/>
        </w:trPr>
        <w:tc>
          <w:tcPr>
            <w:tcW w:w="9711" w:type="dxa"/>
          </w:tcPr>
          <w:p w14:paraId="0C3433ED" w14:textId="77777777" w:rsidR="00F96C10" w:rsidRPr="00A85D57" w:rsidRDefault="00F96C10" w:rsidP="002001B7">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１</w:t>
            </w:r>
            <w:r w:rsidR="00591C73">
              <w:rPr>
                <w:rFonts w:hint="eastAsia"/>
                <w:sz w:val="24"/>
                <w:szCs w:val="24"/>
              </w:rPr>
              <w:t>９</w:t>
            </w:r>
            <w:r w:rsidRPr="00A85D57">
              <w:rPr>
                <w:rFonts w:hint="eastAsia"/>
                <w:sz w:val="24"/>
                <w:szCs w:val="24"/>
              </w:rPr>
              <w:t>）</w:t>
            </w:r>
            <w:r w:rsidR="002001B7">
              <w:rPr>
                <w:rFonts w:hint="eastAsia"/>
                <w:sz w:val="24"/>
                <w:szCs w:val="24"/>
              </w:rPr>
              <w:t xml:space="preserve"> </w:t>
            </w:r>
            <w:r w:rsidRPr="00A85D57">
              <w:rPr>
                <w:rFonts w:hint="eastAsia"/>
                <w:sz w:val="24"/>
                <w:szCs w:val="24"/>
              </w:rPr>
              <w:t>「経営支援先に対する債権」について、「必要となる支援の決定を行う方針を固めている債務者に対する貸出金」から、「追加的支援の蓋然性が高い債務者に対する貸出金」と表現が変わったが、その主旨如何。</w:t>
            </w:r>
          </w:p>
        </w:tc>
      </w:tr>
    </w:tbl>
    <w:p w14:paraId="4D6B967B" w14:textId="77777777" w:rsidR="007E2827" w:rsidRPr="00A85D57" w:rsidRDefault="007E2827" w:rsidP="00263553">
      <w:pPr>
        <w:spacing w:line="300" w:lineRule="auto"/>
        <w:rPr>
          <w:sz w:val="24"/>
          <w:szCs w:val="24"/>
        </w:rPr>
      </w:pPr>
      <w:r w:rsidRPr="00A85D57">
        <w:rPr>
          <w:rFonts w:hint="eastAsia"/>
          <w:sz w:val="24"/>
          <w:szCs w:val="24"/>
        </w:rPr>
        <w:t>（答）</w:t>
      </w:r>
    </w:p>
    <w:p w14:paraId="3378D715" w14:textId="77777777" w:rsidR="00646398" w:rsidRPr="00A85D57" w:rsidRDefault="00646398" w:rsidP="00263553">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従来から、「経営支援先に対する債権」については、「必要となる支援の決定を行う方針」を固めているか否かの形式的な要件のみにより判定していたわけではなく、追加的支援の蓋然性について検証することとしていたところである。今回の改正は、実際の運用に規定を合わせたものである。</w:t>
      </w:r>
    </w:p>
    <w:p w14:paraId="3DE017C5" w14:textId="77777777" w:rsidR="00646398" w:rsidRPr="00A85D57" w:rsidRDefault="00646398" w:rsidP="00263553">
      <w:pPr>
        <w:spacing w:line="300" w:lineRule="auto"/>
        <w:ind w:left="240" w:hangingChars="100" w:hanging="240"/>
        <w:rPr>
          <w:sz w:val="24"/>
          <w:szCs w:val="24"/>
        </w:rPr>
      </w:pPr>
    </w:p>
    <w:p w14:paraId="58FCC3EC" w14:textId="77777777" w:rsidR="00646398" w:rsidRPr="00A85D57" w:rsidRDefault="00646398" w:rsidP="00263553">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001B60E5" w:rsidRPr="00A85D57">
        <w:rPr>
          <w:rFonts w:hint="eastAsia"/>
          <w:sz w:val="24"/>
          <w:szCs w:val="24"/>
        </w:rPr>
        <w:t>経営再建計画</w:t>
      </w:r>
      <w:r w:rsidR="00954E0B" w:rsidRPr="00A85D57">
        <w:rPr>
          <w:rFonts w:hint="eastAsia"/>
          <w:sz w:val="24"/>
          <w:szCs w:val="24"/>
        </w:rPr>
        <w:t>が策定された債務者については、当該計画に基づき金融支援が開始された債務者について、債権放棄などを行い、今後はこれを行わないことが見込まれる</w:t>
      </w:r>
      <w:r w:rsidR="001B60E5" w:rsidRPr="00A85D57">
        <w:rPr>
          <w:rFonts w:hint="eastAsia"/>
          <w:sz w:val="24"/>
          <w:szCs w:val="24"/>
        </w:rPr>
        <w:t>状態にあるのが通常と考えられる</w:t>
      </w:r>
      <w:r w:rsidR="00EB01CB" w:rsidRPr="00A85D57">
        <w:rPr>
          <w:rFonts w:hint="eastAsia"/>
          <w:sz w:val="24"/>
          <w:szCs w:val="24"/>
        </w:rPr>
        <w:t>が、</w:t>
      </w:r>
      <w:r w:rsidR="001B60E5" w:rsidRPr="00A85D57">
        <w:rPr>
          <w:rFonts w:hint="eastAsia"/>
          <w:sz w:val="24"/>
          <w:szCs w:val="24"/>
        </w:rPr>
        <w:t>そうした状態であっても、</w:t>
      </w:r>
      <w:r w:rsidR="00954E0B" w:rsidRPr="00A85D57">
        <w:rPr>
          <w:rFonts w:hint="eastAsia"/>
          <w:sz w:val="24"/>
          <w:szCs w:val="24"/>
        </w:rPr>
        <w:t>「</w:t>
      </w:r>
      <w:r w:rsidR="001B60E5" w:rsidRPr="00A85D57">
        <w:rPr>
          <w:rFonts w:hint="eastAsia"/>
          <w:sz w:val="24"/>
          <w:szCs w:val="24"/>
        </w:rPr>
        <w:t>今はそうではないと考えているが、将来的に、再建計画の管理を行う中で、追加の支援を含む計画の見直しの必要があるかもしれないという可能性が排除されていない</w:t>
      </w:r>
      <w:r w:rsidR="00954E0B" w:rsidRPr="00A85D57">
        <w:rPr>
          <w:rFonts w:hint="eastAsia"/>
          <w:sz w:val="24"/>
          <w:szCs w:val="24"/>
        </w:rPr>
        <w:t>」</w:t>
      </w:r>
      <w:r w:rsidR="00EB01CB" w:rsidRPr="00A85D57">
        <w:rPr>
          <w:rFonts w:hint="eastAsia"/>
          <w:sz w:val="24"/>
          <w:szCs w:val="24"/>
        </w:rPr>
        <w:t>場合が</w:t>
      </w:r>
      <w:r w:rsidR="001B60E5" w:rsidRPr="00A85D57">
        <w:rPr>
          <w:rFonts w:hint="eastAsia"/>
          <w:sz w:val="24"/>
          <w:szCs w:val="24"/>
        </w:rPr>
        <w:t>あり、そうした場合にお</w:t>
      </w:r>
      <w:r w:rsidR="00954E0B" w:rsidRPr="00A85D57">
        <w:rPr>
          <w:rFonts w:hint="eastAsia"/>
          <w:sz w:val="24"/>
          <w:szCs w:val="24"/>
        </w:rPr>
        <w:t>ける当該計画に基づく債権は</w:t>
      </w:r>
      <w:r w:rsidR="001B60E5" w:rsidRPr="00A85D57">
        <w:rPr>
          <w:rFonts w:hint="eastAsia"/>
          <w:sz w:val="24"/>
          <w:szCs w:val="24"/>
        </w:rPr>
        <w:t>、貸出条件緩和債権に該当する</w:t>
      </w:r>
      <w:r w:rsidR="00954E0B" w:rsidRPr="00A85D57">
        <w:rPr>
          <w:rFonts w:hint="eastAsia"/>
          <w:sz w:val="24"/>
          <w:szCs w:val="24"/>
        </w:rPr>
        <w:t>こととなる</w:t>
      </w:r>
      <w:r w:rsidR="00EB01CB" w:rsidRPr="00A85D57">
        <w:rPr>
          <w:rFonts w:hint="eastAsia"/>
          <w:sz w:val="24"/>
          <w:szCs w:val="24"/>
        </w:rPr>
        <w:t>。</w:t>
      </w:r>
    </w:p>
    <w:p w14:paraId="73F50907" w14:textId="77777777" w:rsidR="001B60E5" w:rsidRPr="00A85D57" w:rsidRDefault="001B60E5" w:rsidP="00263553">
      <w:pPr>
        <w:spacing w:line="300" w:lineRule="auto"/>
        <w:rPr>
          <w:sz w:val="24"/>
          <w:szCs w:val="24"/>
        </w:rPr>
      </w:pPr>
    </w:p>
    <w:p w14:paraId="1A6838A6" w14:textId="77777777" w:rsidR="00F96C10" w:rsidRPr="00A85D57" w:rsidRDefault="00F96C10" w:rsidP="00263553">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96C10" w:rsidRPr="00A85D57" w14:paraId="00732D79" w14:textId="77777777">
        <w:trPr>
          <w:trHeight w:val="369"/>
        </w:trPr>
        <w:tc>
          <w:tcPr>
            <w:tcW w:w="9711" w:type="dxa"/>
          </w:tcPr>
          <w:p w14:paraId="2B51E962" w14:textId="77777777" w:rsidR="00F96C10" w:rsidRPr="00A85D57" w:rsidRDefault="00F96C10" w:rsidP="002001B7">
            <w:pPr>
              <w:spacing w:line="300" w:lineRule="auto"/>
              <w:ind w:left="720" w:hangingChars="300" w:hanging="720"/>
              <w:rPr>
                <w:sz w:val="24"/>
                <w:szCs w:val="24"/>
              </w:rPr>
            </w:pPr>
            <w:r w:rsidRPr="00A85D57">
              <w:rPr>
                <w:rFonts w:hint="eastAsia"/>
                <w:sz w:val="24"/>
                <w:szCs w:val="24"/>
              </w:rPr>
              <w:t>（問</w:t>
            </w:r>
            <w:r w:rsidR="00591C73">
              <w:rPr>
                <w:rFonts w:hint="eastAsia"/>
                <w:sz w:val="24"/>
                <w:szCs w:val="24"/>
              </w:rPr>
              <w:t>２０</w:t>
            </w:r>
            <w:r w:rsidRPr="00A85D57">
              <w:rPr>
                <w:rFonts w:hint="eastAsia"/>
                <w:sz w:val="24"/>
                <w:szCs w:val="24"/>
              </w:rPr>
              <w:t>）</w:t>
            </w:r>
            <w:r w:rsidR="002001B7">
              <w:rPr>
                <w:rFonts w:hint="eastAsia"/>
                <w:sz w:val="24"/>
                <w:szCs w:val="24"/>
              </w:rPr>
              <w:t xml:space="preserve"> </w:t>
            </w:r>
            <w:r w:rsidRPr="00A85D57">
              <w:rPr>
                <w:rFonts w:hint="eastAsia"/>
                <w:sz w:val="24"/>
                <w:szCs w:val="24"/>
              </w:rPr>
              <w:t>「経営支援先に対する債権」は、「債権放棄やDES</w:t>
            </w:r>
            <w:r w:rsidR="00615BAD">
              <w:rPr>
                <w:rFonts w:hint="eastAsia"/>
                <w:sz w:val="24"/>
                <w:szCs w:val="24"/>
              </w:rPr>
              <w:t>（デット・エクイティ・スワップ）</w:t>
            </w:r>
            <w:r w:rsidRPr="00A85D57">
              <w:rPr>
                <w:rFonts w:hint="eastAsia"/>
                <w:sz w:val="24"/>
                <w:szCs w:val="24"/>
              </w:rPr>
              <w:t>などの支援を実施し、今後も再建計画の実施に際し追加的支援の蓋然性が高い」場合と定義されている。このため、債権放棄などの支援を実施したが、追加的支援の蓋然性が高いと認められない場合には、「経営支援先に対する債権」に該当しないことから全額不開示としてよいのか。</w:t>
            </w:r>
          </w:p>
        </w:tc>
      </w:tr>
    </w:tbl>
    <w:p w14:paraId="5DA41867" w14:textId="77777777" w:rsidR="006E7254" w:rsidRPr="00A85D57" w:rsidRDefault="006E7254" w:rsidP="00263553">
      <w:pPr>
        <w:spacing w:line="300" w:lineRule="auto"/>
        <w:rPr>
          <w:sz w:val="24"/>
          <w:szCs w:val="24"/>
        </w:rPr>
      </w:pPr>
      <w:r w:rsidRPr="00A85D57">
        <w:rPr>
          <w:rFonts w:hint="eastAsia"/>
          <w:sz w:val="24"/>
          <w:szCs w:val="24"/>
        </w:rPr>
        <w:t>（答）</w:t>
      </w:r>
    </w:p>
    <w:p w14:paraId="7B491004" w14:textId="77777777" w:rsidR="006E7254" w:rsidRPr="00A85D57" w:rsidRDefault="006E7254" w:rsidP="00263553">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債務者に対して債権放棄やＤＥＳなどを実施し、追加的支援の蓋然性が高い場合には、「経営支援先に対する債権」に該当し、債務者単位で貸出金全体を開示することとなる。</w:t>
      </w:r>
    </w:p>
    <w:p w14:paraId="3CF864A3" w14:textId="77777777" w:rsidR="006E7254" w:rsidRPr="00A85D57" w:rsidRDefault="006E7254" w:rsidP="00263553">
      <w:pPr>
        <w:spacing w:line="300" w:lineRule="auto"/>
        <w:ind w:left="240" w:hangingChars="100" w:hanging="240"/>
        <w:rPr>
          <w:sz w:val="24"/>
          <w:szCs w:val="24"/>
        </w:rPr>
      </w:pPr>
    </w:p>
    <w:p w14:paraId="20398C5F" w14:textId="77777777" w:rsidR="006E7254" w:rsidRPr="00A85D57" w:rsidRDefault="006E7254" w:rsidP="00263553">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Pr="00A85D57">
        <w:rPr>
          <w:rFonts w:hint="eastAsia"/>
          <w:sz w:val="24"/>
          <w:szCs w:val="24"/>
        </w:rPr>
        <w:t>一方、債権放棄やＤＥＳなどを実施したが、追加的支援の蓋然性が高いと認められない場合には、当該債務者に係る債権は、「経営支援先に対する債権」に該当しないが、その場合であっても、個々の貸出金について、「一部債権放棄を実施した債権」等、他の貸出条件緩和債権の定義に該当する場合には開示する必要がある。</w:t>
      </w:r>
    </w:p>
    <w:p w14:paraId="5ACAD31B" w14:textId="77777777" w:rsidR="006E7254" w:rsidRPr="00A85D57" w:rsidRDefault="006E7254" w:rsidP="00263553">
      <w:pPr>
        <w:spacing w:line="300" w:lineRule="auto"/>
        <w:ind w:left="240" w:hangingChars="100" w:hanging="240"/>
        <w:rPr>
          <w:sz w:val="24"/>
          <w:szCs w:val="24"/>
        </w:rPr>
      </w:pPr>
    </w:p>
    <w:p w14:paraId="32118E4C" w14:textId="77777777" w:rsidR="00BE7C68" w:rsidRPr="00A85D57" w:rsidRDefault="00BE7C68" w:rsidP="00263553">
      <w:pPr>
        <w:spacing w:line="300" w:lineRule="auto"/>
        <w:rPr>
          <w:sz w:val="24"/>
          <w:szCs w:val="24"/>
        </w:rPr>
      </w:pPr>
    </w:p>
    <w:p w14:paraId="668CCB21" w14:textId="77777777" w:rsidR="00BE7C68" w:rsidRPr="00A85D57" w:rsidRDefault="00BE7C68" w:rsidP="00263553">
      <w:pPr>
        <w:spacing w:line="300" w:lineRule="auto"/>
        <w:rPr>
          <w:sz w:val="24"/>
          <w:szCs w:val="24"/>
        </w:rPr>
        <w:sectPr w:rsidR="00BE7C68" w:rsidRPr="00A85D57" w:rsidSect="00F83CD0">
          <w:pgSz w:w="11906" w:h="16838" w:code="9"/>
          <w:pgMar w:top="1701" w:right="1134" w:bottom="1418" w:left="1134" w:header="851" w:footer="992" w:gutter="0"/>
          <w:cols w:space="425"/>
          <w:docGrid w:linePitch="381"/>
        </w:sectPr>
      </w:pPr>
    </w:p>
    <w:p w14:paraId="4259A2CE" w14:textId="77777777" w:rsidR="006E7254" w:rsidRPr="00A85D57" w:rsidRDefault="006E7254" w:rsidP="00263553">
      <w:pPr>
        <w:spacing w:line="300" w:lineRule="auto"/>
        <w:rPr>
          <w:sz w:val="24"/>
          <w:szCs w:val="24"/>
        </w:rPr>
      </w:pPr>
      <w:r w:rsidRPr="00A85D57">
        <w:rPr>
          <w:rFonts w:hint="eastAsia"/>
          <w:sz w:val="24"/>
          <w:szCs w:val="24"/>
        </w:rPr>
        <w:lastRenderedPageBreak/>
        <w:t>【一部債権放棄を実施した債権】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96C10" w:rsidRPr="00A85D57" w14:paraId="19D16E58" w14:textId="77777777">
        <w:trPr>
          <w:trHeight w:val="369"/>
        </w:trPr>
        <w:tc>
          <w:tcPr>
            <w:tcW w:w="9711" w:type="dxa"/>
          </w:tcPr>
          <w:p w14:paraId="03C78F4F" w14:textId="77777777" w:rsidR="00F96C10" w:rsidRPr="00A85D57" w:rsidRDefault="00F96C10" w:rsidP="002001B7">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２</w:t>
            </w:r>
            <w:r w:rsidR="00591C73">
              <w:rPr>
                <w:rFonts w:hint="eastAsia"/>
                <w:sz w:val="24"/>
                <w:szCs w:val="24"/>
              </w:rPr>
              <w:t>１</w:t>
            </w:r>
            <w:r w:rsidRPr="00A85D57">
              <w:rPr>
                <w:rFonts w:hint="eastAsia"/>
                <w:sz w:val="24"/>
                <w:szCs w:val="24"/>
              </w:rPr>
              <w:t>）</w:t>
            </w:r>
            <w:r w:rsidR="002001B7">
              <w:rPr>
                <w:rFonts w:hint="eastAsia"/>
                <w:sz w:val="24"/>
                <w:szCs w:val="24"/>
              </w:rPr>
              <w:t xml:space="preserve"> </w:t>
            </w:r>
            <w:r w:rsidRPr="00A85D57">
              <w:rPr>
                <w:rFonts w:hint="eastAsia"/>
                <w:sz w:val="24"/>
                <w:szCs w:val="24"/>
              </w:rPr>
              <w:t>「一部債権放棄を実施した債権」について、債権放棄額を債務者の財務状況等に応じて決定している場合等には、貸出金の回収可能性が債務者に帰属しているため、当該債務者に対する貸出金全体を開示する必要があるのか。</w:t>
            </w:r>
          </w:p>
        </w:tc>
      </w:tr>
    </w:tbl>
    <w:p w14:paraId="1282D2A1" w14:textId="77777777" w:rsidR="006E7254" w:rsidRPr="00A85D57" w:rsidRDefault="006E7254" w:rsidP="00263553">
      <w:pPr>
        <w:spacing w:line="300" w:lineRule="auto"/>
        <w:rPr>
          <w:sz w:val="24"/>
          <w:szCs w:val="24"/>
        </w:rPr>
      </w:pPr>
      <w:r w:rsidRPr="00A85D57">
        <w:rPr>
          <w:rFonts w:hint="eastAsia"/>
          <w:sz w:val="24"/>
          <w:szCs w:val="24"/>
        </w:rPr>
        <w:t>（答）</w:t>
      </w:r>
    </w:p>
    <w:p w14:paraId="3FD727DB" w14:textId="77777777" w:rsidR="006E7254" w:rsidRPr="00A85D57" w:rsidRDefault="00F96C10" w:rsidP="00F96C10">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006E7254" w:rsidRPr="00A85D57">
        <w:rPr>
          <w:rFonts w:hint="eastAsia"/>
          <w:sz w:val="24"/>
          <w:szCs w:val="24"/>
        </w:rPr>
        <w:t>「一部債権放棄を実施した債権」は、「元本の一部又は利息債権の放棄を行った貸出金の残債」と定義されており、債権放棄額の算出方法の如何に関わらず、債権放棄後の残債を債権単位で開示することで差し支えない。</w:t>
      </w:r>
    </w:p>
    <w:p w14:paraId="3C20CD55" w14:textId="77777777" w:rsidR="00F96C10" w:rsidRPr="00A85D57" w:rsidRDefault="00F96C10" w:rsidP="00263553">
      <w:pPr>
        <w:spacing w:line="300" w:lineRule="auto"/>
        <w:rPr>
          <w:sz w:val="24"/>
          <w:szCs w:val="24"/>
        </w:rPr>
      </w:pPr>
    </w:p>
    <w:p w14:paraId="51720860" w14:textId="77777777" w:rsidR="006E7254" w:rsidRPr="00A85D57" w:rsidRDefault="00F96C10" w:rsidP="00F96C10">
      <w:pPr>
        <w:spacing w:line="300" w:lineRule="auto"/>
        <w:ind w:left="240" w:hangingChars="100" w:hanging="240"/>
        <w:rPr>
          <w:sz w:val="24"/>
          <w:szCs w:val="24"/>
        </w:rPr>
      </w:pPr>
      <w:r w:rsidRPr="00A85D57">
        <w:rPr>
          <w:rFonts w:hint="eastAsia"/>
          <w:sz w:val="24"/>
          <w:szCs w:val="24"/>
        </w:rPr>
        <w:t>２．</w:t>
      </w:r>
      <w:r w:rsidR="00805E87">
        <w:rPr>
          <w:rFonts w:hint="eastAsia"/>
          <w:sz w:val="24"/>
          <w:szCs w:val="24"/>
        </w:rPr>
        <w:t xml:space="preserve">　</w:t>
      </w:r>
      <w:r w:rsidR="006E7254" w:rsidRPr="00A85D57">
        <w:rPr>
          <w:rFonts w:hint="eastAsia"/>
          <w:sz w:val="24"/>
          <w:szCs w:val="24"/>
        </w:rPr>
        <w:t>なお、債権放棄に際し、開示を逃れるために意図的に債権を分割している場合には、本来開示すべき債権が開示されないこととなるため、分割をする前の当該貸出金の残債を開示する必要がある旨、規定されているところ。</w:t>
      </w:r>
    </w:p>
    <w:p w14:paraId="1EB82431" w14:textId="77777777" w:rsidR="006E7254" w:rsidRPr="00A85D57" w:rsidRDefault="006E7254" w:rsidP="00263553">
      <w:pPr>
        <w:spacing w:line="300" w:lineRule="auto"/>
        <w:ind w:left="240" w:hangingChars="100" w:hanging="240"/>
        <w:rPr>
          <w:sz w:val="24"/>
          <w:szCs w:val="24"/>
        </w:rPr>
      </w:pPr>
    </w:p>
    <w:p w14:paraId="1951330F" w14:textId="77777777" w:rsidR="00DC1325" w:rsidRPr="00A85D57" w:rsidRDefault="00DC1325" w:rsidP="00263553">
      <w:pPr>
        <w:spacing w:line="300" w:lineRule="auto"/>
        <w:ind w:left="240" w:hangingChars="100" w:hanging="240"/>
        <w:rPr>
          <w:sz w:val="24"/>
          <w:szCs w:val="24"/>
        </w:rPr>
      </w:pPr>
    </w:p>
    <w:p w14:paraId="5B209652" w14:textId="77777777" w:rsidR="00C35D77" w:rsidRPr="00A85D57" w:rsidRDefault="00C35D77" w:rsidP="00263553">
      <w:pPr>
        <w:spacing w:line="300" w:lineRule="auto"/>
        <w:ind w:left="240" w:hangingChars="100" w:hanging="240"/>
        <w:rPr>
          <w:sz w:val="24"/>
          <w:szCs w:val="24"/>
        </w:rPr>
      </w:pPr>
    </w:p>
    <w:p w14:paraId="0C33B9C2" w14:textId="77777777" w:rsidR="00F83CD0" w:rsidRPr="00A85D57" w:rsidRDefault="00F83CD0" w:rsidP="00263553">
      <w:pPr>
        <w:spacing w:line="300" w:lineRule="auto"/>
        <w:ind w:left="240" w:hangingChars="100" w:hanging="240"/>
        <w:rPr>
          <w:sz w:val="24"/>
          <w:szCs w:val="24"/>
        </w:rPr>
      </w:pPr>
      <w:r w:rsidRPr="00A85D57">
        <w:rPr>
          <w:rFonts w:hint="eastAsia"/>
          <w:sz w:val="24"/>
          <w:szCs w:val="24"/>
        </w:rPr>
        <w:t>【卒業基準】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96C10" w:rsidRPr="00A85D57" w14:paraId="79628213" w14:textId="77777777">
        <w:trPr>
          <w:trHeight w:val="369"/>
        </w:trPr>
        <w:tc>
          <w:tcPr>
            <w:tcW w:w="9711" w:type="dxa"/>
          </w:tcPr>
          <w:p w14:paraId="376A0585" w14:textId="77777777" w:rsidR="00F96C10" w:rsidRPr="00A85D57" w:rsidRDefault="00F96C10" w:rsidP="002001B7">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２</w:t>
            </w:r>
            <w:r w:rsidR="00591C73">
              <w:rPr>
                <w:rFonts w:hint="eastAsia"/>
                <w:sz w:val="24"/>
                <w:szCs w:val="24"/>
              </w:rPr>
              <w:t>２</w:t>
            </w:r>
            <w:r w:rsidRPr="00A85D57">
              <w:rPr>
                <w:rFonts w:hint="eastAsia"/>
                <w:sz w:val="24"/>
                <w:szCs w:val="24"/>
              </w:rPr>
              <w:t>）</w:t>
            </w:r>
            <w:r w:rsidR="002001B7">
              <w:rPr>
                <w:rFonts w:hint="eastAsia"/>
                <w:sz w:val="24"/>
                <w:szCs w:val="24"/>
              </w:rPr>
              <w:t xml:space="preserve"> </w:t>
            </w:r>
            <w:r w:rsidRPr="00A85D57">
              <w:rPr>
                <w:rFonts w:hint="eastAsia"/>
                <w:sz w:val="24"/>
                <w:szCs w:val="24"/>
              </w:rPr>
              <w:t>貸出条件緩和債権は、当該債権に係る「</w:t>
            </w:r>
            <w:r w:rsidR="00615BAD">
              <w:rPr>
                <w:rFonts w:hint="eastAsia"/>
                <w:sz w:val="24"/>
                <w:szCs w:val="24"/>
              </w:rPr>
              <w:t>当該貸出金に対して基準金利が適用される場合と実質的に同等の利回りが確保されていると見込まれる場合、又は当該債務者の債務者区分が正常先となった場合</w:t>
            </w:r>
            <w:r w:rsidRPr="00A85D57">
              <w:rPr>
                <w:rFonts w:hint="eastAsia"/>
                <w:sz w:val="24"/>
                <w:szCs w:val="24"/>
              </w:rPr>
              <w:t>」に卒業することとされているが、①プロジェクト・ファイナンスなどの債務者区分を付さない場合や、②基準金利が適用される場合と実質的に同等の利回りが確保されたことによって、一旦、貸出条件緩和債権から卒業したが、その後、基準金利が上昇し、基準金利が適用される場合と実質的に同等の利回りを確保できなくなった場合には、どのように考えればよいのか。</w:t>
            </w:r>
          </w:p>
        </w:tc>
      </w:tr>
    </w:tbl>
    <w:p w14:paraId="53250D09" w14:textId="77777777" w:rsidR="00537079" w:rsidRPr="00A85D57" w:rsidRDefault="00537079" w:rsidP="00263553">
      <w:pPr>
        <w:spacing w:line="300" w:lineRule="auto"/>
        <w:rPr>
          <w:sz w:val="24"/>
          <w:szCs w:val="24"/>
        </w:rPr>
      </w:pPr>
      <w:r w:rsidRPr="00A85D57">
        <w:rPr>
          <w:rFonts w:hint="eastAsia"/>
          <w:sz w:val="24"/>
          <w:szCs w:val="24"/>
        </w:rPr>
        <w:t>（答）</w:t>
      </w:r>
    </w:p>
    <w:p w14:paraId="4F71EF1B" w14:textId="77777777" w:rsidR="00537079" w:rsidRPr="00A85D57" w:rsidRDefault="00537079" w:rsidP="00263553">
      <w:pPr>
        <w:spacing w:line="300" w:lineRule="auto"/>
        <w:ind w:left="240" w:hangingChars="100" w:hanging="240"/>
        <w:rPr>
          <w:sz w:val="24"/>
          <w:szCs w:val="24"/>
        </w:rPr>
      </w:pPr>
      <w:r w:rsidRPr="00A85D57">
        <w:rPr>
          <w:rFonts w:hint="eastAsia"/>
          <w:sz w:val="24"/>
          <w:szCs w:val="24"/>
        </w:rPr>
        <w:t>１．</w:t>
      </w:r>
      <w:r w:rsidR="00805E87">
        <w:rPr>
          <w:rFonts w:hint="eastAsia"/>
          <w:sz w:val="24"/>
          <w:szCs w:val="24"/>
        </w:rPr>
        <w:t xml:space="preserve">　</w:t>
      </w:r>
      <w:r w:rsidRPr="00A85D57">
        <w:rPr>
          <w:rFonts w:hint="eastAsia"/>
          <w:sz w:val="24"/>
          <w:szCs w:val="24"/>
        </w:rPr>
        <w:t>①プロジェクト・ファイナンス等、債務者区分を付していない貸出条件緩和債権については、</w:t>
      </w:r>
      <w:r w:rsidRPr="00A85D57">
        <w:rPr>
          <w:rFonts w:hAnsi="ＭＳ Ｐゴシック" w:hint="eastAsia"/>
          <w:sz w:val="24"/>
          <w:szCs w:val="24"/>
        </w:rPr>
        <w:t>当該プロジェクトの状況が正常先に準ずる程度に改善された場合、又は</w:t>
      </w:r>
      <w:r w:rsidR="00655EBC" w:rsidRPr="00A85D57">
        <w:rPr>
          <w:rFonts w:hAnsi="ＭＳ Ｐゴシック" w:cs="ＭＳ Ｐゴシック" w:hint="eastAsia"/>
          <w:kern w:val="0"/>
          <w:sz w:val="24"/>
          <w:szCs w:val="24"/>
          <w:lang w:val="ja-JP"/>
        </w:rPr>
        <w:t>案件ごとに合理的な方法により</w:t>
      </w:r>
      <w:r w:rsidRPr="00A85D57">
        <w:rPr>
          <w:rFonts w:hAnsi="ＭＳ Ｐゴシック" w:hint="eastAsia"/>
          <w:sz w:val="24"/>
          <w:szCs w:val="24"/>
        </w:rPr>
        <w:t>当該貸出金に対して基準金利が適用される場合と実質的に同等の利回りが確保され</w:t>
      </w:r>
      <w:r w:rsidRPr="00A85D57">
        <w:rPr>
          <w:rFonts w:hint="eastAsia"/>
          <w:sz w:val="24"/>
          <w:szCs w:val="24"/>
        </w:rPr>
        <w:t>ていると見込まれる場合</w:t>
      </w:r>
      <w:r w:rsidR="002001B7">
        <w:rPr>
          <w:rFonts w:hint="eastAsia"/>
          <w:sz w:val="24"/>
          <w:szCs w:val="24"/>
          <w:vertAlign w:val="superscript"/>
        </w:rPr>
        <w:t>注</w:t>
      </w:r>
      <w:r w:rsidRPr="00A85D57">
        <w:rPr>
          <w:rFonts w:hint="eastAsia"/>
          <w:sz w:val="24"/>
          <w:szCs w:val="24"/>
        </w:rPr>
        <w:t>には、貸出条件緩和債権から卒業するものと考えられる。</w:t>
      </w:r>
    </w:p>
    <w:p w14:paraId="60EEBAAB" w14:textId="77777777" w:rsidR="00537079" w:rsidRPr="002001B7" w:rsidRDefault="00537079" w:rsidP="00263553">
      <w:pPr>
        <w:spacing w:line="300" w:lineRule="auto"/>
        <w:rPr>
          <w:sz w:val="24"/>
          <w:szCs w:val="24"/>
        </w:rPr>
      </w:pPr>
    </w:p>
    <w:p w14:paraId="417C267C" w14:textId="77777777" w:rsidR="00DA479C" w:rsidRPr="00A85D57" w:rsidRDefault="00303D53" w:rsidP="002001B7">
      <w:pPr>
        <w:spacing w:line="300" w:lineRule="auto"/>
        <w:ind w:leftChars="79" w:left="551" w:hangingChars="150" w:hanging="330"/>
        <w:rPr>
          <w:sz w:val="22"/>
          <w:szCs w:val="22"/>
        </w:rPr>
      </w:pPr>
      <w:r w:rsidRPr="00A85D57">
        <w:rPr>
          <w:rFonts w:hint="eastAsia"/>
          <w:sz w:val="22"/>
          <w:szCs w:val="22"/>
        </w:rPr>
        <w:t>（注）</w:t>
      </w:r>
      <w:r w:rsidR="00805E87">
        <w:rPr>
          <w:rFonts w:hint="eastAsia"/>
          <w:sz w:val="22"/>
          <w:szCs w:val="22"/>
        </w:rPr>
        <w:t xml:space="preserve"> </w:t>
      </w:r>
      <w:r w:rsidR="00DA479C" w:rsidRPr="00A85D57">
        <w:rPr>
          <w:rFonts w:hint="eastAsia"/>
          <w:sz w:val="22"/>
          <w:szCs w:val="22"/>
        </w:rPr>
        <w:t>合理的な方法により、案件の信用リスクに見合った基準金利を準用できる場合には、貸出条件緩和債権の認定・卒業において、当該金利（基準金利）が適用される場合と実質的に同等の利回りが確保されているかどうかを判定する。</w:t>
      </w:r>
    </w:p>
    <w:p w14:paraId="52DD4042" w14:textId="77777777" w:rsidR="00DA479C" w:rsidRPr="00805E87" w:rsidRDefault="00DA479C" w:rsidP="00263553">
      <w:pPr>
        <w:spacing w:line="300" w:lineRule="auto"/>
        <w:rPr>
          <w:sz w:val="24"/>
          <w:szCs w:val="24"/>
        </w:rPr>
      </w:pPr>
    </w:p>
    <w:p w14:paraId="0CF6FC52" w14:textId="77777777" w:rsidR="00C35D77" w:rsidRPr="00A85D57" w:rsidRDefault="00C35D77" w:rsidP="00263553">
      <w:pPr>
        <w:spacing w:line="300" w:lineRule="auto"/>
        <w:rPr>
          <w:sz w:val="24"/>
          <w:szCs w:val="24"/>
        </w:rPr>
      </w:pPr>
    </w:p>
    <w:p w14:paraId="7A3A8F2E" w14:textId="77777777" w:rsidR="00C35D77" w:rsidRPr="00A85D57" w:rsidRDefault="00C35D77" w:rsidP="00263553">
      <w:pPr>
        <w:spacing w:line="300" w:lineRule="auto"/>
        <w:rPr>
          <w:sz w:val="24"/>
          <w:szCs w:val="24"/>
        </w:rPr>
      </w:pPr>
    </w:p>
    <w:p w14:paraId="3393DD29" w14:textId="77777777" w:rsidR="00537079" w:rsidRPr="00A85D57" w:rsidRDefault="00537079" w:rsidP="00263553">
      <w:pPr>
        <w:spacing w:line="300" w:lineRule="auto"/>
        <w:ind w:left="240" w:hangingChars="100" w:hanging="240"/>
        <w:rPr>
          <w:sz w:val="24"/>
          <w:szCs w:val="24"/>
        </w:rPr>
      </w:pPr>
      <w:r w:rsidRPr="00A85D57">
        <w:rPr>
          <w:rFonts w:hint="eastAsia"/>
          <w:sz w:val="24"/>
          <w:szCs w:val="24"/>
        </w:rPr>
        <w:lastRenderedPageBreak/>
        <w:t>２．</w:t>
      </w:r>
      <w:r w:rsidR="00805E87">
        <w:rPr>
          <w:rFonts w:hint="eastAsia"/>
          <w:sz w:val="24"/>
          <w:szCs w:val="24"/>
        </w:rPr>
        <w:t xml:space="preserve"> </w:t>
      </w:r>
      <w:r w:rsidRPr="00A85D57">
        <w:rPr>
          <w:rFonts w:hint="eastAsia"/>
          <w:sz w:val="24"/>
          <w:szCs w:val="24"/>
        </w:rPr>
        <w:t>②一旦、貸出条件緩和債権から卒業した場合には、再度、債務者の経営再建・支援を図ることを目的に、債務者に有利な取決めを行わなければ、貸出条件緩和債権には該当しない。</w:t>
      </w:r>
    </w:p>
    <w:p w14:paraId="4A9834B4" w14:textId="77777777" w:rsidR="00537079" w:rsidRPr="00A85D57" w:rsidRDefault="00537079" w:rsidP="00263553">
      <w:pPr>
        <w:spacing w:line="300" w:lineRule="auto"/>
        <w:ind w:leftChars="86" w:left="241" w:firstLineChars="100" w:firstLine="240"/>
        <w:rPr>
          <w:sz w:val="24"/>
          <w:szCs w:val="24"/>
        </w:rPr>
      </w:pPr>
      <w:r w:rsidRPr="00A85D57">
        <w:rPr>
          <w:rFonts w:hint="eastAsia"/>
          <w:sz w:val="24"/>
          <w:szCs w:val="24"/>
        </w:rPr>
        <w:t>ただし、実現可能性の高い抜本的な経営再建計画に沿った金融支援の実施により経営再建が開始されていることによって、貸出条件緩和債権に該当しないものと判断している場合に、その判断の前提となる計画について、実現可能性の高い抜本的な経営再建計画の要件を欠くこととなり、基準金利が適用される場合と実質的に同等の利回りが確保されていないと見込まれるようになった場合には、再度、貸出条件緩和債権に該当することに留意する必要がある。</w:t>
      </w:r>
    </w:p>
    <w:p w14:paraId="4C2AA9D1" w14:textId="77777777" w:rsidR="00DC1325" w:rsidRPr="00A85D57" w:rsidRDefault="00DC1325" w:rsidP="00263553">
      <w:pPr>
        <w:spacing w:line="300" w:lineRule="auto"/>
        <w:rPr>
          <w:sz w:val="22"/>
          <w:szCs w:val="22"/>
        </w:rPr>
      </w:pPr>
    </w:p>
    <w:p w14:paraId="1BC19B42" w14:textId="77777777" w:rsidR="00537079" w:rsidRPr="00A85D57" w:rsidRDefault="00537079" w:rsidP="00D800D2">
      <w:pPr>
        <w:rPr>
          <w:sz w:val="22"/>
          <w:szCs w:val="22"/>
        </w:rPr>
      </w:pPr>
      <w:r w:rsidRPr="00A85D57">
        <w:rPr>
          <w:rFonts w:hint="eastAsia"/>
          <w:sz w:val="22"/>
          <w:szCs w:val="22"/>
        </w:rPr>
        <w:t>（参考）金融検査マニュアル（預金等受入金融機関）</w:t>
      </w:r>
    </w:p>
    <w:p w14:paraId="6D6DEEC4" w14:textId="77777777" w:rsidR="00537079" w:rsidRPr="00A85D57" w:rsidRDefault="00537079" w:rsidP="00D800D2">
      <w:pPr>
        <w:rPr>
          <w:sz w:val="12"/>
          <w:szCs w:val="12"/>
        </w:rPr>
      </w:pPr>
    </w:p>
    <w:p w14:paraId="2D6DD375" w14:textId="77777777" w:rsidR="00537079" w:rsidRPr="00A85D57" w:rsidRDefault="00537079" w:rsidP="00D800D2">
      <w:pPr>
        <w:ind w:firstLineChars="100" w:firstLine="220"/>
        <w:rPr>
          <w:sz w:val="22"/>
          <w:szCs w:val="22"/>
        </w:rPr>
      </w:pPr>
      <w:r w:rsidRPr="00A85D57">
        <w:rPr>
          <w:rFonts w:hint="eastAsia"/>
          <w:sz w:val="22"/>
          <w:szCs w:val="22"/>
        </w:rPr>
        <w:t>信用リスク検査用マニュアル</w:t>
      </w:r>
    </w:p>
    <w:p w14:paraId="69560BE3" w14:textId="77777777" w:rsidR="00537079" w:rsidRPr="00A85D57" w:rsidRDefault="00537079" w:rsidP="00D800D2">
      <w:pPr>
        <w:ind w:firstLineChars="100" w:firstLine="220"/>
        <w:rPr>
          <w:sz w:val="22"/>
          <w:szCs w:val="22"/>
        </w:rPr>
      </w:pPr>
      <w:r w:rsidRPr="00A85D57">
        <w:rPr>
          <w:rFonts w:hint="eastAsia"/>
          <w:sz w:val="22"/>
          <w:szCs w:val="22"/>
        </w:rPr>
        <w:t>(3)債務者区分</w:t>
      </w:r>
    </w:p>
    <w:p w14:paraId="2513023F" w14:textId="77777777" w:rsidR="00537079" w:rsidRPr="00A85D57" w:rsidRDefault="00537079" w:rsidP="00294973">
      <w:pPr>
        <w:ind w:leftChars="196" w:left="549" w:firstLineChars="100" w:firstLine="220"/>
        <w:rPr>
          <w:sz w:val="22"/>
          <w:szCs w:val="22"/>
        </w:rPr>
      </w:pPr>
      <w:r w:rsidRPr="00A85D57">
        <w:rPr>
          <w:rFonts w:hint="eastAsia"/>
          <w:sz w:val="22"/>
          <w:szCs w:val="22"/>
        </w:rPr>
        <w:t>原則として信用格付に基づき、債務者の状況等により次のように区分する（プロジェクト・ファイナンスの債権は以下の区分によらないこともできるものとする。）。</w:t>
      </w:r>
    </w:p>
    <w:p w14:paraId="6549EB40" w14:textId="378A242B" w:rsidR="00537079" w:rsidRPr="00A85D57" w:rsidRDefault="004D11E3" w:rsidP="00D800D2">
      <w:pPr>
        <w:ind w:leftChars="157" w:left="440" w:rightChars="99" w:right="277" w:firstLineChars="100" w:firstLine="220"/>
        <w:rPr>
          <w:sz w:val="22"/>
          <w:szCs w:val="22"/>
        </w:rPr>
      </w:pPr>
      <w:r w:rsidRPr="00A85D57">
        <w:rPr>
          <w:noProof/>
          <w:sz w:val="22"/>
          <w:szCs w:val="22"/>
        </w:rPr>
        <mc:AlternateContent>
          <mc:Choice Requires="wps">
            <w:drawing>
              <wp:anchor distT="0" distB="0" distL="114300" distR="114300" simplePos="0" relativeHeight="251657216" behindDoc="0" locked="0" layoutInCell="1" allowOverlap="1" wp14:anchorId="7B94B1D2" wp14:editId="7CE6A663">
                <wp:simplePos x="0" y="0"/>
                <wp:positionH relativeFrom="column">
                  <wp:posOffset>219075</wp:posOffset>
                </wp:positionH>
                <wp:positionV relativeFrom="paragraph">
                  <wp:posOffset>-635</wp:posOffset>
                </wp:positionV>
                <wp:extent cx="5953125" cy="1302385"/>
                <wp:effectExtent l="5715" t="10795" r="13335" b="10795"/>
                <wp:wrapNone/>
                <wp:docPr id="158638502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302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C158D" id="Rectangle 52" o:spid="_x0000_s1026" style="position:absolute;margin-left:17.25pt;margin-top:-.05pt;width:468.75pt;height:1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" filled="f">
                <v:stroke dashstyle="dash"/>
                <v:textbox inset="5.85pt,.7pt,5.85pt,.7pt"/>
              </v:rect>
            </w:pict>
          </mc:Fallback>
        </mc:AlternateContent>
      </w:r>
      <w:r w:rsidR="00537079" w:rsidRPr="00A85D57">
        <w:rPr>
          <w:rFonts w:hint="eastAsia"/>
          <w:sz w:val="22"/>
          <w:szCs w:val="22"/>
        </w:rPr>
        <w:t>債務者区分の検証は、原則として信用格付に基づき、債務者の状況等により正確に債務者区分が行われているかを検証する。なお、プロジェクト・ファイナンスの債権について、回収の危険性の度合いに応じて分類できることに留意する。</w:t>
      </w:r>
    </w:p>
    <w:p w14:paraId="5FD2D136" w14:textId="77777777" w:rsidR="00C35D77" w:rsidRPr="00A85D57" w:rsidRDefault="00537079" w:rsidP="002001B7">
      <w:pPr>
        <w:ind w:leftChars="236" w:left="991" w:rightChars="99" w:right="277" w:hangingChars="150" w:hanging="330"/>
        <w:rPr>
          <w:sz w:val="22"/>
          <w:szCs w:val="22"/>
        </w:rPr>
      </w:pPr>
      <w:r w:rsidRPr="00A85D57">
        <w:rPr>
          <w:rFonts w:hint="eastAsia"/>
          <w:sz w:val="22"/>
          <w:szCs w:val="22"/>
        </w:rPr>
        <w:t>（注）</w:t>
      </w:r>
      <w:r w:rsidR="00B1465A">
        <w:rPr>
          <w:rFonts w:hint="eastAsia"/>
          <w:sz w:val="22"/>
          <w:szCs w:val="22"/>
        </w:rPr>
        <w:t xml:space="preserve"> </w:t>
      </w:r>
      <w:r w:rsidRPr="00A85D57">
        <w:rPr>
          <w:rFonts w:hint="eastAsia"/>
          <w:sz w:val="22"/>
          <w:szCs w:val="22"/>
        </w:rPr>
        <w:t>「プロジェクト・ファイナンス」とは、例えば、ノン・リコース・ローンのように、特定のプロジェクト（事業）に対するファイナンスであって、そのファイナンスの利払い及び返済の原資を原則として当該プロジェクトから生み出されるキャッシュ・フロー（収益）に限定し、そのファイナンスの担保を当該プロジェクトの資産に依存して行う金融手法である。</w:t>
      </w:r>
    </w:p>
    <w:p w14:paraId="35B0F217" w14:textId="77777777" w:rsidR="00DC1325" w:rsidRPr="00A85D57" w:rsidRDefault="00DC1325" w:rsidP="00C35D77">
      <w:pPr>
        <w:ind w:leftChars="236" w:left="901" w:rightChars="99" w:right="277" w:hangingChars="100" w:hanging="240"/>
        <w:rPr>
          <w:sz w:val="24"/>
          <w:szCs w:val="24"/>
        </w:rPr>
      </w:pPr>
    </w:p>
    <w:p w14:paraId="60441E4A" w14:textId="77777777" w:rsidR="00C35D77" w:rsidRDefault="00C35D77" w:rsidP="00C35D77">
      <w:pPr>
        <w:ind w:leftChars="236" w:left="901" w:rightChars="99" w:right="277" w:hangingChars="100" w:hanging="240"/>
        <w:rPr>
          <w:sz w:val="24"/>
          <w:szCs w:val="24"/>
        </w:rPr>
      </w:pPr>
    </w:p>
    <w:p w14:paraId="304AF718" w14:textId="77777777" w:rsidR="00876232" w:rsidRPr="00A85D57" w:rsidRDefault="00876232" w:rsidP="00C35D77">
      <w:pPr>
        <w:ind w:leftChars="236" w:left="901" w:rightChars="99" w:right="277" w:hangingChars="100" w:hanging="240"/>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263553" w:rsidRPr="00A85D57" w14:paraId="68F769E4" w14:textId="77777777">
        <w:trPr>
          <w:trHeight w:val="369"/>
        </w:trPr>
        <w:tc>
          <w:tcPr>
            <w:tcW w:w="9711" w:type="dxa"/>
          </w:tcPr>
          <w:p w14:paraId="46F61103" w14:textId="77777777" w:rsidR="00263553" w:rsidRPr="00A85D57" w:rsidRDefault="00263553" w:rsidP="002001B7">
            <w:pPr>
              <w:spacing w:line="300" w:lineRule="auto"/>
              <w:ind w:left="720" w:hangingChars="300" w:hanging="720"/>
              <w:rPr>
                <w:rFonts w:hAnsi="ＭＳ Ｐゴシック"/>
                <w:sz w:val="24"/>
                <w:szCs w:val="24"/>
              </w:rPr>
            </w:pPr>
            <w:r w:rsidRPr="00A85D57">
              <w:rPr>
                <w:rFonts w:hAnsi="ＭＳ Ｐゴシック" w:hint="eastAsia"/>
                <w:sz w:val="24"/>
                <w:szCs w:val="24"/>
              </w:rPr>
              <w:t>（問</w:t>
            </w:r>
            <w:r w:rsidR="00C35D77" w:rsidRPr="00A85D57">
              <w:rPr>
                <w:rFonts w:hAnsi="ＭＳ Ｐゴシック" w:hint="eastAsia"/>
                <w:sz w:val="24"/>
                <w:szCs w:val="24"/>
              </w:rPr>
              <w:t>２</w:t>
            </w:r>
            <w:r w:rsidR="00591C73">
              <w:rPr>
                <w:rFonts w:hAnsi="ＭＳ Ｐゴシック" w:hint="eastAsia"/>
                <w:sz w:val="24"/>
                <w:szCs w:val="24"/>
              </w:rPr>
              <w:t>３</w:t>
            </w:r>
            <w:r w:rsidRPr="00A85D57">
              <w:rPr>
                <w:rFonts w:hAnsi="ＭＳ Ｐゴシック" w:hint="eastAsia"/>
                <w:sz w:val="24"/>
                <w:szCs w:val="24"/>
              </w:rPr>
              <w:t>）</w:t>
            </w:r>
            <w:r w:rsidR="002001B7">
              <w:rPr>
                <w:rFonts w:hAnsi="ＭＳ Ｐゴシック" w:hint="eastAsia"/>
                <w:sz w:val="24"/>
                <w:szCs w:val="24"/>
              </w:rPr>
              <w:t xml:space="preserve"> </w:t>
            </w:r>
            <w:r w:rsidRPr="00A85D57">
              <w:rPr>
                <w:rFonts w:hAnsi="ＭＳ Ｐゴシック" w:hint="eastAsia"/>
                <w:sz w:val="24"/>
                <w:szCs w:val="24"/>
              </w:rPr>
              <w:t>「当該債務者の経営状況が改善し信用リスクが減少した」場合とは、</w:t>
            </w:r>
            <w:r w:rsidR="009F7A3C" w:rsidRPr="00A85D57">
              <w:rPr>
                <w:rFonts w:hAnsi="ＭＳ Ｐゴシック" w:hint="eastAsia"/>
                <w:sz w:val="24"/>
                <w:szCs w:val="24"/>
              </w:rPr>
              <w:t>「</w:t>
            </w:r>
            <w:r w:rsidRPr="00A85D57">
              <w:rPr>
                <w:rFonts w:hAnsi="ＭＳ Ｐゴシック" w:hint="eastAsia"/>
                <w:sz w:val="24"/>
                <w:szCs w:val="24"/>
              </w:rPr>
              <w:t>要管理先</w:t>
            </w:r>
            <w:r w:rsidR="009F7A3C" w:rsidRPr="009F7A3C">
              <w:rPr>
                <w:rFonts w:hAnsi="ＭＳ Ｐゴシック" w:hint="eastAsia"/>
                <w:sz w:val="24"/>
                <w:szCs w:val="24"/>
              </w:rPr>
              <w:t>」</w:t>
            </w:r>
            <w:r w:rsidRPr="00A85D57">
              <w:rPr>
                <w:rFonts w:hAnsi="ＭＳ Ｐゴシック" w:hint="eastAsia"/>
                <w:sz w:val="24"/>
                <w:szCs w:val="24"/>
              </w:rPr>
              <w:t>から「その他要注意先」になった場合も含むと考えてよいか。</w:t>
            </w:r>
          </w:p>
        </w:tc>
      </w:tr>
    </w:tbl>
    <w:p w14:paraId="76A64CCE" w14:textId="77777777" w:rsidR="00263553" w:rsidRPr="00A85D57" w:rsidRDefault="00263553" w:rsidP="00263553">
      <w:pPr>
        <w:spacing w:line="300" w:lineRule="auto"/>
        <w:rPr>
          <w:rFonts w:hAnsi="ＭＳ Ｐゴシック"/>
          <w:sz w:val="24"/>
          <w:szCs w:val="24"/>
        </w:rPr>
      </w:pPr>
      <w:r w:rsidRPr="00A85D57">
        <w:rPr>
          <w:rFonts w:hAnsi="ＭＳ Ｐゴシック" w:hint="eastAsia"/>
          <w:sz w:val="24"/>
          <w:szCs w:val="24"/>
        </w:rPr>
        <w:t>（答）</w:t>
      </w:r>
    </w:p>
    <w:p w14:paraId="64DD7A23" w14:textId="77777777" w:rsidR="00263553" w:rsidRPr="00A85D57" w:rsidRDefault="008C1BEC" w:rsidP="00AD64D3">
      <w:pPr>
        <w:spacing w:line="300" w:lineRule="auto"/>
        <w:ind w:firstLineChars="100" w:firstLine="240"/>
        <w:rPr>
          <w:rFonts w:hAnsi="ＭＳ Ｐゴシック"/>
          <w:dstrike/>
          <w:sz w:val="24"/>
          <w:szCs w:val="24"/>
        </w:rPr>
      </w:pPr>
      <w:r w:rsidRPr="00A85D57">
        <w:rPr>
          <w:rFonts w:hAnsi="ＭＳ Ｐゴシック" w:hint="eastAsia"/>
          <w:sz w:val="24"/>
          <w:szCs w:val="24"/>
        </w:rPr>
        <w:t>単なる「要管理先」及び「その他要注意先」の区分は、信用リスクに基づく区分とは言えないことから、「当該</w:t>
      </w:r>
      <w:r w:rsidR="009F7A3C">
        <w:rPr>
          <w:rFonts w:hAnsi="ＭＳ Ｐゴシック" w:hint="eastAsia"/>
          <w:sz w:val="24"/>
          <w:szCs w:val="24"/>
        </w:rPr>
        <w:t>債務者の経営状況が改善し信用リスクが減少した」場合には含まない</w:t>
      </w:r>
      <w:r w:rsidR="003E11F3" w:rsidRPr="00A85D57">
        <w:rPr>
          <w:rFonts w:hAnsi="ＭＳ Ｐゴシック" w:hint="eastAsia"/>
          <w:sz w:val="24"/>
          <w:szCs w:val="24"/>
        </w:rPr>
        <w:t>（</w:t>
      </w:r>
      <w:r w:rsidRPr="00A85D57">
        <w:rPr>
          <w:rFonts w:hAnsi="ＭＳ Ｐゴシック" w:hint="eastAsia"/>
          <w:sz w:val="24"/>
          <w:szCs w:val="24"/>
        </w:rPr>
        <w:t>各行で定めた信用</w:t>
      </w:r>
      <w:r w:rsidR="003C0DA2">
        <w:rPr>
          <w:rFonts w:hAnsi="ＭＳ Ｐゴシック" w:hint="eastAsia"/>
          <w:sz w:val="24"/>
          <w:szCs w:val="24"/>
        </w:rPr>
        <w:t>格付の基準の中で、信用リスク判定の定性要件として貸出条件緩和や3</w:t>
      </w:r>
      <w:r w:rsidRPr="00A85D57">
        <w:rPr>
          <w:rFonts w:hAnsi="ＭＳ Ｐゴシック" w:hint="eastAsia"/>
          <w:sz w:val="24"/>
          <w:szCs w:val="24"/>
        </w:rPr>
        <w:t>ヶ月以上延滞を勘案している場合は除く。</w:t>
      </w:r>
      <w:r w:rsidR="003E11F3" w:rsidRPr="00A85D57">
        <w:rPr>
          <w:rFonts w:hAnsi="ＭＳ Ｐゴシック" w:hint="eastAsia"/>
          <w:sz w:val="24"/>
          <w:szCs w:val="24"/>
        </w:rPr>
        <w:t>）</w:t>
      </w:r>
      <w:r w:rsidR="009F7A3C">
        <w:rPr>
          <w:rFonts w:hAnsi="ＭＳ Ｐゴシック" w:hint="eastAsia"/>
          <w:sz w:val="24"/>
          <w:szCs w:val="24"/>
        </w:rPr>
        <w:t>。</w:t>
      </w:r>
    </w:p>
    <w:p w14:paraId="1FA381EF" w14:textId="77777777" w:rsidR="00263553" w:rsidRPr="00A85D57" w:rsidRDefault="00263553" w:rsidP="00263553">
      <w:pPr>
        <w:spacing w:line="300" w:lineRule="auto"/>
        <w:rPr>
          <w:rFonts w:hAnsi="ＭＳ Ｐゴシック"/>
          <w:sz w:val="24"/>
          <w:szCs w:val="24"/>
        </w:rPr>
      </w:pPr>
    </w:p>
    <w:p w14:paraId="5EBC72E8" w14:textId="77777777" w:rsidR="00263553" w:rsidRPr="00A85D57" w:rsidRDefault="00263553" w:rsidP="00263553">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263553" w:rsidRPr="00A85D57" w14:paraId="1FA8FFA4" w14:textId="77777777">
        <w:trPr>
          <w:trHeight w:val="369"/>
        </w:trPr>
        <w:tc>
          <w:tcPr>
            <w:tcW w:w="9711" w:type="dxa"/>
          </w:tcPr>
          <w:p w14:paraId="7E911A40" w14:textId="77777777" w:rsidR="00263553" w:rsidRPr="00A85D57" w:rsidRDefault="00263553" w:rsidP="002001B7">
            <w:pPr>
              <w:spacing w:line="300" w:lineRule="auto"/>
              <w:ind w:left="720" w:hangingChars="300" w:hanging="720"/>
              <w:rPr>
                <w:rFonts w:hAnsi="ＭＳ Ｐゴシック"/>
                <w:sz w:val="24"/>
                <w:szCs w:val="24"/>
              </w:rPr>
            </w:pPr>
            <w:r w:rsidRPr="00A85D57">
              <w:rPr>
                <w:rFonts w:hAnsi="ＭＳ Ｐゴシック" w:hint="eastAsia"/>
                <w:sz w:val="24"/>
                <w:szCs w:val="24"/>
              </w:rPr>
              <w:t>（問</w:t>
            </w:r>
            <w:r w:rsidR="00C35D77" w:rsidRPr="00A85D57">
              <w:rPr>
                <w:rFonts w:hAnsi="ＭＳ Ｐゴシック" w:hint="eastAsia"/>
                <w:sz w:val="24"/>
                <w:szCs w:val="24"/>
              </w:rPr>
              <w:t>２</w:t>
            </w:r>
            <w:r w:rsidR="00591C73">
              <w:rPr>
                <w:rFonts w:hAnsi="ＭＳ Ｐゴシック" w:hint="eastAsia"/>
                <w:sz w:val="24"/>
                <w:szCs w:val="24"/>
              </w:rPr>
              <w:t>４</w:t>
            </w:r>
            <w:r w:rsidRPr="00A85D57">
              <w:rPr>
                <w:rFonts w:hAnsi="ＭＳ Ｐゴシック" w:hint="eastAsia"/>
                <w:sz w:val="24"/>
                <w:szCs w:val="24"/>
              </w:rPr>
              <w:t>）</w:t>
            </w:r>
            <w:r w:rsidR="002001B7">
              <w:rPr>
                <w:rFonts w:hAnsi="ＭＳ Ｐゴシック" w:hint="eastAsia"/>
                <w:sz w:val="24"/>
                <w:szCs w:val="24"/>
              </w:rPr>
              <w:t xml:space="preserve"> </w:t>
            </w:r>
            <w:r w:rsidRPr="00A85D57">
              <w:rPr>
                <w:rFonts w:hint="eastAsia"/>
                <w:sz w:val="24"/>
                <w:szCs w:val="24"/>
              </w:rPr>
              <w:t>「当該債務者の経営状況が改善し信用リスクが減少した結果、当該貸出金に対して基準金利が適用される場合と実質的に同等の利回りが確保されていると見込まれる場合」とは、信用リスクが減少した時点での基準金利をベースに考えるのか。</w:t>
            </w:r>
          </w:p>
        </w:tc>
      </w:tr>
    </w:tbl>
    <w:p w14:paraId="3163E9C1" w14:textId="77777777" w:rsidR="00263553" w:rsidRPr="00A85D57" w:rsidRDefault="00263553" w:rsidP="00263553">
      <w:pPr>
        <w:spacing w:line="300" w:lineRule="auto"/>
        <w:rPr>
          <w:rFonts w:hAnsi="ＭＳ Ｐゴシック"/>
          <w:sz w:val="24"/>
          <w:szCs w:val="24"/>
        </w:rPr>
      </w:pPr>
      <w:r w:rsidRPr="00A85D57">
        <w:rPr>
          <w:rFonts w:hAnsi="ＭＳ Ｐゴシック" w:hint="eastAsia"/>
          <w:sz w:val="24"/>
          <w:szCs w:val="24"/>
        </w:rPr>
        <w:t>（答）</w:t>
      </w:r>
    </w:p>
    <w:p w14:paraId="610B6D46" w14:textId="77777777" w:rsidR="00263553" w:rsidRPr="00A85D57" w:rsidRDefault="00263553" w:rsidP="00263553">
      <w:pPr>
        <w:spacing w:line="300" w:lineRule="auto"/>
        <w:ind w:firstLineChars="100" w:firstLine="240"/>
        <w:rPr>
          <w:sz w:val="24"/>
          <w:szCs w:val="24"/>
        </w:rPr>
      </w:pPr>
      <w:r w:rsidRPr="00A85D57">
        <w:rPr>
          <w:rFonts w:hint="eastAsia"/>
          <w:sz w:val="24"/>
          <w:szCs w:val="24"/>
        </w:rPr>
        <w:t>そのような理解で差し支えない。</w:t>
      </w:r>
    </w:p>
    <w:p w14:paraId="0E6C004F" w14:textId="77777777" w:rsidR="00955772" w:rsidRPr="00A85D57" w:rsidRDefault="00955772" w:rsidP="00263553">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263553" w:rsidRPr="00A85D57" w14:paraId="01B34300" w14:textId="77777777">
        <w:trPr>
          <w:trHeight w:val="369"/>
        </w:trPr>
        <w:tc>
          <w:tcPr>
            <w:tcW w:w="9711" w:type="dxa"/>
          </w:tcPr>
          <w:p w14:paraId="60547D10" w14:textId="77777777" w:rsidR="00263553" w:rsidRPr="00A85D57" w:rsidRDefault="00263553" w:rsidP="00263553">
            <w:pPr>
              <w:spacing w:line="300" w:lineRule="auto"/>
              <w:ind w:left="480" w:hangingChars="200" w:hanging="480"/>
              <w:rPr>
                <w:rFonts w:hAnsi="ＭＳ Ｐゴシック"/>
                <w:sz w:val="24"/>
                <w:szCs w:val="24"/>
              </w:rPr>
            </w:pPr>
            <w:r w:rsidRPr="00A85D57">
              <w:rPr>
                <w:rFonts w:hAnsi="ＭＳ Ｐゴシック" w:hint="eastAsia"/>
                <w:sz w:val="24"/>
                <w:szCs w:val="24"/>
              </w:rPr>
              <w:lastRenderedPageBreak/>
              <w:t>（問</w:t>
            </w:r>
            <w:r w:rsidR="00C35D77" w:rsidRPr="00A85D57">
              <w:rPr>
                <w:rFonts w:hAnsi="ＭＳ Ｐゴシック" w:hint="eastAsia"/>
                <w:sz w:val="24"/>
                <w:szCs w:val="24"/>
              </w:rPr>
              <w:t>２</w:t>
            </w:r>
            <w:r w:rsidR="00591C73">
              <w:rPr>
                <w:rFonts w:hAnsi="ＭＳ Ｐゴシック" w:hint="eastAsia"/>
                <w:sz w:val="24"/>
                <w:szCs w:val="24"/>
              </w:rPr>
              <w:t>５</w:t>
            </w:r>
            <w:r w:rsidRPr="00A85D57">
              <w:rPr>
                <w:rFonts w:hAnsi="ＭＳ Ｐゴシック" w:hint="eastAsia"/>
                <w:sz w:val="24"/>
                <w:szCs w:val="24"/>
              </w:rPr>
              <w:t>）</w:t>
            </w:r>
            <w:r w:rsidR="002001B7">
              <w:rPr>
                <w:rFonts w:hAnsi="ＭＳ Ｐゴシック" w:hint="eastAsia"/>
                <w:sz w:val="24"/>
                <w:szCs w:val="24"/>
              </w:rPr>
              <w:t xml:space="preserve"> </w:t>
            </w:r>
            <w:r w:rsidRPr="00A85D57">
              <w:rPr>
                <w:rFonts w:hAnsi="ＭＳ Ｐゴシック" w:hint="eastAsia"/>
                <w:sz w:val="24"/>
                <w:szCs w:val="24"/>
              </w:rPr>
              <w:t>「当該債務者の経営状況が改善し信用リスクが減少…」とあるが、</w:t>
            </w:r>
          </w:p>
          <w:p w14:paraId="244EA8A7" w14:textId="77777777" w:rsidR="00263553" w:rsidRPr="00A85D57" w:rsidRDefault="00263553" w:rsidP="002001B7">
            <w:pPr>
              <w:spacing w:line="300" w:lineRule="auto"/>
              <w:ind w:leftChars="172" w:left="482" w:firstLineChars="100" w:firstLine="240"/>
              <w:rPr>
                <w:rFonts w:hAnsi="ＭＳ Ｐゴシック"/>
                <w:sz w:val="24"/>
                <w:szCs w:val="24"/>
              </w:rPr>
            </w:pPr>
            <w:r w:rsidRPr="00A85D57">
              <w:rPr>
                <w:rFonts w:hAnsi="ＭＳ Ｐゴシック" w:hint="eastAsia"/>
                <w:sz w:val="24"/>
                <w:szCs w:val="24"/>
              </w:rPr>
              <w:t>①　経営状況の改善とはどの程度を指すのか</w:t>
            </w:r>
            <w:r w:rsidR="003A06C7" w:rsidRPr="00A85D57">
              <w:rPr>
                <w:rFonts w:hAnsi="ＭＳ Ｐゴシック" w:hint="eastAsia"/>
                <w:sz w:val="24"/>
                <w:szCs w:val="24"/>
              </w:rPr>
              <w:t>。</w:t>
            </w:r>
          </w:p>
          <w:p w14:paraId="78A8E056" w14:textId="77777777" w:rsidR="00263553" w:rsidRPr="00A85D57" w:rsidRDefault="00263553" w:rsidP="002001B7">
            <w:pPr>
              <w:spacing w:line="300" w:lineRule="auto"/>
              <w:ind w:leftChars="258" w:left="962" w:hangingChars="100" w:hanging="240"/>
              <w:rPr>
                <w:rFonts w:hAnsi="ＭＳ Ｐゴシック"/>
                <w:sz w:val="24"/>
                <w:szCs w:val="24"/>
              </w:rPr>
            </w:pPr>
            <w:r w:rsidRPr="00A85D57">
              <w:rPr>
                <w:rFonts w:hAnsi="ＭＳ Ｐゴシック" w:hint="eastAsia"/>
                <w:sz w:val="24"/>
                <w:szCs w:val="24"/>
              </w:rPr>
              <w:t>②　例えば、期間損益の黒字、債務超過の解消、経営再建計画に沿った実績であればよいのか</w:t>
            </w:r>
            <w:r w:rsidR="003A06C7" w:rsidRPr="00A85D57">
              <w:rPr>
                <w:rFonts w:hAnsi="ＭＳ Ｐゴシック" w:hint="eastAsia"/>
                <w:sz w:val="24"/>
                <w:szCs w:val="24"/>
              </w:rPr>
              <w:t>。</w:t>
            </w:r>
          </w:p>
        </w:tc>
      </w:tr>
    </w:tbl>
    <w:p w14:paraId="551DFEF0" w14:textId="77777777" w:rsidR="00263553" w:rsidRPr="00A85D57" w:rsidRDefault="00263553" w:rsidP="00263553">
      <w:pPr>
        <w:spacing w:line="300" w:lineRule="auto"/>
        <w:rPr>
          <w:rFonts w:hAnsi="ＭＳ Ｐゴシック"/>
          <w:sz w:val="24"/>
          <w:szCs w:val="24"/>
        </w:rPr>
      </w:pPr>
      <w:r w:rsidRPr="00A85D57">
        <w:rPr>
          <w:rFonts w:hAnsi="ＭＳ Ｐゴシック" w:hint="eastAsia"/>
          <w:sz w:val="24"/>
          <w:szCs w:val="24"/>
        </w:rPr>
        <w:t>（答）</w:t>
      </w:r>
    </w:p>
    <w:p w14:paraId="7ACA0FE8" w14:textId="77777777" w:rsidR="00263553" w:rsidRPr="00A85D57" w:rsidRDefault="00263553" w:rsidP="00263553">
      <w:pPr>
        <w:spacing w:line="300" w:lineRule="auto"/>
        <w:ind w:firstLineChars="100" w:firstLine="240"/>
        <w:rPr>
          <w:sz w:val="24"/>
          <w:szCs w:val="24"/>
        </w:rPr>
      </w:pPr>
      <w:r w:rsidRPr="00A85D57">
        <w:rPr>
          <w:rFonts w:hint="eastAsia"/>
          <w:sz w:val="24"/>
          <w:szCs w:val="24"/>
        </w:rPr>
        <w:t>「当該債務者の経営状況」の「改善」は、各金融機関が、その業務の基本要素として、具体的事案に沿って個別に判断すべき事柄であるが、例えば、キャッシュフローの相当程度の改善、期間損益の黒字化、債務超過の解消、その他経営再建計画（対象企業の債務者区分を改善する内容の計画）に沿って再建が順調に推移していることを示す数値等は、「改善」と判断できると考えられる。</w:t>
      </w:r>
    </w:p>
    <w:p w14:paraId="34D13C81" w14:textId="77777777" w:rsidR="00263553" w:rsidRPr="00A85D57" w:rsidRDefault="00263553" w:rsidP="00263553">
      <w:pPr>
        <w:spacing w:line="300" w:lineRule="auto"/>
        <w:rPr>
          <w:sz w:val="24"/>
          <w:szCs w:val="24"/>
        </w:rPr>
      </w:pPr>
    </w:p>
    <w:p w14:paraId="5A0AF934" w14:textId="77777777" w:rsidR="00704A88" w:rsidRPr="00A85D57" w:rsidRDefault="00704A88" w:rsidP="00263553">
      <w:pPr>
        <w:spacing w:line="300" w:lineRule="auto"/>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1547D1" w:rsidRPr="00A85D57" w14:paraId="16560264" w14:textId="77777777">
        <w:trPr>
          <w:trHeight w:val="369"/>
        </w:trPr>
        <w:tc>
          <w:tcPr>
            <w:tcW w:w="9711" w:type="dxa"/>
          </w:tcPr>
          <w:p w14:paraId="72071FA5" w14:textId="77777777" w:rsidR="001547D1" w:rsidRPr="00A85D57" w:rsidRDefault="001547D1" w:rsidP="002001B7">
            <w:pPr>
              <w:spacing w:line="300" w:lineRule="auto"/>
              <w:ind w:left="720" w:hangingChars="300" w:hanging="720"/>
              <w:rPr>
                <w:rFonts w:hAnsi="ＭＳ Ｐゴシック"/>
                <w:sz w:val="24"/>
                <w:szCs w:val="24"/>
              </w:rPr>
            </w:pPr>
            <w:r w:rsidRPr="00A85D57">
              <w:rPr>
                <w:rFonts w:hAnsi="ＭＳ Ｐゴシック" w:hint="eastAsia"/>
                <w:sz w:val="24"/>
                <w:szCs w:val="24"/>
              </w:rPr>
              <w:t>（問</w:t>
            </w:r>
            <w:r w:rsidR="00C35D77" w:rsidRPr="00A85D57">
              <w:rPr>
                <w:rFonts w:hAnsi="ＭＳ Ｐゴシック" w:hint="eastAsia"/>
                <w:sz w:val="24"/>
                <w:szCs w:val="24"/>
              </w:rPr>
              <w:t>２</w:t>
            </w:r>
            <w:r w:rsidR="00591C73">
              <w:rPr>
                <w:rFonts w:hAnsi="ＭＳ Ｐゴシック" w:hint="eastAsia"/>
                <w:sz w:val="24"/>
                <w:szCs w:val="24"/>
              </w:rPr>
              <w:t>６</w:t>
            </w:r>
            <w:r w:rsidRPr="00A85D57">
              <w:rPr>
                <w:rFonts w:hAnsi="ＭＳ Ｐゴシック" w:hint="eastAsia"/>
                <w:sz w:val="24"/>
                <w:szCs w:val="24"/>
              </w:rPr>
              <w:t>）</w:t>
            </w:r>
            <w:r w:rsidR="002001B7">
              <w:rPr>
                <w:rFonts w:hAnsi="ＭＳ Ｐゴシック" w:hint="eastAsia"/>
                <w:sz w:val="24"/>
                <w:szCs w:val="24"/>
              </w:rPr>
              <w:t xml:space="preserve"> </w:t>
            </w:r>
            <w:r w:rsidRPr="00A85D57">
              <w:rPr>
                <w:rFonts w:hAnsi="ＭＳ Ｐゴシック" w:hint="eastAsia"/>
                <w:sz w:val="24"/>
                <w:szCs w:val="24"/>
              </w:rPr>
              <w:t>貸出条件緩和債権を有する債務者について、基準金利が適用される場合と実質的に同等の利回りが確保され</w:t>
            </w:r>
            <w:r w:rsidR="008A0741" w:rsidRPr="00A85D57">
              <w:rPr>
                <w:rFonts w:hAnsi="ＭＳ Ｐゴシック" w:hint="eastAsia"/>
                <w:sz w:val="24"/>
                <w:szCs w:val="24"/>
              </w:rPr>
              <w:t>ない場合であっても、個別貸出金単位では緩和した条件を復元</w:t>
            </w:r>
            <w:r w:rsidRPr="00A85D57">
              <w:rPr>
                <w:rFonts w:hAnsi="ＭＳ Ｐゴシック" w:hint="eastAsia"/>
                <w:sz w:val="24"/>
                <w:szCs w:val="24"/>
              </w:rPr>
              <w:t>した場合には、貸出条件緩和債権は解除されると考えてよいか。</w:t>
            </w:r>
          </w:p>
        </w:tc>
      </w:tr>
    </w:tbl>
    <w:p w14:paraId="7CA67D22" w14:textId="77777777" w:rsidR="001547D1" w:rsidRPr="00A85D57" w:rsidRDefault="001547D1" w:rsidP="001547D1">
      <w:pPr>
        <w:spacing w:line="300" w:lineRule="auto"/>
        <w:rPr>
          <w:rFonts w:hAnsi="ＭＳ Ｐゴシック"/>
          <w:sz w:val="24"/>
          <w:szCs w:val="24"/>
        </w:rPr>
      </w:pPr>
      <w:r w:rsidRPr="00A85D57">
        <w:rPr>
          <w:rFonts w:hAnsi="ＭＳ Ｐゴシック" w:hint="eastAsia"/>
          <w:sz w:val="24"/>
          <w:szCs w:val="24"/>
        </w:rPr>
        <w:t>（答）</w:t>
      </w:r>
    </w:p>
    <w:p w14:paraId="1A1B7425" w14:textId="77777777" w:rsidR="008A0741" w:rsidRPr="00A85D57" w:rsidRDefault="008A0741" w:rsidP="008A0741">
      <w:pPr>
        <w:spacing w:line="300" w:lineRule="auto"/>
        <w:ind w:firstLineChars="100" w:firstLine="240"/>
        <w:rPr>
          <w:sz w:val="24"/>
          <w:szCs w:val="24"/>
        </w:rPr>
      </w:pPr>
      <w:r w:rsidRPr="00A85D57">
        <w:rPr>
          <w:rFonts w:hint="eastAsia"/>
          <w:sz w:val="24"/>
          <w:szCs w:val="24"/>
        </w:rPr>
        <w:t>過去に緩和した条件を復元した場合であっても、当該債務者に対する取引の総合的な採算を勘案した上で、信用リスク等に見合ったリターンが確保されていない場合には、貸出条件緩和債権は解除されないこととなる。</w:t>
      </w:r>
    </w:p>
    <w:p w14:paraId="2A436D69" w14:textId="77777777" w:rsidR="00C35D77" w:rsidRDefault="00C35D77" w:rsidP="001547D1">
      <w:pPr>
        <w:spacing w:line="300" w:lineRule="auto"/>
        <w:rPr>
          <w:sz w:val="24"/>
          <w:szCs w:val="24"/>
        </w:rPr>
      </w:pPr>
    </w:p>
    <w:p w14:paraId="77C910EF" w14:textId="77777777" w:rsidR="00876232" w:rsidRPr="00A85D57" w:rsidRDefault="00876232" w:rsidP="001547D1">
      <w:pPr>
        <w:spacing w:line="300" w:lineRule="auto"/>
        <w:rPr>
          <w:sz w:val="24"/>
          <w:szCs w:val="24"/>
        </w:rPr>
      </w:pPr>
    </w:p>
    <w:p w14:paraId="779B9F13" w14:textId="77777777" w:rsidR="00876232" w:rsidRPr="00A85D57" w:rsidRDefault="00876232" w:rsidP="00876232">
      <w:pPr>
        <w:spacing w:line="300" w:lineRule="auto"/>
        <w:rPr>
          <w:sz w:val="24"/>
          <w:szCs w:val="24"/>
        </w:rPr>
      </w:pPr>
    </w:p>
    <w:p w14:paraId="28329EA7" w14:textId="77777777" w:rsidR="00C35D77" w:rsidRPr="00A85D57" w:rsidRDefault="00C35D77" w:rsidP="001547D1">
      <w:pPr>
        <w:spacing w:line="300" w:lineRule="auto"/>
        <w:rPr>
          <w:sz w:val="24"/>
          <w:szCs w:val="24"/>
        </w:rPr>
        <w:sectPr w:rsidR="00C35D77" w:rsidRPr="00A85D57" w:rsidSect="00F83CD0">
          <w:pgSz w:w="11906" w:h="16838" w:code="9"/>
          <w:pgMar w:top="1701" w:right="1134" w:bottom="1418" w:left="1134" w:header="851" w:footer="992" w:gutter="0"/>
          <w:cols w:space="425"/>
          <w:docGrid w:linePitch="381"/>
        </w:sectPr>
      </w:pPr>
    </w:p>
    <w:p w14:paraId="38FD4529" w14:textId="77777777" w:rsidR="001547D1" w:rsidRPr="00A85D57" w:rsidRDefault="001547D1" w:rsidP="001547D1">
      <w:pPr>
        <w:spacing w:line="300" w:lineRule="auto"/>
        <w:rPr>
          <w:sz w:val="24"/>
          <w:szCs w:val="24"/>
        </w:rPr>
      </w:pPr>
      <w:r w:rsidRPr="00A85D57">
        <w:rPr>
          <w:rFonts w:hint="eastAsia"/>
          <w:sz w:val="24"/>
          <w:szCs w:val="24"/>
        </w:rPr>
        <w:lastRenderedPageBreak/>
        <w:t>【実現可能性の高い抜本的な経営再建計画】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263553" w:rsidRPr="00A85D57" w14:paraId="7479DBF0" w14:textId="77777777">
        <w:trPr>
          <w:trHeight w:val="369"/>
        </w:trPr>
        <w:tc>
          <w:tcPr>
            <w:tcW w:w="9711" w:type="dxa"/>
          </w:tcPr>
          <w:p w14:paraId="6752FD39" w14:textId="77777777" w:rsidR="00263553" w:rsidRPr="00A85D57" w:rsidRDefault="00263553" w:rsidP="002001B7">
            <w:pPr>
              <w:spacing w:line="300" w:lineRule="auto"/>
              <w:ind w:left="720" w:hangingChars="300" w:hanging="720"/>
              <w:rPr>
                <w:sz w:val="24"/>
                <w:szCs w:val="24"/>
              </w:rPr>
            </w:pPr>
            <w:r w:rsidRPr="00A85D57">
              <w:rPr>
                <w:rFonts w:hAnsi="ＭＳ Ｐゴシック" w:hint="eastAsia"/>
                <w:sz w:val="24"/>
                <w:szCs w:val="24"/>
              </w:rPr>
              <w:t>（問</w:t>
            </w:r>
            <w:r w:rsidR="00C35D77" w:rsidRPr="00A85D57">
              <w:rPr>
                <w:rFonts w:hAnsi="ＭＳ Ｐゴシック" w:hint="eastAsia"/>
                <w:sz w:val="24"/>
                <w:szCs w:val="24"/>
              </w:rPr>
              <w:t>２</w:t>
            </w:r>
            <w:r w:rsidR="00876232">
              <w:rPr>
                <w:rFonts w:hAnsi="ＭＳ Ｐゴシック" w:hint="eastAsia"/>
                <w:sz w:val="24"/>
                <w:szCs w:val="24"/>
              </w:rPr>
              <w:t>７</w:t>
            </w:r>
            <w:r w:rsidRPr="00A85D57">
              <w:rPr>
                <w:rFonts w:hAnsi="ＭＳ Ｐゴシック" w:hint="eastAsia"/>
                <w:sz w:val="24"/>
                <w:szCs w:val="24"/>
              </w:rPr>
              <w:t>）</w:t>
            </w:r>
            <w:r w:rsidRPr="00A85D57">
              <w:rPr>
                <w:rFonts w:hint="eastAsia"/>
                <w:sz w:val="24"/>
                <w:szCs w:val="24"/>
              </w:rPr>
              <w:t xml:space="preserve">　「特に、実現可能性の高い抜本的な経営再建計画に沿った金融支援の実施により経営再建が開始されている場合には、当該経営再建計画に基づく貸出金は貸出条件緩和債権には該当しないものと判断して差し支えない。」とあるが、</w:t>
            </w:r>
          </w:p>
          <w:p w14:paraId="75C970E9" w14:textId="77777777" w:rsidR="00263553" w:rsidRPr="00A85D57" w:rsidRDefault="00263553" w:rsidP="002001B7">
            <w:pPr>
              <w:spacing w:line="300" w:lineRule="auto"/>
              <w:ind w:firstLineChars="300" w:firstLine="720"/>
              <w:rPr>
                <w:sz w:val="24"/>
                <w:szCs w:val="24"/>
              </w:rPr>
            </w:pPr>
            <w:r w:rsidRPr="00A85D57">
              <w:rPr>
                <w:rFonts w:hint="eastAsia"/>
                <w:sz w:val="24"/>
                <w:szCs w:val="24"/>
              </w:rPr>
              <w:t>①　ここでいう金融支援とは具体的にどのようなものを指すのか。</w:t>
            </w:r>
          </w:p>
          <w:p w14:paraId="4BFD887D" w14:textId="77777777" w:rsidR="00263553" w:rsidRPr="00A85D57" w:rsidRDefault="00263553" w:rsidP="002001B7">
            <w:pPr>
              <w:spacing w:line="300" w:lineRule="auto"/>
              <w:ind w:leftChars="257" w:left="859" w:hangingChars="58" w:hanging="139"/>
              <w:rPr>
                <w:sz w:val="24"/>
                <w:szCs w:val="24"/>
              </w:rPr>
            </w:pPr>
            <w:r w:rsidRPr="00A85D57">
              <w:rPr>
                <w:rFonts w:hint="eastAsia"/>
                <w:sz w:val="24"/>
                <w:szCs w:val="24"/>
              </w:rPr>
              <w:t>②　当該経営再建計画に基づく貸出金とは、当該債務者に対する貸出金のすべてが含まれると考えてよいのか。</w:t>
            </w:r>
          </w:p>
          <w:p w14:paraId="586A0856" w14:textId="77777777" w:rsidR="00263553" w:rsidRPr="00A85D57" w:rsidRDefault="001547D1" w:rsidP="002001B7">
            <w:pPr>
              <w:spacing w:line="300" w:lineRule="auto"/>
              <w:ind w:leftChars="258" w:left="842" w:hangingChars="50" w:hanging="120"/>
              <w:rPr>
                <w:sz w:val="24"/>
                <w:szCs w:val="24"/>
              </w:rPr>
            </w:pPr>
            <w:r w:rsidRPr="00A85D57">
              <w:rPr>
                <w:rFonts w:hint="eastAsia"/>
                <w:sz w:val="24"/>
                <w:szCs w:val="24"/>
              </w:rPr>
              <w:t xml:space="preserve">③　</w:t>
            </w:r>
            <w:r w:rsidR="00263553" w:rsidRPr="00A85D57">
              <w:rPr>
                <w:rFonts w:hint="eastAsia"/>
                <w:sz w:val="24"/>
                <w:szCs w:val="24"/>
              </w:rPr>
              <w:t>「当該計画に基づく貸出金に対して基準金利が適用される場合と実質的に同等の利回りが確保されていないと見込まれるようになった場合には、当該計画に基づく貸出金は貸出条件緩和債権に該当することとなる」とあるが、この場合認定されるのは過去</w:t>
            </w:r>
            <w:r w:rsidR="00914D5C">
              <w:rPr>
                <w:rFonts w:hint="eastAsia"/>
                <w:sz w:val="24"/>
                <w:szCs w:val="24"/>
              </w:rPr>
              <w:t>貸出</w:t>
            </w:r>
            <w:r w:rsidR="00263553" w:rsidRPr="00A85D57">
              <w:rPr>
                <w:rFonts w:hint="eastAsia"/>
                <w:sz w:val="24"/>
                <w:szCs w:val="24"/>
              </w:rPr>
              <w:t>条件緩和債権に認定していた貸出金のみが対象か。</w:t>
            </w:r>
          </w:p>
          <w:p w14:paraId="76CEBEC7" w14:textId="77777777" w:rsidR="001547D1" w:rsidRPr="00A85D57" w:rsidRDefault="001547D1" w:rsidP="002001B7">
            <w:pPr>
              <w:spacing w:line="300" w:lineRule="auto"/>
              <w:ind w:leftChars="258" w:left="842" w:hangingChars="50" w:hanging="120"/>
              <w:rPr>
                <w:sz w:val="24"/>
                <w:szCs w:val="24"/>
              </w:rPr>
            </w:pPr>
            <w:r w:rsidRPr="00A85D57">
              <w:rPr>
                <w:rFonts w:hint="eastAsia"/>
                <w:sz w:val="24"/>
                <w:szCs w:val="24"/>
              </w:rPr>
              <w:t>④</w:t>
            </w:r>
            <w:r w:rsidR="004C2D3F">
              <w:rPr>
                <w:rFonts w:hint="eastAsia"/>
                <w:sz w:val="24"/>
                <w:szCs w:val="24"/>
              </w:rPr>
              <w:t xml:space="preserve"> </w:t>
            </w:r>
            <w:r w:rsidR="00263553" w:rsidRPr="00A85D57">
              <w:rPr>
                <w:rFonts w:hint="eastAsia"/>
                <w:sz w:val="24"/>
                <w:szCs w:val="24"/>
              </w:rPr>
              <w:t>経営再建の「終了」時点ではなく「開始」時点における当該経営再建計画に基づく全ての貸出金が貸出条件緩和債権ではないと判断してよいのか</w:t>
            </w:r>
            <w:r w:rsidR="00876412" w:rsidRPr="00A85D57">
              <w:rPr>
                <w:rFonts w:hint="eastAsia"/>
                <w:sz w:val="24"/>
                <w:szCs w:val="24"/>
              </w:rPr>
              <w:t>。</w:t>
            </w:r>
            <w:r w:rsidR="00263553" w:rsidRPr="00A85D57">
              <w:rPr>
                <w:rFonts w:hint="eastAsia"/>
                <w:sz w:val="24"/>
                <w:szCs w:val="24"/>
              </w:rPr>
              <w:t>あるいは「当該経営再建計画に基づく貸出金」というのは、当該計画開始後に新たに実行した貸出金のみを指すと解釈すべきなのか</w:t>
            </w:r>
            <w:r w:rsidR="003A06C7" w:rsidRPr="00A85D57">
              <w:rPr>
                <w:rFonts w:hint="eastAsia"/>
                <w:sz w:val="24"/>
                <w:szCs w:val="24"/>
              </w:rPr>
              <w:t>。</w:t>
            </w:r>
          </w:p>
        </w:tc>
      </w:tr>
    </w:tbl>
    <w:p w14:paraId="01F78BF0" w14:textId="77777777" w:rsidR="00263553" w:rsidRPr="00A85D57" w:rsidRDefault="00263553" w:rsidP="00263553">
      <w:pPr>
        <w:spacing w:line="300" w:lineRule="auto"/>
        <w:rPr>
          <w:rFonts w:hAnsi="ＭＳ Ｐゴシック"/>
          <w:sz w:val="24"/>
          <w:szCs w:val="24"/>
        </w:rPr>
      </w:pPr>
      <w:r w:rsidRPr="00A85D57">
        <w:rPr>
          <w:rFonts w:hAnsi="ＭＳ Ｐゴシック" w:hint="eastAsia"/>
          <w:sz w:val="24"/>
          <w:szCs w:val="24"/>
        </w:rPr>
        <w:t>（答）</w:t>
      </w:r>
    </w:p>
    <w:p w14:paraId="10C03282" w14:textId="77777777" w:rsidR="00263553" w:rsidRPr="00A85D57" w:rsidRDefault="004C2D3F" w:rsidP="001547D1">
      <w:pPr>
        <w:spacing w:line="300" w:lineRule="auto"/>
        <w:ind w:left="240" w:hangingChars="100" w:hanging="240"/>
        <w:rPr>
          <w:sz w:val="24"/>
          <w:szCs w:val="24"/>
        </w:rPr>
      </w:pPr>
      <w:r>
        <w:rPr>
          <w:rFonts w:hint="eastAsia"/>
          <w:sz w:val="24"/>
          <w:szCs w:val="24"/>
        </w:rPr>
        <w:t>①</w:t>
      </w:r>
      <w:r w:rsidR="00B1465A">
        <w:rPr>
          <w:rFonts w:hint="eastAsia"/>
          <w:sz w:val="24"/>
          <w:szCs w:val="24"/>
        </w:rPr>
        <w:t xml:space="preserve">  </w:t>
      </w:r>
      <w:r w:rsidR="00263553" w:rsidRPr="00A85D57">
        <w:rPr>
          <w:rFonts w:hint="eastAsia"/>
          <w:sz w:val="24"/>
          <w:szCs w:val="24"/>
        </w:rPr>
        <w:t>金融支援の内容としては債権放棄、元本返済猶予といった支援及びその組み合わせが想定される。なお、新規融資（運転資金）支援は含まない。</w:t>
      </w:r>
    </w:p>
    <w:p w14:paraId="385E612C" w14:textId="77777777" w:rsidR="00263553" w:rsidRPr="00A85D57" w:rsidRDefault="004C2D3F" w:rsidP="001547D1">
      <w:pPr>
        <w:spacing w:line="300" w:lineRule="auto"/>
        <w:ind w:left="240" w:hangingChars="100" w:hanging="240"/>
        <w:rPr>
          <w:sz w:val="24"/>
          <w:szCs w:val="24"/>
        </w:rPr>
      </w:pPr>
      <w:r>
        <w:rPr>
          <w:rFonts w:hint="eastAsia"/>
          <w:sz w:val="24"/>
          <w:szCs w:val="24"/>
        </w:rPr>
        <w:t>②</w:t>
      </w:r>
      <w:r w:rsidR="00B1465A">
        <w:rPr>
          <w:rFonts w:hint="eastAsia"/>
          <w:sz w:val="24"/>
          <w:szCs w:val="24"/>
        </w:rPr>
        <w:t xml:space="preserve">  </w:t>
      </w:r>
      <w:r w:rsidR="00263553" w:rsidRPr="00A85D57">
        <w:rPr>
          <w:rFonts w:hint="eastAsia"/>
          <w:sz w:val="24"/>
          <w:szCs w:val="24"/>
        </w:rPr>
        <w:t>当該経営計画に基づく貸出金とは、経営再建計画</w:t>
      </w:r>
      <w:r w:rsidR="0014721C">
        <w:rPr>
          <w:rFonts w:hint="eastAsia"/>
          <w:sz w:val="24"/>
          <w:szCs w:val="24"/>
        </w:rPr>
        <w:t>の</w:t>
      </w:r>
      <w:r w:rsidR="00263553" w:rsidRPr="00A85D57">
        <w:rPr>
          <w:rFonts w:hint="eastAsia"/>
          <w:sz w:val="24"/>
          <w:szCs w:val="24"/>
        </w:rPr>
        <w:t>開始時に存在した貸出金とその後に計画に基づいて支援した貸出金が含まれる。</w:t>
      </w:r>
    </w:p>
    <w:p w14:paraId="17C2AB74" w14:textId="77777777" w:rsidR="00263553" w:rsidRPr="00A85D57" w:rsidRDefault="00B1465A" w:rsidP="002001B7">
      <w:pPr>
        <w:numPr>
          <w:ilvl w:val="0"/>
          <w:numId w:val="9"/>
        </w:numPr>
        <w:tabs>
          <w:tab w:val="clear" w:pos="360"/>
          <w:tab w:val="num" w:pos="240"/>
        </w:tabs>
        <w:spacing w:line="300" w:lineRule="auto"/>
        <w:ind w:left="240" w:hanging="240"/>
        <w:rPr>
          <w:sz w:val="24"/>
          <w:szCs w:val="24"/>
        </w:rPr>
      </w:pPr>
      <w:r>
        <w:rPr>
          <w:rFonts w:hint="eastAsia"/>
          <w:sz w:val="24"/>
          <w:szCs w:val="24"/>
        </w:rPr>
        <w:t xml:space="preserve">  </w:t>
      </w:r>
      <w:r w:rsidR="00263553" w:rsidRPr="00A85D57">
        <w:rPr>
          <w:rFonts w:hint="eastAsia"/>
          <w:sz w:val="24"/>
          <w:szCs w:val="24"/>
        </w:rPr>
        <w:t>過去認定した貸出条件緩和債権のほかに、計画開始後債務者の支援を目的として貸出条件緩和を実施した貸出金が対象になる。一方、貸出条件緩和を行っていない貸出金は</w:t>
      </w:r>
      <w:r w:rsidR="001547D1" w:rsidRPr="00A85D57">
        <w:rPr>
          <w:rFonts w:hint="eastAsia"/>
          <w:sz w:val="24"/>
          <w:szCs w:val="24"/>
        </w:rPr>
        <w:t>原則として</w:t>
      </w:r>
      <w:r w:rsidR="00263553" w:rsidRPr="00A85D57">
        <w:rPr>
          <w:rFonts w:hint="eastAsia"/>
          <w:sz w:val="24"/>
          <w:szCs w:val="24"/>
        </w:rPr>
        <w:t>対象外となる。</w:t>
      </w:r>
    </w:p>
    <w:p w14:paraId="22384C25" w14:textId="77777777" w:rsidR="00263553" w:rsidRPr="00A85D57" w:rsidRDefault="001547D1" w:rsidP="001547D1">
      <w:pPr>
        <w:spacing w:line="300" w:lineRule="auto"/>
        <w:ind w:left="240" w:hangingChars="100" w:hanging="240"/>
        <w:rPr>
          <w:sz w:val="24"/>
          <w:szCs w:val="24"/>
        </w:rPr>
      </w:pPr>
      <w:r w:rsidRPr="00A85D57">
        <w:rPr>
          <w:rFonts w:hint="eastAsia"/>
          <w:sz w:val="24"/>
          <w:szCs w:val="24"/>
        </w:rPr>
        <w:t>④</w:t>
      </w:r>
      <w:r w:rsidR="00B1465A">
        <w:rPr>
          <w:rFonts w:hint="eastAsia"/>
          <w:sz w:val="24"/>
          <w:szCs w:val="24"/>
        </w:rPr>
        <w:t xml:space="preserve">  </w:t>
      </w:r>
      <w:r w:rsidR="00263553" w:rsidRPr="00A85D57">
        <w:rPr>
          <w:rFonts w:hint="eastAsia"/>
          <w:sz w:val="24"/>
          <w:szCs w:val="24"/>
        </w:rPr>
        <w:t>経営再建の「終了」時点ではなく計画に沿った金融支援の「実施」時点における当該経営再建計画に基づく貸出金は全て貸出条件緩和債権には該当しないと考えて差し支えない（計画期間の開始時点やリストラ等の着手時点ではなく計画に沿った金融支援の実施による経営再建の開始時点であることに留意</w:t>
      </w:r>
      <w:r w:rsidR="004C2D3F">
        <w:rPr>
          <w:rFonts w:hint="eastAsia"/>
          <w:sz w:val="24"/>
          <w:szCs w:val="24"/>
        </w:rPr>
        <w:t>。</w:t>
      </w:r>
      <w:r w:rsidR="00263553" w:rsidRPr="00A85D57">
        <w:rPr>
          <w:rFonts w:hint="eastAsia"/>
          <w:sz w:val="24"/>
          <w:szCs w:val="24"/>
        </w:rPr>
        <w:t>）。</w:t>
      </w:r>
    </w:p>
    <w:p w14:paraId="64CDFA76" w14:textId="77777777" w:rsidR="007C4089" w:rsidRPr="00A85D57" w:rsidRDefault="007C4089" w:rsidP="00263553">
      <w:pPr>
        <w:spacing w:line="300" w:lineRule="auto"/>
        <w:rPr>
          <w:sz w:val="24"/>
          <w:szCs w:val="24"/>
        </w:rPr>
      </w:pPr>
    </w:p>
    <w:p w14:paraId="4D0E6499" w14:textId="77777777" w:rsidR="00955772" w:rsidRPr="00A85D57" w:rsidRDefault="00955772" w:rsidP="00263553">
      <w:pPr>
        <w:spacing w:line="300" w:lineRule="auto"/>
        <w:rPr>
          <w:sz w:val="24"/>
          <w:szCs w:val="24"/>
        </w:rPr>
      </w:pPr>
    </w:p>
    <w:p w14:paraId="3C36125B" w14:textId="77777777" w:rsidR="00C35D77" w:rsidRPr="00A85D57" w:rsidRDefault="00C35D77" w:rsidP="00263553">
      <w:pPr>
        <w:spacing w:line="300" w:lineRule="auto"/>
        <w:rPr>
          <w:sz w:val="24"/>
          <w:szCs w:val="24"/>
        </w:rPr>
      </w:pPr>
    </w:p>
    <w:p w14:paraId="016AFF8F" w14:textId="77777777" w:rsidR="00C35D77" w:rsidRPr="00A85D57" w:rsidRDefault="00C35D77" w:rsidP="00263553">
      <w:pPr>
        <w:spacing w:line="300" w:lineRule="auto"/>
        <w:rPr>
          <w:sz w:val="24"/>
          <w:szCs w:val="24"/>
        </w:rPr>
      </w:pPr>
    </w:p>
    <w:p w14:paraId="00DAC3E8" w14:textId="77777777" w:rsidR="00C35D77" w:rsidRPr="00A85D57" w:rsidRDefault="00C35D77" w:rsidP="00263553">
      <w:pPr>
        <w:spacing w:line="300" w:lineRule="auto"/>
        <w:rPr>
          <w:sz w:val="24"/>
          <w:szCs w:val="24"/>
        </w:rPr>
      </w:pPr>
    </w:p>
    <w:p w14:paraId="639A3C2D" w14:textId="77777777" w:rsidR="00C35D77" w:rsidRPr="00A85D57" w:rsidRDefault="00C35D77" w:rsidP="00263553">
      <w:pPr>
        <w:spacing w:line="300" w:lineRule="auto"/>
        <w:rPr>
          <w:sz w:val="24"/>
          <w:szCs w:val="24"/>
        </w:rPr>
      </w:pPr>
    </w:p>
    <w:p w14:paraId="2F0365B9" w14:textId="77777777" w:rsidR="00C35D77" w:rsidRPr="00A85D57" w:rsidRDefault="00C35D77" w:rsidP="00263553">
      <w:pPr>
        <w:spacing w:line="300" w:lineRule="auto"/>
        <w:rPr>
          <w:sz w:val="24"/>
          <w:szCs w:val="24"/>
        </w:rPr>
      </w:pPr>
    </w:p>
    <w:tbl>
      <w:tblPr>
        <w:tblStyle w:val="a4"/>
        <w:tblW w:w="0" w:type="auto"/>
        <w:tblInd w:w="108" w:type="dxa"/>
        <w:tblCellMar>
          <w:top w:w="57" w:type="dxa"/>
          <w:bottom w:w="57" w:type="dxa"/>
        </w:tblCellMar>
        <w:tblLook w:val="01E0" w:firstRow="1" w:lastRow="1" w:firstColumn="1" w:lastColumn="1" w:noHBand="0" w:noVBand="0"/>
      </w:tblPr>
      <w:tblGrid>
        <w:gridCol w:w="9520"/>
      </w:tblGrid>
      <w:tr w:rsidR="00DD7212" w:rsidRPr="00A85D57" w14:paraId="7E391946" w14:textId="77777777">
        <w:trPr>
          <w:trHeight w:val="695"/>
        </w:trPr>
        <w:tc>
          <w:tcPr>
            <w:tcW w:w="9600" w:type="dxa"/>
          </w:tcPr>
          <w:p w14:paraId="30622D7E" w14:textId="77777777" w:rsidR="00DD7212" w:rsidRPr="00A85D57" w:rsidRDefault="00DD7212" w:rsidP="00263553">
            <w:pPr>
              <w:spacing w:line="300" w:lineRule="auto"/>
              <w:ind w:left="720" w:hangingChars="300" w:hanging="720"/>
              <w:rPr>
                <w:rFonts w:hAnsi="ＭＳ Ｐゴシック"/>
                <w:sz w:val="24"/>
              </w:rPr>
            </w:pPr>
            <w:r w:rsidRPr="00A85D57">
              <w:rPr>
                <w:rFonts w:hAnsi="ＭＳ Ｐゴシック" w:hint="eastAsia"/>
                <w:sz w:val="24"/>
              </w:rPr>
              <w:lastRenderedPageBreak/>
              <w:t>（問</w:t>
            </w:r>
            <w:r w:rsidR="00C35D77" w:rsidRPr="00A85D57">
              <w:rPr>
                <w:rFonts w:hAnsi="ＭＳ Ｐゴシック" w:hint="eastAsia"/>
                <w:sz w:val="24"/>
              </w:rPr>
              <w:t>２</w:t>
            </w:r>
            <w:r w:rsidR="00876232">
              <w:rPr>
                <w:rFonts w:hAnsi="ＭＳ Ｐゴシック" w:hint="eastAsia"/>
                <w:sz w:val="24"/>
              </w:rPr>
              <w:t>８</w:t>
            </w:r>
            <w:r w:rsidRPr="00A85D57">
              <w:rPr>
                <w:rFonts w:hAnsi="ＭＳ Ｐゴシック" w:hint="eastAsia"/>
                <w:sz w:val="24"/>
              </w:rPr>
              <w:t>）</w:t>
            </w:r>
            <w:r w:rsidR="00B96A00">
              <w:rPr>
                <w:rFonts w:hAnsi="ＭＳ Ｐゴシック" w:hint="eastAsia"/>
                <w:sz w:val="24"/>
              </w:rPr>
              <w:t xml:space="preserve"> </w:t>
            </w:r>
            <w:r w:rsidRPr="00A85D57">
              <w:rPr>
                <w:rFonts w:hAnsi="ＭＳ Ｐゴシック" w:hint="eastAsia"/>
                <w:sz w:val="24"/>
              </w:rPr>
              <w:t>｢実現可能性の高い｣の要件として、</w:t>
            </w:r>
          </w:p>
          <w:p w14:paraId="417818F5" w14:textId="77777777" w:rsidR="00DD7212" w:rsidRPr="00A85D57" w:rsidRDefault="00DD7212" w:rsidP="004C2D3F">
            <w:pPr>
              <w:spacing w:line="300" w:lineRule="auto"/>
              <w:ind w:leftChars="342" w:left="958" w:firstLineChars="50" w:firstLine="120"/>
              <w:rPr>
                <w:rFonts w:hAnsi="ＭＳ Ｐゴシック"/>
                <w:sz w:val="24"/>
              </w:rPr>
            </w:pPr>
            <w:r w:rsidRPr="00A85D57">
              <w:rPr>
                <w:rFonts w:hAnsi="ＭＳ Ｐゴシック" w:hint="eastAsia"/>
                <w:sz w:val="24"/>
              </w:rPr>
              <w:t>(1) ｢</w:t>
            </w:r>
            <w:r w:rsidR="00B96A00">
              <w:rPr>
                <w:rFonts w:hAnsi="ＭＳ Ｐゴシック" w:hint="eastAsia"/>
                <w:sz w:val="24"/>
              </w:rPr>
              <w:t xml:space="preserve">一　</w:t>
            </w:r>
            <w:r w:rsidRPr="00A85D57">
              <w:rPr>
                <w:rFonts w:hAnsi="ＭＳ Ｐゴシック" w:hint="eastAsia"/>
                <w:sz w:val="24"/>
              </w:rPr>
              <w:t>計画の実現に必要な関係者</w:t>
            </w:r>
            <w:r w:rsidR="00597125">
              <w:rPr>
                <w:rFonts w:hAnsi="ＭＳ Ｐゴシック" w:hint="eastAsia"/>
                <w:sz w:val="24"/>
              </w:rPr>
              <w:t>と</w:t>
            </w:r>
            <w:r w:rsidRPr="00A85D57">
              <w:rPr>
                <w:rFonts w:hAnsi="ＭＳ Ｐゴシック" w:hint="eastAsia"/>
                <w:sz w:val="24"/>
              </w:rPr>
              <w:t>の同意が得られていること</w:t>
            </w:r>
            <w:r w:rsidR="00615BAD">
              <w:rPr>
                <w:rFonts w:hAnsi="ＭＳ Ｐゴシック" w:hint="eastAsia"/>
                <w:sz w:val="24"/>
              </w:rPr>
              <w:t>。</w:t>
            </w:r>
            <w:r w:rsidRPr="00A85D57">
              <w:rPr>
                <w:rFonts w:hAnsi="ＭＳ Ｐゴシック" w:hint="eastAsia"/>
                <w:sz w:val="24"/>
              </w:rPr>
              <w:t>｣</w:t>
            </w:r>
          </w:p>
          <w:p w14:paraId="37625535" w14:textId="77777777" w:rsidR="00DD7212" w:rsidRPr="00A85D57" w:rsidRDefault="00DD7212" w:rsidP="00B96A00">
            <w:pPr>
              <w:spacing w:line="300" w:lineRule="auto"/>
              <w:ind w:leftChars="385" w:left="1318" w:hangingChars="100" w:hanging="240"/>
              <w:rPr>
                <w:rFonts w:hAnsi="ＭＳ Ｐゴシック"/>
                <w:sz w:val="24"/>
              </w:rPr>
            </w:pPr>
            <w:r w:rsidRPr="00A85D57">
              <w:rPr>
                <w:rFonts w:hAnsi="ＭＳ Ｐゴシック" w:hint="eastAsia"/>
                <w:sz w:val="24"/>
              </w:rPr>
              <w:t>(2) ｢</w:t>
            </w:r>
            <w:r w:rsidR="00615BAD">
              <w:rPr>
                <w:rFonts w:hAnsi="ＭＳ Ｐゴシック" w:hint="eastAsia"/>
                <w:sz w:val="24"/>
              </w:rPr>
              <w:t xml:space="preserve">二　</w:t>
            </w:r>
            <w:r w:rsidRPr="00A85D57">
              <w:rPr>
                <w:rFonts w:hAnsi="ＭＳ Ｐゴシック" w:hint="eastAsia"/>
                <w:sz w:val="24"/>
              </w:rPr>
              <w:t>計画における債権放棄などの支援の額が確定しており、当該計画を超える追加的支援が必要と見込まれる状況でないこと</w:t>
            </w:r>
            <w:r w:rsidR="00615BAD">
              <w:rPr>
                <w:rFonts w:hAnsi="ＭＳ Ｐゴシック" w:hint="eastAsia"/>
                <w:sz w:val="24"/>
              </w:rPr>
              <w:t>。</w:t>
            </w:r>
            <w:r w:rsidRPr="00A85D57">
              <w:rPr>
                <w:rFonts w:hAnsi="ＭＳ Ｐゴシック" w:hint="eastAsia"/>
                <w:sz w:val="24"/>
              </w:rPr>
              <w:t>｣</w:t>
            </w:r>
          </w:p>
          <w:p w14:paraId="526BA2CD" w14:textId="77777777" w:rsidR="00DD7212" w:rsidRPr="00A85D57" w:rsidRDefault="00DD7212" w:rsidP="00B96A00">
            <w:pPr>
              <w:spacing w:line="300" w:lineRule="auto"/>
              <w:ind w:leftChars="385" w:left="1318" w:hangingChars="100" w:hanging="240"/>
              <w:rPr>
                <w:rFonts w:hAnsi="ＭＳ Ｐゴシック"/>
                <w:sz w:val="24"/>
              </w:rPr>
            </w:pPr>
            <w:r w:rsidRPr="00A85D57">
              <w:rPr>
                <w:rFonts w:hAnsi="ＭＳ Ｐゴシック" w:hint="eastAsia"/>
                <w:sz w:val="24"/>
              </w:rPr>
              <w:t>(3) ｢</w:t>
            </w:r>
            <w:r w:rsidR="00615BAD">
              <w:rPr>
                <w:rFonts w:hAnsi="ＭＳ Ｐゴシック" w:hint="eastAsia"/>
                <w:sz w:val="24"/>
              </w:rPr>
              <w:t xml:space="preserve">三　</w:t>
            </w:r>
            <w:r w:rsidRPr="00A85D57">
              <w:rPr>
                <w:rFonts w:hAnsi="ＭＳ Ｐゴシック" w:hint="eastAsia"/>
                <w:sz w:val="24"/>
              </w:rPr>
              <w:t>計画における売上高、費用及び利益の予測等の想定が十分に厳しいものとなっていること</w:t>
            </w:r>
            <w:r w:rsidR="00615BAD">
              <w:rPr>
                <w:rFonts w:hAnsi="ＭＳ Ｐゴシック" w:hint="eastAsia"/>
                <w:sz w:val="24"/>
              </w:rPr>
              <w:t>。</w:t>
            </w:r>
            <w:r w:rsidRPr="00A85D57">
              <w:rPr>
                <w:rFonts w:hAnsi="ＭＳ Ｐゴシック" w:hint="eastAsia"/>
                <w:sz w:val="24"/>
              </w:rPr>
              <w:t>｣</w:t>
            </w:r>
          </w:p>
          <w:p w14:paraId="0651766E" w14:textId="77777777" w:rsidR="00DD7212" w:rsidRPr="00A85D57" w:rsidRDefault="00DD7212" w:rsidP="00B96A00">
            <w:pPr>
              <w:spacing w:line="300" w:lineRule="auto"/>
              <w:ind w:firstLineChars="350" w:firstLine="840"/>
              <w:rPr>
                <w:rFonts w:hAnsi="ＭＳ Ｐゴシック"/>
                <w:sz w:val="24"/>
              </w:rPr>
            </w:pPr>
            <w:r w:rsidRPr="00A85D57">
              <w:rPr>
                <w:rFonts w:hAnsi="ＭＳ Ｐゴシック" w:hint="eastAsia"/>
                <w:sz w:val="24"/>
              </w:rPr>
              <w:t>のそれぞれを規定してある主旨如何。</w:t>
            </w:r>
          </w:p>
        </w:tc>
      </w:tr>
    </w:tbl>
    <w:p w14:paraId="6F8B7EEC" w14:textId="77777777" w:rsidR="00DD7212" w:rsidRPr="00A85D57" w:rsidRDefault="00DD7212" w:rsidP="00263553">
      <w:pPr>
        <w:spacing w:line="300" w:lineRule="auto"/>
        <w:rPr>
          <w:rFonts w:hAnsi="ＭＳ Ｐゴシック"/>
          <w:sz w:val="24"/>
        </w:rPr>
      </w:pPr>
      <w:r w:rsidRPr="00A85D57">
        <w:rPr>
          <w:rFonts w:hAnsi="ＭＳ Ｐゴシック" w:hint="eastAsia"/>
          <w:sz w:val="24"/>
        </w:rPr>
        <w:t>（答）</w:t>
      </w:r>
    </w:p>
    <w:p w14:paraId="55912489" w14:textId="77777777" w:rsidR="00DD7212" w:rsidRPr="00A85D57" w:rsidRDefault="00DD7212" w:rsidP="00263553">
      <w:pPr>
        <w:spacing w:line="300" w:lineRule="auto"/>
        <w:ind w:left="240" w:hangingChars="100" w:hanging="240"/>
        <w:rPr>
          <w:rFonts w:hAnsi="ＭＳ Ｐゴシック"/>
          <w:sz w:val="24"/>
        </w:rPr>
      </w:pPr>
      <w:r w:rsidRPr="00A85D57">
        <w:rPr>
          <w:rFonts w:hAnsi="ＭＳ Ｐゴシック" w:hint="eastAsia"/>
          <w:sz w:val="24"/>
        </w:rPr>
        <w:t>１．</w:t>
      </w:r>
      <w:r w:rsidR="00B1465A">
        <w:rPr>
          <w:rFonts w:hAnsi="ＭＳ Ｐゴシック" w:hint="eastAsia"/>
          <w:sz w:val="24"/>
        </w:rPr>
        <w:t xml:space="preserve">　</w:t>
      </w:r>
      <w:r w:rsidRPr="00A85D57">
        <w:rPr>
          <w:rFonts w:hAnsi="ＭＳ Ｐゴシック" w:hint="eastAsia"/>
          <w:sz w:val="24"/>
        </w:rPr>
        <w:t>貸し手の金融機関と借り手の企業間で再建計画を策定し事業再生を進めていく場合、当該企業</w:t>
      </w:r>
      <w:r w:rsidR="008D57E2">
        <w:rPr>
          <w:rFonts w:hAnsi="ＭＳ Ｐゴシック" w:hint="eastAsia"/>
          <w:sz w:val="24"/>
        </w:rPr>
        <w:t>に対する債権が貸出条件緩和債権（要管理債権）から上方</w:t>
      </w:r>
      <w:r w:rsidRPr="00A85D57">
        <w:rPr>
          <w:rFonts w:hAnsi="ＭＳ Ｐゴシック" w:hint="eastAsia"/>
          <w:sz w:val="24"/>
        </w:rPr>
        <w:t>遷移するために再建計画が満たすべき基準と</w:t>
      </w:r>
      <w:r w:rsidR="00CE6582">
        <w:rPr>
          <w:rFonts w:hAnsi="ＭＳ Ｐゴシック" w:hint="eastAsia"/>
          <w:sz w:val="24"/>
        </w:rPr>
        <w:t>しては、①｢実現可能性の高い｣及び②｢抜本的な｣という大別して2</w:t>
      </w:r>
      <w:r w:rsidRPr="00A85D57">
        <w:rPr>
          <w:rFonts w:hAnsi="ＭＳ Ｐゴシック" w:hint="eastAsia"/>
          <w:sz w:val="24"/>
        </w:rPr>
        <w:t>つの要件を満たすことが必要である旨規定している。</w:t>
      </w:r>
    </w:p>
    <w:p w14:paraId="3C337EE6" w14:textId="77777777" w:rsidR="00DD7212" w:rsidRPr="00A85D57" w:rsidRDefault="00DD7212" w:rsidP="00263553">
      <w:pPr>
        <w:spacing w:line="300" w:lineRule="auto"/>
        <w:ind w:left="240" w:hangingChars="100" w:hanging="240"/>
        <w:rPr>
          <w:rFonts w:hAnsi="ＭＳ Ｐゴシック"/>
          <w:sz w:val="24"/>
        </w:rPr>
      </w:pPr>
    </w:p>
    <w:p w14:paraId="1E98234F" w14:textId="77777777" w:rsidR="00DD7212" w:rsidRPr="00A85D57" w:rsidRDefault="00DD7212" w:rsidP="00263553">
      <w:pPr>
        <w:spacing w:line="300" w:lineRule="auto"/>
        <w:ind w:left="240" w:hangingChars="100" w:hanging="240"/>
        <w:rPr>
          <w:rFonts w:hAnsi="ＭＳ Ｐゴシック"/>
          <w:sz w:val="24"/>
        </w:rPr>
      </w:pPr>
      <w:r w:rsidRPr="00A85D57">
        <w:rPr>
          <w:rFonts w:hAnsi="ＭＳ Ｐゴシック" w:hint="eastAsia"/>
          <w:sz w:val="24"/>
        </w:rPr>
        <w:t>２．</w:t>
      </w:r>
      <w:r w:rsidR="00B1465A">
        <w:rPr>
          <w:rFonts w:hAnsi="ＭＳ Ｐゴシック" w:hint="eastAsia"/>
          <w:sz w:val="24"/>
        </w:rPr>
        <w:t xml:space="preserve">　</w:t>
      </w:r>
      <w:r w:rsidR="00CE6582">
        <w:rPr>
          <w:rFonts w:hAnsi="ＭＳ Ｐゴシック" w:hint="eastAsia"/>
          <w:sz w:val="24"/>
        </w:rPr>
        <w:t>このうち、｢実現可能性の高い｣という要件として、3</w:t>
      </w:r>
      <w:r w:rsidRPr="00A85D57">
        <w:rPr>
          <w:rFonts w:hAnsi="ＭＳ Ｐゴシック" w:hint="eastAsia"/>
          <w:sz w:val="24"/>
        </w:rPr>
        <w:t>つの要素を掲げているが、それぞれの趣旨は、以下のとおり。</w:t>
      </w:r>
    </w:p>
    <w:p w14:paraId="4D8F5ACD" w14:textId="77777777" w:rsidR="00DD7212" w:rsidRPr="00A85D57" w:rsidRDefault="00DD7212" w:rsidP="00263553">
      <w:pPr>
        <w:spacing w:line="300" w:lineRule="auto"/>
        <w:ind w:leftChars="114" w:left="559" w:hangingChars="100" w:hanging="240"/>
        <w:rPr>
          <w:rFonts w:hAnsi="ＭＳ Ｐゴシック"/>
          <w:sz w:val="24"/>
        </w:rPr>
      </w:pPr>
    </w:p>
    <w:p w14:paraId="0F9B40CB" w14:textId="77777777" w:rsidR="00DD7212" w:rsidRPr="00A85D57" w:rsidRDefault="00DD7212" w:rsidP="00B96A00">
      <w:pPr>
        <w:spacing w:line="300" w:lineRule="auto"/>
        <w:ind w:leftChars="97" w:left="512" w:hangingChars="100" w:hanging="240"/>
        <w:rPr>
          <w:rFonts w:hAnsi="ＭＳ Ｐゴシック"/>
          <w:sz w:val="24"/>
        </w:rPr>
      </w:pPr>
      <w:r w:rsidRPr="00A85D57">
        <w:rPr>
          <w:rFonts w:hAnsi="ＭＳ Ｐゴシック" w:hint="eastAsia"/>
          <w:sz w:val="24"/>
        </w:rPr>
        <w:t>(1)</w:t>
      </w:r>
      <w:r w:rsidR="00571CBA">
        <w:rPr>
          <w:rFonts w:hAnsi="ＭＳ Ｐゴシック" w:hint="eastAsia"/>
          <w:sz w:val="24"/>
        </w:rPr>
        <w:t xml:space="preserve">　</w:t>
      </w:r>
      <w:r w:rsidRPr="00A85D57">
        <w:rPr>
          <w:rFonts w:hAnsi="ＭＳ Ｐゴシック" w:hint="eastAsia"/>
          <w:sz w:val="24"/>
        </w:rPr>
        <w:t>｢</w:t>
      </w:r>
      <w:r w:rsidR="00615BAD">
        <w:rPr>
          <w:rFonts w:hAnsi="ＭＳ Ｐゴシック" w:hint="eastAsia"/>
          <w:sz w:val="24"/>
        </w:rPr>
        <w:t xml:space="preserve">一　</w:t>
      </w:r>
      <w:r w:rsidRPr="00A85D57">
        <w:rPr>
          <w:rFonts w:hAnsi="ＭＳ Ｐゴシック" w:hint="eastAsia"/>
          <w:sz w:val="24"/>
        </w:rPr>
        <w:t>計画の実現に必要な関係者</w:t>
      </w:r>
      <w:r w:rsidR="00597125">
        <w:rPr>
          <w:rFonts w:hAnsi="ＭＳ Ｐゴシック" w:hint="eastAsia"/>
          <w:sz w:val="24"/>
        </w:rPr>
        <w:t>と</w:t>
      </w:r>
      <w:r w:rsidRPr="00A85D57">
        <w:rPr>
          <w:rFonts w:hAnsi="ＭＳ Ｐゴシック" w:hint="eastAsia"/>
          <w:sz w:val="24"/>
        </w:rPr>
        <w:t>の同意が得られていること</w:t>
      </w:r>
      <w:r w:rsidR="00615BAD">
        <w:rPr>
          <w:rFonts w:hAnsi="ＭＳ Ｐゴシック" w:hint="eastAsia"/>
          <w:sz w:val="24"/>
        </w:rPr>
        <w:t>。</w:t>
      </w:r>
      <w:r w:rsidRPr="00A85D57">
        <w:rPr>
          <w:rFonts w:hAnsi="ＭＳ Ｐゴシック" w:hint="eastAsia"/>
          <w:sz w:val="24"/>
        </w:rPr>
        <w:t>｣</w:t>
      </w:r>
    </w:p>
    <w:p w14:paraId="521168D0" w14:textId="77777777" w:rsidR="00DD7212" w:rsidRPr="00A85D57" w:rsidRDefault="00DD7212" w:rsidP="00B96A00">
      <w:pPr>
        <w:spacing w:line="300" w:lineRule="auto"/>
        <w:ind w:leftChars="172" w:left="482" w:firstLineChars="100" w:firstLine="240"/>
        <w:rPr>
          <w:rFonts w:hAnsi="ＭＳ Ｐゴシック"/>
          <w:sz w:val="24"/>
        </w:rPr>
      </w:pPr>
      <w:r w:rsidRPr="00A85D57">
        <w:rPr>
          <w:rFonts w:hAnsi="ＭＳ Ｐゴシック" w:hint="eastAsia"/>
          <w:sz w:val="24"/>
        </w:rPr>
        <w:t>経営再建計画には、メイン行、非メイン行を含め多数の関係者が関与しており、これら関係者の同意が得られていることを確実にチェックする必要がある。</w:t>
      </w:r>
    </w:p>
    <w:p w14:paraId="00EECED4" w14:textId="77777777" w:rsidR="008A0741" w:rsidRPr="00A85D57" w:rsidRDefault="008A0741" w:rsidP="00B96A00">
      <w:pPr>
        <w:spacing w:line="300" w:lineRule="auto"/>
        <w:ind w:leftChars="172" w:left="482" w:firstLineChars="100" w:firstLine="240"/>
        <w:rPr>
          <w:rFonts w:hAnsi="ＭＳ Ｐゴシック"/>
          <w:sz w:val="24"/>
        </w:rPr>
      </w:pPr>
      <w:r w:rsidRPr="00A85D57">
        <w:rPr>
          <w:rFonts w:hAnsi="ＭＳ Ｐゴシック" w:hint="eastAsia"/>
          <w:sz w:val="24"/>
        </w:rPr>
        <w:t>具体的には、「計画の実現に必要な関係者との同意」とは、経営再建計画の計画に沿った実行が妨げられないよう、予め契約等により計画に協力する（又は反対をしない）旨の意思を確認しておく必要があるすべての関係者の計画に協力する意思を指す。また、こうした「同意」の性格上、当該意思表示は、書面等によって明確に確認できることが必要である。</w:t>
      </w:r>
    </w:p>
    <w:p w14:paraId="648157A1" w14:textId="77777777" w:rsidR="00DD7212" w:rsidRPr="00A85D57" w:rsidRDefault="00DD7212" w:rsidP="00263553">
      <w:pPr>
        <w:spacing w:line="300" w:lineRule="auto"/>
        <w:ind w:leftChars="114" w:left="559" w:hangingChars="100" w:hanging="240"/>
        <w:rPr>
          <w:rFonts w:hAnsi="ＭＳ Ｐゴシック"/>
          <w:sz w:val="24"/>
        </w:rPr>
      </w:pPr>
    </w:p>
    <w:p w14:paraId="510BB9AB" w14:textId="77777777" w:rsidR="00DD7212" w:rsidRPr="00A85D57" w:rsidRDefault="00571CBA" w:rsidP="0023510F">
      <w:pPr>
        <w:spacing w:line="300" w:lineRule="auto"/>
        <w:ind w:leftChars="86" w:left="481" w:hangingChars="100" w:hanging="240"/>
        <w:rPr>
          <w:rFonts w:hAnsi="ＭＳ Ｐゴシック"/>
          <w:sz w:val="24"/>
        </w:rPr>
      </w:pPr>
      <w:r>
        <w:rPr>
          <w:rFonts w:hAnsi="ＭＳ Ｐゴシック" w:hint="eastAsia"/>
          <w:sz w:val="24"/>
        </w:rPr>
        <w:t xml:space="preserve">(2)　</w:t>
      </w:r>
      <w:r w:rsidR="00DD7212" w:rsidRPr="00A85D57">
        <w:rPr>
          <w:rFonts w:hAnsi="ＭＳ Ｐゴシック" w:hint="eastAsia"/>
          <w:sz w:val="24"/>
        </w:rPr>
        <w:t>｢</w:t>
      </w:r>
      <w:r w:rsidR="00615BAD">
        <w:rPr>
          <w:rFonts w:hAnsi="ＭＳ Ｐゴシック" w:hint="eastAsia"/>
          <w:sz w:val="24"/>
        </w:rPr>
        <w:t xml:space="preserve">二　</w:t>
      </w:r>
      <w:r w:rsidR="00DD7212" w:rsidRPr="00A85D57">
        <w:rPr>
          <w:rFonts w:hAnsi="ＭＳ Ｐゴシック" w:hint="eastAsia"/>
          <w:sz w:val="24"/>
        </w:rPr>
        <w:t>計画における債権放棄などの支援の額が確定しており、当該計画を超える追加的支援が必要と見込まれる状況でないこと</w:t>
      </w:r>
      <w:r w:rsidR="00615BAD">
        <w:rPr>
          <w:rFonts w:hAnsi="ＭＳ Ｐゴシック" w:hint="eastAsia"/>
          <w:sz w:val="24"/>
        </w:rPr>
        <w:t>。</w:t>
      </w:r>
      <w:r w:rsidR="00DD7212" w:rsidRPr="00A85D57">
        <w:rPr>
          <w:rFonts w:hAnsi="ＭＳ Ｐゴシック" w:hint="eastAsia"/>
          <w:sz w:val="24"/>
        </w:rPr>
        <w:t>｣</w:t>
      </w:r>
    </w:p>
    <w:p w14:paraId="49DEB5EE" w14:textId="77777777" w:rsidR="00DD7212" w:rsidRPr="00A85D57" w:rsidRDefault="0023510F" w:rsidP="00571CBA">
      <w:pPr>
        <w:spacing w:line="300" w:lineRule="auto"/>
        <w:ind w:leftChars="113" w:left="477" w:hangingChars="67" w:hanging="161"/>
        <w:rPr>
          <w:rFonts w:hAnsi="ＭＳ Ｐゴシック"/>
          <w:sz w:val="24"/>
        </w:rPr>
      </w:pPr>
      <w:r>
        <w:rPr>
          <w:rFonts w:hAnsi="ＭＳ Ｐゴシック" w:hint="eastAsia"/>
          <w:sz w:val="24"/>
        </w:rPr>
        <w:t xml:space="preserve">　  </w:t>
      </w:r>
      <w:r w:rsidR="00DD7212" w:rsidRPr="00A85D57">
        <w:rPr>
          <w:rFonts w:hAnsi="ＭＳ Ｐゴシック" w:hint="eastAsia"/>
          <w:sz w:val="24"/>
        </w:rPr>
        <w:t>規模の大きな企業の再生については、資産売却等のリストラが逐次実施され、それに応じて債権放棄等の金融支援が行われる内容の計画となることもあるが、そうした全ての金融支援が計画策定時に織り込まれている必要がある。</w:t>
      </w:r>
    </w:p>
    <w:p w14:paraId="7FF63902" w14:textId="77777777" w:rsidR="00DD7212" w:rsidRPr="00A85D57" w:rsidRDefault="00DD7212" w:rsidP="00263553">
      <w:pPr>
        <w:spacing w:line="300" w:lineRule="auto"/>
        <w:ind w:leftChars="114" w:left="559" w:hangingChars="100" w:hanging="240"/>
        <w:rPr>
          <w:rFonts w:hAnsi="ＭＳ Ｐゴシック"/>
          <w:sz w:val="24"/>
        </w:rPr>
      </w:pPr>
    </w:p>
    <w:p w14:paraId="23F601DB" w14:textId="77777777" w:rsidR="00DD7212" w:rsidRPr="00A85D57" w:rsidRDefault="00DD7212" w:rsidP="00571CBA">
      <w:pPr>
        <w:spacing w:line="300" w:lineRule="auto"/>
        <w:ind w:leftChars="85" w:left="478" w:hangingChars="100" w:hanging="240"/>
        <w:rPr>
          <w:rFonts w:hAnsi="ＭＳ Ｐゴシック"/>
          <w:sz w:val="24"/>
        </w:rPr>
      </w:pPr>
      <w:r w:rsidRPr="00A85D57">
        <w:rPr>
          <w:rFonts w:hAnsi="ＭＳ Ｐゴシック" w:hint="eastAsia"/>
          <w:sz w:val="24"/>
        </w:rPr>
        <w:t>(3)</w:t>
      </w:r>
      <w:r w:rsidR="00571CBA">
        <w:rPr>
          <w:rFonts w:hAnsi="ＭＳ Ｐゴシック" w:hint="eastAsia"/>
          <w:sz w:val="24"/>
        </w:rPr>
        <w:t xml:space="preserve">　</w:t>
      </w:r>
      <w:r w:rsidRPr="00A85D57">
        <w:rPr>
          <w:rFonts w:hAnsi="ＭＳ Ｐゴシック" w:hint="eastAsia"/>
          <w:sz w:val="24"/>
        </w:rPr>
        <w:t>｢</w:t>
      </w:r>
      <w:r w:rsidR="00615BAD">
        <w:rPr>
          <w:rFonts w:hAnsi="ＭＳ Ｐゴシック" w:hint="eastAsia"/>
          <w:sz w:val="24"/>
        </w:rPr>
        <w:t xml:space="preserve">三　</w:t>
      </w:r>
      <w:r w:rsidRPr="00A85D57">
        <w:rPr>
          <w:rFonts w:hAnsi="ＭＳ Ｐゴシック" w:hint="eastAsia"/>
          <w:sz w:val="24"/>
        </w:rPr>
        <w:t>計画における売上高、費用及び利益の予測等の想定が十分に厳しいものとなっていること</w:t>
      </w:r>
      <w:r w:rsidR="00615BAD">
        <w:rPr>
          <w:rFonts w:hAnsi="ＭＳ Ｐゴシック" w:hint="eastAsia"/>
          <w:sz w:val="24"/>
        </w:rPr>
        <w:t>。</w:t>
      </w:r>
      <w:r w:rsidRPr="00A85D57">
        <w:rPr>
          <w:rFonts w:hAnsi="ＭＳ Ｐゴシック" w:hint="eastAsia"/>
          <w:sz w:val="24"/>
        </w:rPr>
        <w:t>｣</w:t>
      </w:r>
    </w:p>
    <w:p w14:paraId="2FB1F96A" w14:textId="77777777" w:rsidR="00DD7212" w:rsidRPr="00A85D57" w:rsidRDefault="00DD7212" w:rsidP="00571CBA">
      <w:pPr>
        <w:spacing w:line="300" w:lineRule="auto"/>
        <w:ind w:leftChars="85" w:left="478" w:hangingChars="100" w:hanging="240"/>
        <w:rPr>
          <w:rFonts w:hAnsi="ＭＳ Ｐゴシック"/>
          <w:sz w:val="24"/>
        </w:rPr>
      </w:pPr>
      <w:r w:rsidRPr="00A85D57">
        <w:rPr>
          <w:rFonts w:hAnsi="ＭＳ Ｐゴシック" w:hint="eastAsia"/>
          <w:sz w:val="24"/>
        </w:rPr>
        <w:t xml:space="preserve">　　</w:t>
      </w:r>
      <w:r w:rsidR="00004441" w:rsidRPr="00A85D57">
        <w:rPr>
          <w:rFonts w:hAnsi="ＭＳ Ｐゴシック" w:hint="eastAsia"/>
          <w:sz w:val="24"/>
        </w:rPr>
        <w:t xml:space="preserve">　</w:t>
      </w:r>
      <w:r w:rsidRPr="00A85D57">
        <w:rPr>
          <w:rFonts w:hAnsi="ＭＳ Ｐゴシック" w:hint="eastAsia"/>
          <w:sz w:val="24"/>
        </w:rPr>
        <w:t>計画における売上高等の想定は、当然のことながら、当該企業の事業価値や事業環境に照らして十分現実的なものである必要がある。</w:t>
      </w:r>
    </w:p>
    <w:p w14:paraId="59BA1C97" w14:textId="77777777" w:rsidR="00DD7212" w:rsidRPr="00A85D57" w:rsidRDefault="00DD7212" w:rsidP="00263553">
      <w:pPr>
        <w:spacing w:line="300" w:lineRule="auto"/>
        <w:ind w:left="480" w:hangingChars="200" w:hanging="480"/>
        <w:rPr>
          <w:rFonts w:hAnsi="ＭＳ Ｐゴシック"/>
          <w:sz w:val="24"/>
        </w:rPr>
      </w:pPr>
    </w:p>
    <w:p w14:paraId="53E7B8D4" w14:textId="77777777" w:rsidR="00DD7212" w:rsidRPr="00A85D57" w:rsidRDefault="00650EEB" w:rsidP="00B1465A">
      <w:pPr>
        <w:spacing w:line="300" w:lineRule="auto"/>
        <w:ind w:leftChars="114" w:left="759" w:hangingChars="200" w:hanging="440"/>
        <w:rPr>
          <w:rFonts w:hAnsi="ＭＳ Ｐゴシック"/>
          <w:sz w:val="22"/>
          <w:szCs w:val="22"/>
        </w:rPr>
      </w:pPr>
      <w:r w:rsidRPr="00A85D57">
        <w:rPr>
          <w:rFonts w:hAnsi="ＭＳ Ｐゴシック" w:hint="eastAsia"/>
          <w:sz w:val="22"/>
          <w:szCs w:val="22"/>
        </w:rPr>
        <w:lastRenderedPageBreak/>
        <w:t>（注</w:t>
      </w:r>
      <w:r w:rsidR="00DD7212" w:rsidRPr="00A85D57">
        <w:rPr>
          <w:rFonts w:hAnsi="ＭＳ Ｐゴシック" w:hint="eastAsia"/>
          <w:sz w:val="22"/>
          <w:szCs w:val="22"/>
        </w:rPr>
        <w:t>）</w:t>
      </w:r>
      <w:r w:rsidR="00B1465A">
        <w:rPr>
          <w:rFonts w:hAnsi="ＭＳ Ｐゴシック" w:hint="eastAsia"/>
          <w:sz w:val="22"/>
          <w:szCs w:val="22"/>
        </w:rPr>
        <w:t xml:space="preserve"> </w:t>
      </w:r>
      <w:r w:rsidR="00DD7212" w:rsidRPr="00A85D57">
        <w:rPr>
          <w:rFonts w:hAnsi="ＭＳ Ｐゴシック" w:hint="eastAsia"/>
          <w:sz w:val="22"/>
          <w:szCs w:val="22"/>
        </w:rPr>
        <w:t>｢</w:t>
      </w:r>
      <w:r w:rsidR="001401F8">
        <w:rPr>
          <w:rFonts w:hAnsi="ＭＳ Ｐゴシック" w:hint="eastAsia"/>
          <w:sz w:val="22"/>
          <w:szCs w:val="22"/>
        </w:rPr>
        <w:t>三</w:t>
      </w:r>
      <w:r w:rsidR="00DD7212" w:rsidRPr="00A85D57">
        <w:rPr>
          <w:rFonts w:hAnsi="ＭＳ Ｐゴシック" w:hint="eastAsia"/>
          <w:sz w:val="22"/>
          <w:szCs w:val="22"/>
        </w:rPr>
        <w:t>｣においては、再建計画の実現性の検証に当たって、</w:t>
      </w:r>
      <w:r w:rsidR="0016082C" w:rsidRPr="0016082C">
        <w:rPr>
          <w:rFonts w:hAnsi="ＭＳ Ｐゴシック" w:hint="eastAsia"/>
          <w:sz w:val="22"/>
          <w:szCs w:val="22"/>
        </w:rPr>
        <w:t>｢</w:t>
      </w:r>
      <w:r w:rsidR="00DD7212" w:rsidRPr="00A85D57">
        <w:rPr>
          <w:rFonts w:hAnsi="ＭＳ Ｐゴシック" w:hint="eastAsia"/>
          <w:sz w:val="22"/>
          <w:szCs w:val="22"/>
        </w:rPr>
        <w:t>売上(高)</w:t>
      </w:r>
      <w:r w:rsidR="0016082C" w:rsidRPr="0016082C">
        <w:rPr>
          <w:rFonts w:hAnsi="ＭＳ Ｐゴシック" w:hint="eastAsia"/>
          <w:sz w:val="22"/>
          <w:szCs w:val="22"/>
        </w:rPr>
        <w:t>｣</w:t>
      </w:r>
      <w:r w:rsidR="00DD7212" w:rsidRPr="00A85D57">
        <w:rPr>
          <w:rFonts w:hAnsi="ＭＳ Ｐゴシック" w:hint="eastAsia"/>
          <w:sz w:val="22"/>
          <w:szCs w:val="22"/>
        </w:rPr>
        <w:t>＝</w:t>
      </w:r>
      <w:r w:rsidR="0016082C" w:rsidRPr="0016082C">
        <w:rPr>
          <w:rFonts w:hAnsi="ＭＳ Ｐゴシック" w:hint="eastAsia"/>
          <w:sz w:val="22"/>
          <w:szCs w:val="22"/>
        </w:rPr>
        <w:t>｢</w:t>
      </w:r>
      <w:r w:rsidR="00DD7212" w:rsidRPr="00A85D57">
        <w:rPr>
          <w:rFonts w:hAnsi="ＭＳ Ｐゴシック" w:hint="eastAsia"/>
          <w:sz w:val="22"/>
          <w:szCs w:val="22"/>
        </w:rPr>
        <w:t>事業の継続性と収益性の見通し</w:t>
      </w:r>
      <w:r w:rsidR="000A5AC3" w:rsidRPr="000A5AC3">
        <w:rPr>
          <w:rFonts w:hAnsi="ＭＳ Ｐゴシック" w:hint="eastAsia"/>
          <w:sz w:val="22"/>
          <w:szCs w:val="22"/>
        </w:rPr>
        <w:t>｣</w:t>
      </w:r>
      <w:r w:rsidR="00DD7212" w:rsidRPr="00A85D57">
        <w:rPr>
          <w:rFonts w:hAnsi="ＭＳ Ｐゴシック" w:hint="eastAsia"/>
          <w:sz w:val="22"/>
          <w:szCs w:val="22"/>
        </w:rPr>
        <w:t>と</w:t>
      </w:r>
      <w:r w:rsidR="000A5AC3" w:rsidRPr="000A5AC3">
        <w:rPr>
          <w:rFonts w:hAnsi="ＭＳ Ｐゴシック" w:hint="eastAsia"/>
          <w:sz w:val="22"/>
          <w:szCs w:val="22"/>
        </w:rPr>
        <w:t>｢</w:t>
      </w:r>
      <w:r w:rsidR="00DD7212" w:rsidRPr="00A85D57">
        <w:rPr>
          <w:rFonts w:hAnsi="ＭＳ Ｐゴシック" w:hint="eastAsia"/>
          <w:sz w:val="22"/>
          <w:szCs w:val="22"/>
        </w:rPr>
        <w:t>利益</w:t>
      </w:r>
      <w:r w:rsidR="0016082C" w:rsidRPr="0016082C">
        <w:rPr>
          <w:rFonts w:hAnsi="ＭＳ Ｐゴシック" w:hint="eastAsia"/>
          <w:sz w:val="22"/>
          <w:szCs w:val="22"/>
        </w:rPr>
        <w:t>｣</w:t>
      </w:r>
      <w:r w:rsidR="00DD7212" w:rsidRPr="00A85D57">
        <w:rPr>
          <w:rFonts w:hAnsi="ＭＳ Ｐゴシック" w:hint="eastAsia"/>
          <w:sz w:val="22"/>
          <w:szCs w:val="22"/>
        </w:rPr>
        <w:t>＝</w:t>
      </w:r>
      <w:r w:rsidR="0016082C" w:rsidRPr="0016082C">
        <w:rPr>
          <w:rFonts w:hAnsi="ＭＳ Ｐゴシック" w:hint="eastAsia"/>
          <w:sz w:val="22"/>
          <w:szCs w:val="22"/>
        </w:rPr>
        <w:t>｢</w:t>
      </w:r>
      <w:r w:rsidR="00DD7212" w:rsidRPr="00A85D57">
        <w:rPr>
          <w:rFonts w:hAnsi="ＭＳ Ｐゴシック" w:hint="eastAsia"/>
          <w:sz w:val="22"/>
          <w:szCs w:val="22"/>
        </w:rPr>
        <w:t>キャッシュフローによる債務償還能力</w:t>
      </w:r>
      <w:r w:rsidR="0016082C" w:rsidRPr="0016082C">
        <w:rPr>
          <w:rFonts w:hAnsi="ＭＳ Ｐゴシック" w:hint="eastAsia"/>
          <w:sz w:val="22"/>
          <w:szCs w:val="22"/>
        </w:rPr>
        <w:t>｣</w:t>
      </w:r>
      <w:r w:rsidR="0016082C">
        <w:rPr>
          <w:rFonts w:hAnsi="ＭＳ Ｐゴシック" w:hint="eastAsia"/>
          <w:sz w:val="22"/>
          <w:szCs w:val="22"/>
        </w:rPr>
        <w:t>を重要視しており</w:t>
      </w:r>
      <w:r w:rsidR="00DD7212" w:rsidRPr="00A85D57">
        <w:rPr>
          <w:rFonts w:hAnsi="ＭＳ Ｐゴシック" w:hint="eastAsia"/>
          <w:sz w:val="22"/>
          <w:szCs w:val="22"/>
        </w:rPr>
        <w:t>、主な検証ポイントとして例示している。</w:t>
      </w:r>
    </w:p>
    <w:p w14:paraId="7BAA6D09" w14:textId="77777777" w:rsidR="00DD7212" w:rsidRPr="000A5AC3" w:rsidRDefault="00DD7212" w:rsidP="00263553">
      <w:pPr>
        <w:spacing w:line="300" w:lineRule="auto"/>
        <w:ind w:left="440" w:hangingChars="200" w:hanging="440"/>
        <w:rPr>
          <w:rFonts w:hAnsi="ＭＳ Ｐゴシック"/>
          <w:sz w:val="22"/>
          <w:szCs w:val="22"/>
        </w:rPr>
      </w:pPr>
    </w:p>
    <w:p w14:paraId="5425F22C" w14:textId="77777777" w:rsidR="00DD7212" w:rsidRPr="000A5AC3" w:rsidRDefault="00DD7212" w:rsidP="00263553">
      <w:pPr>
        <w:spacing w:line="300" w:lineRule="auto"/>
        <w:rPr>
          <w:rFonts w:hAnsi="ＭＳ Ｐゴシック"/>
          <w:sz w:val="22"/>
          <w:szCs w:val="22"/>
        </w:rPr>
      </w:pPr>
    </w:p>
    <w:tbl>
      <w:tblPr>
        <w:tblStyle w:val="a4"/>
        <w:tblW w:w="0" w:type="auto"/>
        <w:tblInd w:w="108" w:type="dxa"/>
        <w:tblCellMar>
          <w:top w:w="57" w:type="dxa"/>
          <w:bottom w:w="57" w:type="dxa"/>
        </w:tblCellMar>
        <w:tblLook w:val="01E0" w:firstRow="1" w:lastRow="1" w:firstColumn="1" w:lastColumn="1" w:noHBand="0" w:noVBand="0"/>
      </w:tblPr>
      <w:tblGrid>
        <w:gridCol w:w="9520"/>
      </w:tblGrid>
      <w:tr w:rsidR="00DD7212" w:rsidRPr="00A85D57" w14:paraId="0ED6F6A4" w14:textId="77777777">
        <w:tc>
          <w:tcPr>
            <w:tcW w:w="9600" w:type="dxa"/>
          </w:tcPr>
          <w:p w14:paraId="4EC85E38" w14:textId="77777777" w:rsidR="00DD7212" w:rsidRPr="00A85D57" w:rsidRDefault="00DD7212" w:rsidP="00263553">
            <w:pPr>
              <w:spacing w:line="300" w:lineRule="auto"/>
              <w:ind w:left="720" w:hangingChars="300" w:hanging="720"/>
              <w:rPr>
                <w:rFonts w:hAnsi="ＭＳ Ｐゴシック"/>
                <w:sz w:val="24"/>
              </w:rPr>
            </w:pPr>
            <w:r w:rsidRPr="00A85D57">
              <w:rPr>
                <w:rFonts w:hAnsi="ＭＳ Ｐゴシック" w:hint="eastAsia"/>
                <w:sz w:val="24"/>
              </w:rPr>
              <w:t>（問</w:t>
            </w:r>
            <w:r w:rsidR="00C35D77" w:rsidRPr="00A85D57">
              <w:rPr>
                <w:rFonts w:hAnsi="ＭＳ Ｐゴシック" w:hint="eastAsia"/>
                <w:sz w:val="24"/>
              </w:rPr>
              <w:t>２</w:t>
            </w:r>
            <w:r w:rsidR="00876232">
              <w:rPr>
                <w:rFonts w:hAnsi="ＭＳ Ｐゴシック" w:hint="eastAsia"/>
                <w:sz w:val="24"/>
              </w:rPr>
              <w:t>９</w:t>
            </w:r>
            <w:r w:rsidRPr="00A85D57">
              <w:rPr>
                <w:rFonts w:hAnsi="ＭＳ Ｐゴシック" w:hint="eastAsia"/>
                <w:sz w:val="24"/>
              </w:rPr>
              <w:t>）</w:t>
            </w:r>
            <w:r w:rsidR="0023510F">
              <w:rPr>
                <w:rFonts w:hAnsi="ＭＳ Ｐゴシック" w:hint="eastAsia"/>
                <w:sz w:val="24"/>
              </w:rPr>
              <w:t xml:space="preserve"> </w:t>
            </w:r>
            <w:r w:rsidRPr="00A85D57">
              <w:rPr>
                <w:rFonts w:hAnsi="ＭＳ Ｐゴシック" w:hint="eastAsia"/>
                <w:sz w:val="24"/>
              </w:rPr>
              <w:t>｢抜本的な｣の要件として、</w:t>
            </w:r>
          </w:p>
          <w:p w14:paraId="77D37B2F" w14:textId="77777777" w:rsidR="00DD7212" w:rsidRPr="00A85D57" w:rsidRDefault="00DD7212" w:rsidP="00B96A00">
            <w:pPr>
              <w:spacing w:line="300" w:lineRule="auto"/>
              <w:ind w:leftChars="385" w:left="1318" w:hangingChars="100" w:hanging="240"/>
              <w:rPr>
                <w:rFonts w:hAnsi="ＭＳ Ｐゴシック"/>
                <w:sz w:val="24"/>
              </w:rPr>
            </w:pPr>
            <w:r w:rsidRPr="00A85D57">
              <w:rPr>
                <w:rFonts w:hAnsi="ＭＳ Ｐゴシック" w:hint="eastAsia"/>
                <w:sz w:val="24"/>
              </w:rPr>
              <w:t>(1) ｢</w:t>
            </w:r>
            <w:r w:rsidR="00615BAD">
              <w:rPr>
                <w:rFonts w:hAnsi="ＭＳ Ｐゴシック" w:hint="eastAsia"/>
                <w:sz w:val="24"/>
              </w:rPr>
              <w:t xml:space="preserve">一　</w:t>
            </w:r>
            <w:r w:rsidRPr="00A85D57">
              <w:rPr>
                <w:rFonts w:hAnsi="ＭＳ Ｐゴシック" w:hint="eastAsia"/>
                <w:sz w:val="24"/>
              </w:rPr>
              <w:t>概ね３年（債務者企業の事業の特質を考慮した合理的な期間の延長を排除しない。）後の当該債務者の債務者区分が正常先となること</w:t>
            </w:r>
            <w:r w:rsidR="00615BAD">
              <w:rPr>
                <w:rFonts w:hAnsi="ＭＳ Ｐゴシック" w:hint="eastAsia"/>
                <w:sz w:val="24"/>
              </w:rPr>
              <w:t>。</w:t>
            </w:r>
            <w:r w:rsidRPr="00A85D57">
              <w:rPr>
                <w:rFonts w:hAnsi="ＭＳ Ｐゴシック" w:hint="eastAsia"/>
                <w:sz w:val="24"/>
              </w:rPr>
              <w:t>｣</w:t>
            </w:r>
          </w:p>
          <w:p w14:paraId="0729A90C" w14:textId="77777777" w:rsidR="00004441" w:rsidRPr="00A85D57" w:rsidRDefault="00DD7212" w:rsidP="00B96A00">
            <w:pPr>
              <w:spacing w:line="300" w:lineRule="auto"/>
              <w:ind w:leftChars="387" w:left="1324" w:hangingChars="100" w:hanging="240"/>
              <w:rPr>
                <w:rFonts w:hAnsi="ＭＳ Ｐゴシック"/>
                <w:sz w:val="24"/>
                <w:szCs w:val="24"/>
              </w:rPr>
            </w:pPr>
            <w:r w:rsidRPr="00A85D57">
              <w:rPr>
                <w:rFonts w:hAnsi="ＭＳ Ｐゴシック" w:hint="eastAsia"/>
                <w:sz w:val="24"/>
                <w:szCs w:val="24"/>
              </w:rPr>
              <w:t>(2) ｢</w:t>
            </w:r>
            <w:r w:rsidR="00615BAD">
              <w:rPr>
                <w:rFonts w:hAnsi="ＭＳ Ｐゴシック" w:hint="eastAsia"/>
                <w:sz w:val="24"/>
                <w:szCs w:val="24"/>
              </w:rPr>
              <w:t xml:space="preserve">二　</w:t>
            </w:r>
            <w:r w:rsidR="00004441" w:rsidRPr="00A85D57">
              <w:rPr>
                <w:rFonts w:hAnsi="ＭＳ Ｐゴシック" w:hint="eastAsia"/>
                <w:sz w:val="24"/>
                <w:szCs w:val="24"/>
              </w:rPr>
              <w:t>各金融機関</w:t>
            </w:r>
            <w:r w:rsidR="00615BAD">
              <w:rPr>
                <w:rFonts w:hAnsi="ＭＳ Ｐゴシック" w:hint="eastAsia"/>
                <w:sz w:val="24"/>
                <w:szCs w:val="24"/>
              </w:rPr>
              <w:t>毎</w:t>
            </w:r>
            <w:r w:rsidR="00004441" w:rsidRPr="00A85D57">
              <w:rPr>
                <w:rFonts w:hAnsi="ＭＳ Ｐゴシック" w:hint="eastAsia"/>
                <w:sz w:val="24"/>
                <w:szCs w:val="24"/>
              </w:rPr>
              <w:t>に、計画における当該債務者に対する取引の総合的な採算を勘案すると、当該貸出金に対して、計画を踏まえた信用リスクの低下及び計画の不確実性を加味した基準金利が適用される場合と</w:t>
            </w:r>
            <w:r w:rsidR="00B40A82" w:rsidRPr="00A85D57">
              <w:rPr>
                <w:rFonts w:hAnsi="ＭＳ Ｐゴシック" w:hint="eastAsia"/>
                <w:sz w:val="24"/>
                <w:szCs w:val="24"/>
              </w:rPr>
              <w:t>実質的に</w:t>
            </w:r>
            <w:r w:rsidR="00004441" w:rsidRPr="00A85D57">
              <w:rPr>
                <w:rFonts w:hAnsi="ＭＳ Ｐゴシック" w:hint="eastAsia"/>
                <w:sz w:val="24"/>
                <w:szCs w:val="24"/>
              </w:rPr>
              <w:t>同等の利回りが確保されていると見込まれること</w:t>
            </w:r>
            <w:r w:rsidR="00615BAD">
              <w:rPr>
                <w:rFonts w:hAnsi="ＭＳ Ｐゴシック" w:hint="eastAsia"/>
                <w:sz w:val="24"/>
                <w:szCs w:val="24"/>
              </w:rPr>
              <w:t>。</w:t>
            </w:r>
            <w:r w:rsidR="00004441" w:rsidRPr="00A85D57">
              <w:rPr>
                <w:rFonts w:hAnsi="ＭＳ Ｐゴシック" w:hint="eastAsia"/>
                <w:sz w:val="24"/>
                <w:szCs w:val="24"/>
              </w:rPr>
              <w:t>｣</w:t>
            </w:r>
          </w:p>
          <w:p w14:paraId="6446E548" w14:textId="77777777" w:rsidR="00DD7212" w:rsidRPr="00A85D57" w:rsidRDefault="00DD7212" w:rsidP="00B96A00">
            <w:pPr>
              <w:spacing w:line="300" w:lineRule="auto"/>
              <w:ind w:firstLineChars="350" w:firstLine="840"/>
              <w:rPr>
                <w:rFonts w:hAnsi="ＭＳ Ｐゴシック"/>
                <w:sz w:val="24"/>
              </w:rPr>
            </w:pPr>
            <w:r w:rsidRPr="00A85D57">
              <w:rPr>
                <w:rFonts w:hAnsi="ＭＳ Ｐゴシック" w:hint="eastAsia"/>
                <w:sz w:val="24"/>
              </w:rPr>
              <w:t>のそれぞれを規定したのは何故か。</w:t>
            </w:r>
          </w:p>
        </w:tc>
      </w:tr>
    </w:tbl>
    <w:p w14:paraId="67C0B23D" w14:textId="77777777" w:rsidR="00DD7212" w:rsidRPr="00A85D57" w:rsidRDefault="00DD7212" w:rsidP="00263553">
      <w:pPr>
        <w:spacing w:line="300" w:lineRule="auto"/>
        <w:rPr>
          <w:rFonts w:hAnsi="ＭＳ Ｐゴシック"/>
          <w:sz w:val="24"/>
        </w:rPr>
      </w:pPr>
      <w:r w:rsidRPr="00A85D57">
        <w:rPr>
          <w:rFonts w:hAnsi="ＭＳ Ｐゴシック" w:hint="eastAsia"/>
          <w:sz w:val="24"/>
        </w:rPr>
        <w:t>（答）</w:t>
      </w:r>
    </w:p>
    <w:p w14:paraId="6682C4FF" w14:textId="77777777" w:rsidR="00DD7212" w:rsidRPr="00A85D57" w:rsidRDefault="00DD7212" w:rsidP="00263553">
      <w:pPr>
        <w:spacing w:line="300" w:lineRule="auto"/>
        <w:ind w:left="240" w:hangingChars="100" w:hanging="240"/>
        <w:rPr>
          <w:rFonts w:hAnsi="ＭＳ Ｐゴシック"/>
          <w:sz w:val="24"/>
        </w:rPr>
      </w:pPr>
      <w:r w:rsidRPr="00A85D57">
        <w:rPr>
          <w:rFonts w:hAnsi="ＭＳ Ｐゴシック" w:hint="eastAsia"/>
          <w:sz w:val="24"/>
        </w:rPr>
        <w:t>１．</w:t>
      </w:r>
      <w:r w:rsidR="00B1465A">
        <w:rPr>
          <w:rFonts w:hAnsi="ＭＳ Ｐゴシック" w:hint="eastAsia"/>
          <w:sz w:val="24"/>
        </w:rPr>
        <w:t xml:space="preserve">　</w:t>
      </w:r>
      <w:r w:rsidRPr="00A85D57">
        <w:rPr>
          <w:rFonts w:hAnsi="ＭＳ Ｐゴシック" w:hint="eastAsia"/>
          <w:sz w:val="24"/>
        </w:rPr>
        <w:t>貸し手の金融機関と借り手の企業間で再建計画を策定し事業再生を進めていく場合、当該企業に対する債権が貸出条件緩和債権(要管理債権)から</w:t>
      </w:r>
      <w:r w:rsidR="008D57E2">
        <w:rPr>
          <w:rFonts w:hAnsi="ＭＳ Ｐゴシック" w:hint="eastAsia"/>
          <w:sz w:val="24"/>
        </w:rPr>
        <w:t>上方</w:t>
      </w:r>
      <w:r w:rsidRPr="00A85D57">
        <w:rPr>
          <w:rFonts w:hAnsi="ＭＳ Ｐゴシック" w:hint="eastAsia"/>
          <w:sz w:val="24"/>
        </w:rPr>
        <w:t>遷移するために再建計画が満たすべき基準としては、①｢実現可能性の高い｣及び②</w:t>
      </w:r>
      <w:r w:rsidR="00571CBA">
        <w:rPr>
          <w:rFonts w:hAnsi="ＭＳ Ｐゴシック" w:hint="eastAsia"/>
          <w:sz w:val="24"/>
        </w:rPr>
        <w:t>｢抜本的な｣という大別して2</w:t>
      </w:r>
      <w:r w:rsidRPr="00A85D57">
        <w:rPr>
          <w:rFonts w:hAnsi="ＭＳ Ｐゴシック" w:hint="eastAsia"/>
          <w:sz w:val="24"/>
        </w:rPr>
        <w:t>つの要件を満たすことが必要である旨規定している。</w:t>
      </w:r>
    </w:p>
    <w:p w14:paraId="41CC479F" w14:textId="77777777" w:rsidR="00DD7212" w:rsidRPr="00A85D57" w:rsidRDefault="00DD7212" w:rsidP="00263553">
      <w:pPr>
        <w:spacing w:line="300" w:lineRule="auto"/>
        <w:ind w:left="240" w:hangingChars="100" w:hanging="240"/>
        <w:rPr>
          <w:rFonts w:hAnsi="ＭＳ Ｐゴシック"/>
          <w:sz w:val="24"/>
        </w:rPr>
      </w:pPr>
    </w:p>
    <w:p w14:paraId="54E4888F" w14:textId="77777777" w:rsidR="00DD7212" w:rsidRPr="00A85D57" w:rsidRDefault="00DD7212" w:rsidP="00263553">
      <w:pPr>
        <w:spacing w:line="300" w:lineRule="auto"/>
        <w:ind w:left="240" w:hangingChars="100" w:hanging="240"/>
        <w:rPr>
          <w:rFonts w:hAnsi="ＭＳ Ｐゴシック"/>
          <w:sz w:val="24"/>
        </w:rPr>
      </w:pPr>
      <w:r w:rsidRPr="00A85D57">
        <w:rPr>
          <w:rFonts w:hAnsi="ＭＳ Ｐゴシック" w:hint="eastAsia"/>
          <w:sz w:val="24"/>
        </w:rPr>
        <w:t>２．</w:t>
      </w:r>
      <w:r w:rsidR="00B1465A">
        <w:rPr>
          <w:rFonts w:hAnsi="ＭＳ Ｐゴシック" w:hint="eastAsia"/>
          <w:sz w:val="24"/>
        </w:rPr>
        <w:t xml:space="preserve">　</w:t>
      </w:r>
      <w:r w:rsidR="00CE6582">
        <w:rPr>
          <w:rFonts w:hAnsi="ＭＳ Ｐゴシック" w:hint="eastAsia"/>
          <w:sz w:val="24"/>
        </w:rPr>
        <w:t>このうち、｢抜本的な｣という要件として、</w:t>
      </w:r>
      <w:r w:rsidR="00571CBA">
        <w:rPr>
          <w:rFonts w:hAnsi="ＭＳ Ｐゴシック" w:hint="eastAsia"/>
          <w:sz w:val="24"/>
        </w:rPr>
        <w:t>2</w:t>
      </w:r>
      <w:r w:rsidRPr="00A85D57">
        <w:rPr>
          <w:rFonts w:hAnsi="ＭＳ Ｐゴシック" w:hint="eastAsia"/>
          <w:sz w:val="24"/>
        </w:rPr>
        <w:t>つの要素を掲げているが、それぞれの趣旨は、以下のとおり。</w:t>
      </w:r>
    </w:p>
    <w:p w14:paraId="5E57C212" w14:textId="77777777" w:rsidR="00DD7212" w:rsidRPr="00A85D57" w:rsidRDefault="00DD7212" w:rsidP="00263553">
      <w:pPr>
        <w:spacing w:line="300" w:lineRule="auto"/>
        <w:ind w:leftChars="114" w:left="559" w:hangingChars="100" w:hanging="240"/>
        <w:rPr>
          <w:rFonts w:hAnsi="ＭＳ Ｐゴシック"/>
          <w:sz w:val="24"/>
        </w:rPr>
      </w:pPr>
    </w:p>
    <w:p w14:paraId="67BD0A7F" w14:textId="77777777" w:rsidR="00DD7212" w:rsidRPr="00A85D57" w:rsidRDefault="00DD7212" w:rsidP="00263553">
      <w:pPr>
        <w:spacing w:line="300" w:lineRule="auto"/>
        <w:ind w:leftChars="114" w:left="559" w:hangingChars="100" w:hanging="240"/>
        <w:rPr>
          <w:rFonts w:hAnsi="ＭＳ Ｐゴシック"/>
          <w:sz w:val="24"/>
        </w:rPr>
      </w:pPr>
      <w:r w:rsidRPr="00A85D57">
        <w:rPr>
          <w:rFonts w:hAnsi="ＭＳ Ｐゴシック" w:hint="eastAsia"/>
          <w:sz w:val="24"/>
        </w:rPr>
        <w:t>(1)</w:t>
      </w:r>
      <w:r w:rsidR="00224485">
        <w:rPr>
          <w:rFonts w:hAnsi="ＭＳ Ｐゴシック" w:hint="eastAsia"/>
          <w:sz w:val="24"/>
        </w:rPr>
        <w:t xml:space="preserve"> </w:t>
      </w:r>
      <w:r w:rsidRPr="00A85D57">
        <w:rPr>
          <w:rFonts w:hAnsi="ＭＳ Ｐゴシック" w:hint="eastAsia"/>
          <w:sz w:val="24"/>
        </w:rPr>
        <w:t>｢</w:t>
      </w:r>
      <w:r w:rsidR="00615BAD">
        <w:rPr>
          <w:rFonts w:hAnsi="ＭＳ Ｐゴシック" w:hint="eastAsia"/>
          <w:sz w:val="24"/>
        </w:rPr>
        <w:t xml:space="preserve">一　</w:t>
      </w:r>
      <w:r w:rsidRPr="00A85D57">
        <w:rPr>
          <w:rFonts w:hAnsi="ＭＳ Ｐゴシック" w:hint="eastAsia"/>
          <w:sz w:val="24"/>
        </w:rPr>
        <w:t>概ね３年（債務者企業の事業の特質を考慮した合理的な期間の延長を排除しない。）後の当該債務者の債務者区分が正常先となること</w:t>
      </w:r>
      <w:r w:rsidR="00615BAD">
        <w:rPr>
          <w:rFonts w:hAnsi="ＭＳ Ｐゴシック" w:hint="eastAsia"/>
          <w:sz w:val="24"/>
        </w:rPr>
        <w:t>。</w:t>
      </w:r>
      <w:r w:rsidRPr="00A85D57">
        <w:rPr>
          <w:rFonts w:hAnsi="ＭＳ Ｐゴシック" w:hint="eastAsia"/>
          <w:sz w:val="24"/>
        </w:rPr>
        <w:t>｣</w:t>
      </w:r>
    </w:p>
    <w:p w14:paraId="5A48A1CC" w14:textId="77777777" w:rsidR="00DD7212" w:rsidRPr="00A85D57" w:rsidRDefault="00DD7212" w:rsidP="00224485">
      <w:pPr>
        <w:spacing w:line="300" w:lineRule="auto"/>
        <w:ind w:firstLineChars="350" w:firstLine="840"/>
        <w:rPr>
          <w:rFonts w:hAnsi="ＭＳ Ｐゴシック"/>
          <w:sz w:val="24"/>
        </w:rPr>
      </w:pPr>
      <w:r w:rsidRPr="00A85D57">
        <w:rPr>
          <w:rFonts w:hAnsi="ＭＳ Ｐゴシック" w:hint="eastAsia"/>
          <w:sz w:val="24"/>
        </w:rPr>
        <w:t>再建計画の内容は短期間に徹底した経営改善を進めるものであることが必要であり、</w:t>
      </w:r>
    </w:p>
    <w:p w14:paraId="2F73EC06" w14:textId="77777777" w:rsidR="00DD7212" w:rsidRPr="00A85D57" w:rsidRDefault="00DD7212" w:rsidP="00224485">
      <w:pPr>
        <w:spacing w:line="300" w:lineRule="auto"/>
        <w:ind w:leftChars="299" w:left="1113" w:hangingChars="115" w:hanging="276"/>
        <w:rPr>
          <w:rFonts w:hAnsi="ＭＳ Ｐゴシック"/>
          <w:sz w:val="24"/>
        </w:rPr>
      </w:pPr>
      <w:r w:rsidRPr="00A85D57">
        <w:rPr>
          <w:rFonts w:hAnsi="ＭＳ Ｐゴシック" w:hint="eastAsia"/>
          <w:sz w:val="24"/>
        </w:rPr>
        <w:t>ⅰ）</w:t>
      </w:r>
      <w:r w:rsidR="0023510F">
        <w:rPr>
          <w:rFonts w:hAnsi="ＭＳ Ｐゴシック" w:hint="eastAsia"/>
          <w:sz w:val="24"/>
        </w:rPr>
        <w:t xml:space="preserve"> </w:t>
      </w:r>
      <w:r w:rsidRPr="00A85D57">
        <w:rPr>
          <w:rFonts w:hAnsi="ＭＳ Ｐゴシック" w:hint="eastAsia"/>
          <w:sz w:val="24"/>
        </w:rPr>
        <w:t>期間については</w:t>
      </w:r>
      <w:r w:rsidR="00CE6582">
        <w:rPr>
          <w:rFonts w:hAnsi="ＭＳ Ｐゴシック" w:hint="eastAsia"/>
          <w:sz w:val="24"/>
        </w:rPr>
        <w:t>、｢私的整理に関するガイドライン｣や機構の｢支援基準｣において3</w:t>
      </w:r>
      <w:r w:rsidRPr="00A85D57">
        <w:rPr>
          <w:rFonts w:hAnsi="ＭＳ Ｐゴシック" w:hint="eastAsia"/>
          <w:sz w:val="24"/>
        </w:rPr>
        <w:t>年が目処とされていること</w:t>
      </w:r>
    </w:p>
    <w:p w14:paraId="0D325EA6" w14:textId="77777777" w:rsidR="00DD7212" w:rsidRPr="00A85D57" w:rsidRDefault="00DD7212" w:rsidP="00224485">
      <w:pPr>
        <w:spacing w:line="300" w:lineRule="auto"/>
        <w:ind w:firstLineChars="350" w:firstLine="840"/>
        <w:rPr>
          <w:rFonts w:hAnsi="ＭＳ Ｐゴシック"/>
          <w:sz w:val="24"/>
        </w:rPr>
      </w:pPr>
      <w:r w:rsidRPr="00A85D57">
        <w:rPr>
          <w:rFonts w:hAnsi="ＭＳ Ｐゴシック" w:hint="eastAsia"/>
          <w:sz w:val="24"/>
        </w:rPr>
        <w:t>ⅱ）</w:t>
      </w:r>
      <w:r w:rsidR="0023510F">
        <w:rPr>
          <w:rFonts w:hAnsi="ＭＳ Ｐゴシック" w:hint="eastAsia"/>
          <w:sz w:val="24"/>
        </w:rPr>
        <w:t xml:space="preserve"> </w:t>
      </w:r>
      <w:r w:rsidR="00CE6582">
        <w:rPr>
          <w:rFonts w:hAnsi="ＭＳ Ｐゴシック" w:hint="eastAsia"/>
          <w:sz w:val="24"/>
        </w:rPr>
        <w:t>徹底した経営改善の結果、3</w:t>
      </w:r>
      <w:r w:rsidRPr="00A85D57">
        <w:rPr>
          <w:rFonts w:hAnsi="ＭＳ Ｐゴシック" w:hint="eastAsia"/>
          <w:sz w:val="24"/>
        </w:rPr>
        <w:t>年後に到達すべき状態については、</w:t>
      </w:r>
    </w:p>
    <w:p w14:paraId="6065D02F" w14:textId="77777777" w:rsidR="00DD7212" w:rsidRPr="00A85D57" w:rsidRDefault="00DD7212" w:rsidP="00224485">
      <w:pPr>
        <w:spacing w:line="300" w:lineRule="auto"/>
        <w:ind w:leftChars="428" w:left="1438" w:hangingChars="100" w:hanging="240"/>
        <w:rPr>
          <w:rFonts w:hAnsi="ＭＳ Ｐゴシック"/>
          <w:sz w:val="24"/>
        </w:rPr>
      </w:pPr>
      <w:r w:rsidRPr="00A85D57">
        <w:rPr>
          <w:rFonts w:hAnsi="ＭＳ Ｐゴシック" w:hint="eastAsia"/>
          <w:sz w:val="24"/>
        </w:rPr>
        <w:t>・　｢私的整理に関するガイドライン｣においては｢経常黒字化・実質債務超過解消｣が求められていること</w:t>
      </w:r>
    </w:p>
    <w:p w14:paraId="3CF078A9" w14:textId="77777777" w:rsidR="00DD7212" w:rsidRPr="00A85D57" w:rsidRDefault="00DD7212" w:rsidP="00224485">
      <w:pPr>
        <w:spacing w:line="300" w:lineRule="auto"/>
        <w:ind w:leftChars="428" w:left="1431" w:hangingChars="97" w:hanging="233"/>
        <w:rPr>
          <w:rFonts w:hAnsi="ＭＳ Ｐゴシック"/>
          <w:sz w:val="24"/>
        </w:rPr>
      </w:pPr>
      <w:r w:rsidRPr="00A85D57">
        <w:rPr>
          <w:rFonts w:hAnsi="ＭＳ Ｐゴシック" w:hint="eastAsia"/>
          <w:sz w:val="24"/>
        </w:rPr>
        <w:t>・　機構の｢支援基準｣においては、これらに加え、｢有利子負債のキャッシュフローに対する比率が10倍以内となること｣、｢新たなスポンサーの関与等によりリファイナンスが可能と見込まれること｣等が求められていること</w:t>
      </w:r>
    </w:p>
    <w:p w14:paraId="7051C036" w14:textId="77777777" w:rsidR="00DD7212" w:rsidRPr="00A85D57" w:rsidRDefault="00DD7212" w:rsidP="0023510F">
      <w:pPr>
        <w:spacing w:line="300" w:lineRule="auto"/>
        <w:ind w:leftChars="228" w:left="638"/>
        <w:rPr>
          <w:rFonts w:hAnsi="ＭＳ Ｐゴシック"/>
          <w:sz w:val="24"/>
        </w:rPr>
      </w:pPr>
      <w:r w:rsidRPr="00A85D57">
        <w:rPr>
          <w:rFonts w:hAnsi="ＭＳ Ｐゴシック" w:hint="eastAsia"/>
          <w:sz w:val="24"/>
        </w:rPr>
        <w:t>を踏まえ、抜本的と認め得る再建計画の内容は、対象債務者が｢３年後｣に｢正常先｣となるようなものでなければならないと考えられる。</w:t>
      </w:r>
    </w:p>
    <w:p w14:paraId="0B47C923" w14:textId="77777777" w:rsidR="00DD7212" w:rsidRPr="00A85D57" w:rsidRDefault="00DD7212" w:rsidP="00263553">
      <w:pPr>
        <w:spacing w:line="300" w:lineRule="auto"/>
        <w:ind w:leftChars="114" w:left="559" w:hangingChars="100" w:hanging="240"/>
        <w:rPr>
          <w:rFonts w:hAnsi="ＭＳ Ｐゴシック"/>
          <w:sz w:val="24"/>
        </w:rPr>
      </w:pPr>
      <w:r w:rsidRPr="00A85D57">
        <w:rPr>
          <w:rFonts w:hAnsi="ＭＳ Ｐゴシック" w:hint="eastAsia"/>
          <w:sz w:val="24"/>
        </w:rPr>
        <w:lastRenderedPageBreak/>
        <w:t>(2)</w:t>
      </w:r>
      <w:r w:rsidR="0023510F">
        <w:rPr>
          <w:rFonts w:hAnsi="ＭＳ Ｐゴシック" w:hint="eastAsia"/>
          <w:sz w:val="24"/>
        </w:rPr>
        <w:t xml:space="preserve">　</w:t>
      </w:r>
      <w:r w:rsidRPr="00A85D57">
        <w:rPr>
          <w:rFonts w:hAnsi="ＭＳ Ｐゴシック" w:hint="eastAsia"/>
          <w:sz w:val="24"/>
        </w:rPr>
        <w:t>｢</w:t>
      </w:r>
      <w:r w:rsidR="00615BAD">
        <w:rPr>
          <w:rFonts w:hAnsi="ＭＳ Ｐゴシック" w:hint="eastAsia"/>
          <w:sz w:val="24"/>
        </w:rPr>
        <w:t xml:space="preserve">二　</w:t>
      </w:r>
      <w:r w:rsidR="00004441" w:rsidRPr="00A85D57">
        <w:rPr>
          <w:rFonts w:hAnsi="ＭＳ Ｐゴシック" w:hint="eastAsia"/>
          <w:sz w:val="24"/>
          <w:szCs w:val="24"/>
        </w:rPr>
        <w:t>各金融機関</w:t>
      </w:r>
      <w:r w:rsidR="00615BAD">
        <w:rPr>
          <w:rFonts w:hAnsi="ＭＳ Ｐゴシック" w:hint="eastAsia"/>
          <w:sz w:val="24"/>
          <w:szCs w:val="24"/>
        </w:rPr>
        <w:t>毎</w:t>
      </w:r>
      <w:r w:rsidR="00004441" w:rsidRPr="00A85D57">
        <w:rPr>
          <w:rFonts w:hAnsi="ＭＳ Ｐゴシック" w:hint="eastAsia"/>
          <w:sz w:val="24"/>
          <w:szCs w:val="24"/>
        </w:rPr>
        <w:t>に、計画における当該債務者に対する取引の総合的な採算を勘案すると、当該貸出金に対して、計画を踏まえた信用リスクの低下及び計画の不確実性を加味した基準金利が適用される場合と</w:t>
      </w:r>
      <w:r w:rsidR="00B40A82" w:rsidRPr="00A85D57">
        <w:rPr>
          <w:rFonts w:hAnsi="ＭＳ Ｐゴシック" w:hint="eastAsia"/>
          <w:sz w:val="24"/>
          <w:szCs w:val="24"/>
        </w:rPr>
        <w:t>実質的に</w:t>
      </w:r>
      <w:r w:rsidR="00004441" w:rsidRPr="00A85D57">
        <w:rPr>
          <w:rFonts w:hAnsi="ＭＳ Ｐゴシック" w:hint="eastAsia"/>
          <w:sz w:val="24"/>
          <w:szCs w:val="24"/>
        </w:rPr>
        <w:t>同等の利回りが確保されていると見込まれること</w:t>
      </w:r>
      <w:r w:rsidR="00C053DD">
        <w:rPr>
          <w:rFonts w:hAnsi="ＭＳ Ｐゴシック" w:hint="eastAsia"/>
          <w:sz w:val="24"/>
          <w:szCs w:val="24"/>
        </w:rPr>
        <w:t>。</w:t>
      </w:r>
      <w:r w:rsidR="00004441" w:rsidRPr="00A85D57">
        <w:rPr>
          <w:rFonts w:hAnsi="ＭＳ Ｐゴシック" w:hint="eastAsia"/>
          <w:sz w:val="24"/>
          <w:szCs w:val="24"/>
        </w:rPr>
        <w:t>｣</w:t>
      </w:r>
    </w:p>
    <w:p w14:paraId="5BFBFE62" w14:textId="77777777" w:rsidR="00DD7212" w:rsidRPr="00A85D57" w:rsidRDefault="00DD7212" w:rsidP="00065E9F">
      <w:pPr>
        <w:spacing w:line="300" w:lineRule="auto"/>
        <w:ind w:leftChars="114" w:left="559" w:hangingChars="100" w:hanging="240"/>
        <w:rPr>
          <w:rFonts w:hAnsi="ＭＳ Ｐゴシック"/>
          <w:sz w:val="24"/>
        </w:rPr>
      </w:pPr>
      <w:r w:rsidRPr="00A85D57">
        <w:rPr>
          <w:rFonts w:hAnsi="ＭＳ Ｐゴシック" w:hint="eastAsia"/>
          <w:sz w:val="24"/>
        </w:rPr>
        <w:t xml:space="preserve">　　</w:t>
      </w:r>
      <w:r w:rsidR="00004441" w:rsidRPr="00A85D57">
        <w:rPr>
          <w:rFonts w:hAnsi="ＭＳ Ｐゴシック" w:hint="eastAsia"/>
          <w:sz w:val="24"/>
        </w:rPr>
        <w:t xml:space="preserve">　</w:t>
      </w:r>
      <w:r w:rsidRPr="00A85D57">
        <w:rPr>
          <w:rFonts w:hAnsi="ＭＳ Ｐゴシック" w:hint="eastAsia"/>
          <w:sz w:val="24"/>
        </w:rPr>
        <w:t>徹底した経営改善を求め、思い切った金融支援を行うとともに、信用リスク</w:t>
      </w:r>
      <w:r w:rsidR="00004441" w:rsidRPr="00A85D57">
        <w:rPr>
          <w:rFonts w:hAnsi="ＭＳ Ｐゴシック" w:hint="eastAsia"/>
          <w:sz w:val="24"/>
        </w:rPr>
        <w:t>等</w:t>
      </w:r>
      <w:r w:rsidRPr="00A85D57">
        <w:rPr>
          <w:rFonts w:hAnsi="ＭＳ Ｐゴシック" w:hint="eastAsia"/>
          <w:sz w:val="24"/>
        </w:rPr>
        <w:t>に見合ったリターンが確保されていなければならないと考えられる。</w:t>
      </w:r>
      <w:r w:rsidR="00004441" w:rsidRPr="00A85D57">
        <w:rPr>
          <w:rFonts w:hAnsi="ＭＳ Ｐゴシック" w:hint="eastAsia"/>
          <w:sz w:val="24"/>
        </w:rPr>
        <w:t>この場合に適用する基準金利については、計画</w:t>
      </w:r>
      <w:r w:rsidR="00A17A4D">
        <w:rPr>
          <w:rFonts w:hAnsi="ＭＳ Ｐゴシック" w:hint="eastAsia"/>
          <w:sz w:val="24"/>
        </w:rPr>
        <w:t>が策定されたことによる信用リスクの低下を反映するとともに、概ね3</w:t>
      </w:r>
      <w:r w:rsidR="00004441" w:rsidRPr="00A85D57">
        <w:rPr>
          <w:rFonts w:hAnsi="ＭＳ Ｐゴシック" w:hint="eastAsia"/>
          <w:sz w:val="24"/>
        </w:rPr>
        <w:t>年後に正常先になるという計画の不確実性についても勘案し、</w:t>
      </w:r>
      <w:r w:rsidR="006C26FB" w:rsidRPr="00A85D57">
        <w:rPr>
          <w:rFonts w:hAnsi="ＭＳ Ｐゴシック" w:hint="eastAsia"/>
          <w:sz w:val="24"/>
        </w:rPr>
        <w:t>計画期間</w:t>
      </w:r>
      <w:r w:rsidR="009C0A37" w:rsidRPr="00A85D57">
        <w:rPr>
          <w:rFonts w:hAnsi="ＭＳ Ｐゴシック" w:hint="eastAsia"/>
          <w:sz w:val="24"/>
        </w:rPr>
        <w:t>全体で</w:t>
      </w:r>
      <w:r w:rsidR="006C26FB" w:rsidRPr="00A85D57">
        <w:rPr>
          <w:rFonts w:hAnsi="ＭＳ Ｐゴシック" w:hint="eastAsia"/>
          <w:sz w:val="24"/>
        </w:rPr>
        <w:t>当該基準金利</w:t>
      </w:r>
      <w:r w:rsidR="006C26FB" w:rsidRPr="00A85D57">
        <w:rPr>
          <w:rFonts w:hAnsi="ＭＳ Ｐゴシック" w:hint="eastAsia"/>
          <w:sz w:val="24"/>
          <w:szCs w:val="24"/>
        </w:rPr>
        <w:t>が適用される場合と</w:t>
      </w:r>
      <w:r w:rsidR="00817D26">
        <w:rPr>
          <w:rFonts w:hAnsi="ＭＳ Ｐゴシック" w:hint="eastAsia"/>
          <w:sz w:val="24"/>
          <w:szCs w:val="24"/>
        </w:rPr>
        <w:t>実質的に</w:t>
      </w:r>
      <w:r w:rsidR="006C26FB" w:rsidRPr="00A85D57">
        <w:rPr>
          <w:rFonts w:hAnsi="ＭＳ Ｐゴシック" w:hint="eastAsia"/>
          <w:sz w:val="24"/>
          <w:szCs w:val="24"/>
        </w:rPr>
        <w:t>同等の利回りが確保されているかどうかを判定</w:t>
      </w:r>
      <w:r w:rsidR="00004441" w:rsidRPr="00A85D57">
        <w:rPr>
          <w:rFonts w:hAnsi="ＭＳ Ｐゴシック" w:hint="eastAsia"/>
          <w:sz w:val="24"/>
        </w:rPr>
        <w:t>しなければならない。</w:t>
      </w:r>
    </w:p>
    <w:p w14:paraId="6D5AD80E" w14:textId="77777777" w:rsidR="00DD7212" w:rsidRPr="00A85D57" w:rsidRDefault="00DD7212" w:rsidP="00263553">
      <w:pPr>
        <w:spacing w:line="300" w:lineRule="auto"/>
        <w:ind w:left="480" w:hangingChars="200" w:hanging="480"/>
        <w:rPr>
          <w:rFonts w:hAnsi="ＭＳ Ｐゴシック"/>
          <w:sz w:val="24"/>
        </w:rPr>
      </w:pPr>
    </w:p>
    <w:p w14:paraId="511F84D9" w14:textId="77777777" w:rsidR="00886911" w:rsidRPr="00A85D57" w:rsidRDefault="00886911" w:rsidP="00C67884">
      <w:pPr>
        <w:spacing w:line="300" w:lineRule="auto"/>
        <w:ind w:leftChars="118" w:left="770" w:hangingChars="200" w:hanging="440"/>
        <w:rPr>
          <w:rFonts w:hAnsi="ＭＳ Ｐゴシック"/>
          <w:sz w:val="22"/>
          <w:szCs w:val="22"/>
        </w:rPr>
      </w:pPr>
      <w:r w:rsidRPr="00A85D57">
        <w:rPr>
          <w:rFonts w:hAnsi="ＭＳ Ｐゴシック" w:hint="eastAsia"/>
          <w:sz w:val="22"/>
          <w:szCs w:val="22"/>
        </w:rPr>
        <w:t>（注</w:t>
      </w:r>
      <w:r w:rsidR="003A06C7" w:rsidRPr="00A85D57">
        <w:rPr>
          <w:rFonts w:hAnsi="ＭＳ Ｐゴシック" w:hint="eastAsia"/>
          <w:sz w:val="22"/>
          <w:szCs w:val="22"/>
        </w:rPr>
        <w:t>１</w:t>
      </w:r>
      <w:r w:rsidRPr="00A85D57">
        <w:rPr>
          <w:rFonts w:hAnsi="ＭＳ Ｐゴシック" w:hint="eastAsia"/>
          <w:sz w:val="22"/>
          <w:szCs w:val="22"/>
        </w:rPr>
        <w:t>）</w:t>
      </w:r>
      <w:r w:rsidR="00C67884">
        <w:rPr>
          <w:rFonts w:hAnsi="ＭＳ Ｐゴシック" w:hint="eastAsia"/>
          <w:sz w:val="22"/>
          <w:szCs w:val="22"/>
        </w:rPr>
        <w:t xml:space="preserve">　</w:t>
      </w:r>
      <w:r w:rsidRPr="00A85D57">
        <w:rPr>
          <w:rFonts w:hAnsi="ＭＳ Ｐゴシック" w:hint="eastAsia"/>
          <w:sz w:val="22"/>
          <w:szCs w:val="22"/>
        </w:rPr>
        <w:t>｢</w:t>
      </w:r>
      <w:r w:rsidR="00C053DD">
        <w:rPr>
          <w:rFonts w:hAnsi="ＭＳ Ｐゴシック" w:hint="eastAsia"/>
          <w:sz w:val="22"/>
          <w:szCs w:val="22"/>
        </w:rPr>
        <w:t xml:space="preserve">一　</w:t>
      </w:r>
      <w:r w:rsidRPr="00A85D57">
        <w:rPr>
          <w:rFonts w:hAnsi="ＭＳ Ｐゴシック" w:hint="eastAsia"/>
          <w:sz w:val="22"/>
          <w:szCs w:val="22"/>
        </w:rPr>
        <w:t>概ね３年(債務者企業の事業の特質を考慮した合理的な</w:t>
      </w:r>
      <w:r w:rsidR="00C053DD">
        <w:rPr>
          <w:rFonts w:hAnsi="ＭＳ Ｐゴシック" w:hint="eastAsia"/>
          <w:sz w:val="22"/>
          <w:szCs w:val="22"/>
        </w:rPr>
        <w:t>期間</w:t>
      </w:r>
      <w:r w:rsidRPr="00A85D57">
        <w:rPr>
          <w:rFonts w:hAnsi="ＭＳ Ｐゴシック" w:hint="eastAsia"/>
          <w:sz w:val="22"/>
          <w:szCs w:val="22"/>
        </w:rPr>
        <w:t>の延長を排除しない。)</w:t>
      </w:r>
      <w:r w:rsidR="0023510F">
        <w:rPr>
          <w:rFonts w:hAnsi="ＭＳ Ｐゴシック" w:hint="eastAsia"/>
          <w:sz w:val="22"/>
          <w:szCs w:val="22"/>
        </w:rPr>
        <w:t>後</w:t>
      </w:r>
      <w:r w:rsidRPr="00A85D57">
        <w:rPr>
          <w:rFonts w:hAnsi="ＭＳ Ｐゴシック" w:hint="eastAsia"/>
          <w:sz w:val="22"/>
          <w:szCs w:val="22"/>
        </w:rPr>
        <w:t>｣の｢合理的な期間の延長｣としては、例えば、｢『私的整理に関するガイドライン』運用に関する検討結果｣（14年11月6日・私的整理に関するガイドライン実務研究会）において、｢第１－１．３年以内の実質債務超過解消｣や｢２．３年以内の経常利益黒字化｣の基準の｢合理的な例外｣として挙げられているもの(</w:t>
      </w:r>
      <w:r w:rsidR="0016082C">
        <w:rPr>
          <w:rFonts w:hAnsi="ＭＳ Ｐゴシック" w:hint="eastAsia"/>
          <w:sz w:val="22"/>
          <w:szCs w:val="22"/>
        </w:rPr>
        <w:t>例：造船業の実例では実質債務超過解消に5年を要する計画であるが、受注から完成まで2</w:t>
      </w:r>
      <w:r w:rsidRPr="00A85D57">
        <w:rPr>
          <w:rFonts w:hAnsi="ＭＳ Ｐゴシック" w:hint="eastAsia"/>
          <w:sz w:val="22"/>
          <w:szCs w:val="22"/>
        </w:rPr>
        <w:t>年以上を要する事業の特質からやむを得ないものとされている</w:t>
      </w:r>
      <w:r w:rsidR="0016082C">
        <w:rPr>
          <w:rFonts w:hAnsi="ＭＳ Ｐゴシック" w:hint="eastAsia"/>
          <w:sz w:val="22"/>
          <w:szCs w:val="22"/>
        </w:rPr>
        <w:t>。</w:t>
      </w:r>
      <w:r w:rsidRPr="00A85D57">
        <w:rPr>
          <w:rFonts w:hAnsi="ＭＳ Ｐゴシック" w:hint="eastAsia"/>
          <w:sz w:val="22"/>
          <w:szCs w:val="22"/>
        </w:rPr>
        <w:t>)を想定している。</w:t>
      </w:r>
    </w:p>
    <w:p w14:paraId="41386B19" w14:textId="77777777" w:rsidR="00886911" w:rsidRPr="00A85D57" w:rsidRDefault="00886911" w:rsidP="00B1465A">
      <w:pPr>
        <w:spacing w:line="300" w:lineRule="auto"/>
        <w:ind w:leftChars="275" w:left="770" w:firstLineChars="100" w:firstLine="220"/>
        <w:rPr>
          <w:rFonts w:hAnsi="ＭＳ Ｐゴシック"/>
          <w:sz w:val="22"/>
          <w:szCs w:val="22"/>
        </w:rPr>
      </w:pPr>
      <w:r w:rsidRPr="00A85D57">
        <w:rPr>
          <w:rFonts w:hAnsi="ＭＳ Ｐゴシック" w:hint="eastAsia"/>
          <w:sz w:val="22"/>
          <w:szCs w:val="22"/>
        </w:rPr>
        <w:t>ただし、上記｢検討結果｣においても、｢徒に整理淘汰すべき事業の延命を図るべきではないから、債務超過解消期間を３年とする原則は維持すべきであるし、例外による期間延長にも一定の合理性が必要となることは言うまでもない｣とされており、期間延長については、真に事業の特質からやむを得ない合理的な例外かどうか慎重に判定されるべきであり、自ずとその範囲は限られるものと考えられる。</w:t>
      </w:r>
    </w:p>
    <w:p w14:paraId="2C7177FF" w14:textId="77777777" w:rsidR="00886911" w:rsidRPr="00A85D57" w:rsidRDefault="003A06C7" w:rsidP="00C67884">
      <w:pPr>
        <w:spacing w:line="300" w:lineRule="auto"/>
        <w:ind w:leftChars="118" w:left="770" w:hangingChars="200" w:hanging="440"/>
        <w:rPr>
          <w:rFonts w:hAnsi="ＭＳ Ｐゴシック"/>
          <w:sz w:val="22"/>
          <w:szCs w:val="22"/>
        </w:rPr>
      </w:pPr>
      <w:r w:rsidRPr="00A85D57">
        <w:rPr>
          <w:rFonts w:hAnsi="ＭＳ Ｐゴシック" w:hint="eastAsia"/>
          <w:sz w:val="22"/>
          <w:szCs w:val="22"/>
        </w:rPr>
        <w:t>（注２</w:t>
      </w:r>
      <w:r w:rsidR="00886911" w:rsidRPr="00A85D57">
        <w:rPr>
          <w:rFonts w:hAnsi="ＭＳ Ｐゴシック" w:hint="eastAsia"/>
          <w:sz w:val="22"/>
          <w:szCs w:val="22"/>
        </w:rPr>
        <w:t>）</w:t>
      </w:r>
      <w:r w:rsidR="00C67884">
        <w:rPr>
          <w:rFonts w:hAnsi="ＭＳ Ｐゴシック" w:hint="eastAsia"/>
          <w:sz w:val="22"/>
          <w:szCs w:val="22"/>
        </w:rPr>
        <w:t xml:space="preserve">　</w:t>
      </w:r>
      <w:r w:rsidR="00886911" w:rsidRPr="00A85D57">
        <w:rPr>
          <w:rFonts w:hAnsi="ＭＳ Ｐゴシック" w:hint="eastAsia"/>
          <w:sz w:val="22"/>
          <w:szCs w:val="22"/>
        </w:rPr>
        <w:t>｢</w:t>
      </w:r>
      <w:r w:rsidR="00C053DD">
        <w:rPr>
          <w:rFonts w:hAnsi="ＭＳ Ｐゴシック" w:hint="eastAsia"/>
          <w:sz w:val="22"/>
          <w:szCs w:val="22"/>
        </w:rPr>
        <w:t xml:space="preserve">二　</w:t>
      </w:r>
      <w:r w:rsidR="00886911" w:rsidRPr="00A85D57">
        <w:rPr>
          <w:rFonts w:hAnsi="ＭＳ Ｐゴシック" w:hint="eastAsia"/>
          <w:sz w:val="22"/>
          <w:szCs w:val="22"/>
        </w:rPr>
        <w:t>各金融機関</w:t>
      </w:r>
      <w:r w:rsidR="00C053DD">
        <w:rPr>
          <w:rFonts w:hAnsi="ＭＳ Ｐゴシック" w:hint="eastAsia"/>
          <w:sz w:val="22"/>
          <w:szCs w:val="22"/>
        </w:rPr>
        <w:t>毎</w:t>
      </w:r>
      <w:r w:rsidR="00886911" w:rsidRPr="00A85D57">
        <w:rPr>
          <w:rFonts w:hAnsi="ＭＳ Ｐゴシック" w:hint="eastAsia"/>
          <w:sz w:val="22"/>
          <w:szCs w:val="22"/>
        </w:rPr>
        <w:t>に、…取引の総合的な採算を勘案すると、当該貸出金に対して、計画を踏まえた信用リスクの低下及び計画の不確実性を加味した基準金利が適用される場合と実質的に同等の利回りが確保されている…｣の部分においては、各金融機関ごとに、当該債務者に対する貸出金のみならず、その他の役務取引等も含めた取引の総合的な採算を勘案したうえで、基準金利と同等の利回りが確保されているかに着目している。</w:t>
      </w:r>
    </w:p>
    <w:p w14:paraId="18154A48" w14:textId="77777777" w:rsidR="00886911" w:rsidRPr="00A85D57" w:rsidRDefault="00886911" w:rsidP="00C67884">
      <w:pPr>
        <w:spacing w:line="300" w:lineRule="auto"/>
        <w:ind w:leftChars="275" w:left="770" w:firstLineChars="100" w:firstLine="220"/>
        <w:rPr>
          <w:rFonts w:hAnsi="ＭＳ Ｐゴシック"/>
          <w:sz w:val="22"/>
          <w:szCs w:val="22"/>
        </w:rPr>
      </w:pPr>
      <w:r w:rsidRPr="00A85D57">
        <w:rPr>
          <w:rFonts w:hAnsi="ＭＳ Ｐゴシック" w:hint="eastAsia"/>
          <w:sz w:val="22"/>
          <w:szCs w:val="22"/>
        </w:rPr>
        <w:t>即ち、(入口において)ある債権が要管理債権となっている債務者に対する全ての債権がまとめて要管理｢先｣債権となることとの対照で、(出口においては)｢実現可能性の高い抜本的な経営再建計画｣の判断において、それぞれの金融機関が当該債務者に対して有する｢要管理先債権｣及びその他の取引等について、総合的な採算を勘案するという整理としたものである。</w:t>
      </w:r>
    </w:p>
    <w:p w14:paraId="03CF5B11" w14:textId="77777777" w:rsidR="00AD6D51" w:rsidRPr="00A85D57" w:rsidRDefault="00AD6D51" w:rsidP="00263553">
      <w:pPr>
        <w:spacing w:line="300" w:lineRule="auto"/>
        <w:ind w:left="480" w:hangingChars="200" w:hanging="480"/>
        <w:rPr>
          <w:rFonts w:hAnsi="ＭＳ Ｐゴシック"/>
          <w:sz w:val="24"/>
        </w:rPr>
      </w:pPr>
    </w:p>
    <w:p w14:paraId="44E5436A" w14:textId="77777777" w:rsidR="0036457B" w:rsidRPr="00A85D57" w:rsidRDefault="0036457B" w:rsidP="00263553">
      <w:pPr>
        <w:spacing w:line="300" w:lineRule="auto"/>
        <w:ind w:left="480" w:hangingChars="200" w:hanging="480"/>
        <w:rPr>
          <w:rFonts w:hAnsi="ＭＳ Ｐゴシック"/>
          <w:sz w:val="24"/>
        </w:rPr>
      </w:pPr>
    </w:p>
    <w:p w14:paraId="2A5801BE" w14:textId="77777777" w:rsidR="00C35D77" w:rsidRPr="00A85D57" w:rsidRDefault="00C35D77" w:rsidP="00263553">
      <w:pPr>
        <w:spacing w:line="300" w:lineRule="auto"/>
        <w:ind w:left="480" w:hangingChars="200" w:hanging="480"/>
        <w:rPr>
          <w:rFonts w:hAnsi="ＭＳ Ｐゴシック"/>
          <w:sz w:val="24"/>
        </w:rPr>
      </w:pPr>
    </w:p>
    <w:p w14:paraId="0D478D66" w14:textId="77777777" w:rsidR="00C35D77" w:rsidRPr="00A85D57" w:rsidRDefault="00C35D77" w:rsidP="00263553">
      <w:pPr>
        <w:spacing w:line="300" w:lineRule="auto"/>
        <w:ind w:left="480" w:hangingChars="200" w:hanging="480"/>
        <w:rPr>
          <w:rFonts w:hAnsi="ＭＳ Ｐゴシック"/>
          <w:sz w:val="24"/>
        </w:rPr>
      </w:pPr>
    </w:p>
    <w:p w14:paraId="0D083E73" w14:textId="77777777" w:rsidR="00C35D77" w:rsidRPr="00A85D57" w:rsidRDefault="00C35D77" w:rsidP="00263553">
      <w:pPr>
        <w:spacing w:line="300" w:lineRule="auto"/>
        <w:ind w:left="480" w:hangingChars="200" w:hanging="480"/>
        <w:rPr>
          <w:rFonts w:hAnsi="ＭＳ Ｐ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AD6D51" w:rsidRPr="00A85D57" w14:paraId="7BFF35A4" w14:textId="77777777">
        <w:trPr>
          <w:trHeight w:val="369"/>
        </w:trPr>
        <w:tc>
          <w:tcPr>
            <w:tcW w:w="9711" w:type="dxa"/>
          </w:tcPr>
          <w:p w14:paraId="105084B1" w14:textId="77777777" w:rsidR="00AD6D51" w:rsidRPr="00A85D57" w:rsidRDefault="00C35D77" w:rsidP="00C67884">
            <w:pPr>
              <w:spacing w:line="300" w:lineRule="auto"/>
              <w:ind w:left="720" w:hangingChars="300" w:hanging="720"/>
              <w:rPr>
                <w:sz w:val="24"/>
                <w:szCs w:val="24"/>
              </w:rPr>
            </w:pPr>
            <w:r w:rsidRPr="00A85D57">
              <w:rPr>
                <w:rFonts w:hint="eastAsia"/>
                <w:sz w:val="24"/>
                <w:szCs w:val="24"/>
              </w:rPr>
              <w:lastRenderedPageBreak/>
              <w:t>（問</w:t>
            </w:r>
            <w:r w:rsidR="00876232">
              <w:rPr>
                <w:rFonts w:hint="eastAsia"/>
                <w:sz w:val="24"/>
                <w:szCs w:val="24"/>
              </w:rPr>
              <w:t>３０</w:t>
            </w:r>
            <w:r w:rsidR="00AD6D51" w:rsidRPr="00A85D57">
              <w:rPr>
                <w:rFonts w:hint="eastAsia"/>
                <w:sz w:val="24"/>
                <w:szCs w:val="24"/>
              </w:rPr>
              <w:t>）</w:t>
            </w:r>
            <w:r w:rsidR="008D57E2">
              <w:rPr>
                <w:rFonts w:hint="eastAsia"/>
                <w:sz w:val="24"/>
                <w:szCs w:val="24"/>
              </w:rPr>
              <w:t xml:space="preserve"> </w:t>
            </w:r>
            <w:r w:rsidR="00AD6D51" w:rsidRPr="00A85D57">
              <w:rPr>
                <w:rFonts w:hint="eastAsia"/>
                <w:sz w:val="24"/>
                <w:szCs w:val="24"/>
              </w:rPr>
              <w:t>「実現可能性の高い抜本的な経営再建計画」における「抜本的な」を満たす要件のひとつに、「計画を踏まえた信用リスクの低下及び計画の不確実性を加味した基準金利が適用される場合と</w:t>
            </w:r>
            <w:r w:rsidR="00B40A82" w:rsidRPr="00A85D57">
              <w:rPr>
                <w:rFonts w:hint="eastAsia"/>
                <w:sz w:val="24"/>
                <w:szCs w:val="24"/>
              </w:rPr>
              <w:t>実質的に</w:t>
            </w:r>
            <w:r w:rsidR="00AD6D51" w:rsidRPr="00A85D57">
              <w:rPr>
                <w:rFonts w:hint="eastAsia"/>
                <w:sz w:val="24"/>
                <w:szCs w:val="24"/>
              </w:rPr>
              <w:t>同等の利回りが確保されていると見込まれること」とあるが、具体的にはどのように計算するのか。</w:t>
            </w:r>
          </w:p>
        </w:tc>
      </w:tr>
    </w:tbl>
    <w:p w14:paraId="08B9CF64" w14:textId="77777777" w:rsidR="00AD6D51" w:rsidRPr="00A85D57" w:rsidRDefault="00AD6D51" w:rsidP="00AD6D51">
      <w:pPr>
        <w:spacing w:line="300" w:lineRule="auto"/>
        <w:rPr>
          <w:sz w:val="24"/>
          <w:szCs w:val="24"/>
        </w:rPr>
      </w:pPr>
      <w:r w:rsidRPr="00A85D57">
        <w:rPr>
          <w:rFonts w:hint="eastAsia"/>
          <w:sz w:val="24"/>
          <w:szCs w:val="24"/>
        </w:rPr>
        <w:t>（答）</w:t>
      </w:r>
    </w:p>
    <w:p w14:paraId="5B55D7B7" w14:textId="77777777" w:rsidR="00AD6D51" w:rsidRPr="00A85D57" w:rsidRDefault="00AD6D51" w:rsidP="00AD6D51">
      <w:pPr>
        <w:spacing w:line="300" w:lineRule="auto"/>
        <w:ind w:firstLineChars="100" w:firstLine="240"/>
        <w:rPr>
          <w:sz w:val="24"/>
          <w:szCs w:val="24"/>
        </w:rPr>
      </w:pPr>
      <w:r w:rsidRPr="00A85D57">
        <w:rPr>
          <w:rFonts w:hint="eastAsia"/>
          <w:sz w:val="24"/>
          <w:szCs w:val="24"/>
        </w:rPr>
        <w:t>例えば、当該計画に基づき、当該債務者の債務者区分や当該貸出金の残高・保全・金利等の諸条件のシナリオを設定し、計画開始から計画終了時点までの期間内加重平均で算出した信用コスト等をベースに算出することも可能。</w:t>
      </w:r>
    </w:p>
    <w:p w14:paraId="07415DA7" w14:textId="77777777" w:rsidR="00AD6D51" w:rsidRPr="00A85D57" w:rsidRDefault="00AD6D51" w:rsidP="00AD6D51">
      <w:pPr>
        <w:spacing w:line="300" w:lineRule="auto"/>
        <w:ind w:firstLineChars="100" w:firstLine="240"/>
        <w:rPr>
          <w:sz w:val="24"/>
          <w:szCs w:val="24"/>
        </w:rPr>
      </w:pPr>
      <w:r w:rsidRPr="00A85D57">
        <w:rPr>
          <w:rFonts w:hint="eastAsia"/>
          <w:sz w:val="24"/>
          <w:szCs w:val="24"/>
        </w:rPr>
        <w:t>なお、「不確実性を加味した」と</w:t>
      </w:r>
      <w:r w:rsidR="000555FF" w:rsidRPr="00A85D57">
        <w:rPr>
          <w:rFonts w:hint="eastAsia"/>
          <w:sz w:val="24"/>
          <w:szCs w:val="24"/>
        </w:rPr>
        <w:t>あるの</w:t>
      </w:r>
      <w:r w:rsidRPr="00A85D57">
        <w:rPr>
          <w:rFonts w:hint="eastAsia"/>
          <w:sz w:val="24"/>
          <w:szCs w:val="24"/>
        </w:rPr>
        <w:t>は、</w:t>
      </w:r>
      <w:r w:rsidR="0012735E">
        <w:rPr>
          <w:rFonts w:hint="eastAsia"/>
          <w:sz w:val="24"/>
          <w:szCs w:val="24"/>
        </w:rPr>
        <w:t>概ね3</w:t>
      </w:r>
      <w:r w:rsidR="000555FF" w:rsidRPr="00A85D57">
        <w:rPr>
          <w:rFonts w:hint="eastAsia"/>
          <w:sz w:val="24"/>
          <w:szCs w:val="24"/>
        </w:rPr>
        <w:t>年（債務者企業の事業の特質を考慮した合理的な期間の延長を排除しない。）後の当該債務者の債務者区分が正常先となる計画であることを踏まえれば、正常先に対する金利と同等の金利を</w:t>
      </w:r>
      <w:r w:rsidR="00BC174A">
        <w:rPr>
          <w:rFonts w:hint="eastAsia"/>
          <w:sz w:val="24"/>
          <w:szCs w:val="24"/>
        </w:rPr>
        <w:t>直ちに</w:t>
      </w:r>
      <w:r w:rsidR="000555FF" w:rsidRPr="00A85D57">
        <w:rPr>
          <w:rFonts w:hint="eastAsia"/>
          <w:sz w:val="24"/>
          <w:szCs w:val="24"/>
        </w:rPr>
        <w:t>基準金利とすることは認められないということを明確化しているものである。</w:t>
      </w:r>
    </w:p>
    <w:p w14:paraId="71B27ECC" w14:textId="77777777" w:rsidR="007C4089" w:rsidRPr="00A85D57" w:rsidRDefault="007C4089" w:rsidP="008A0741">
      <w:pPr>
        <w:spacing w:line="300" w:lineRule="auto"/>
        <w:ind w:rightChars="99" w:right="277"/>
        <w:rPr>
          <w:rFonts w:hAnsi="ＭＳ Ｐゴシック"/>
          <w:sz w:val="24"/>
          <w:szCs w:val="24"/>
        </w:rPr>
      </w:pPr>
    </w:p>
    <w:p w14:paraId="67B73B9D" w14:textId="77777777" w:rsidR="00823940" w:rsidRPr="00A85D57" w:rsidRDefault="00823940" w:rsidP="008A0741">
      <w:pPr>
        <w:spacing w:line="300" w:lineRule="auto"/>
        <w:ind w:rightChars="99" w:right="277"/>
        <w:rPr>
          <w:rFonts w:hAnsi="ＭＳ Ｐゴシック"/>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96C10" w:rsidRPr="00A85D57" w14:paraId="348477A7" w14:textId="77777777">
        <w:trPr>
          <w:trHeight w:val="369"/>
        </w:trPr>
        <w:tc>
          <w:tcPr>
            <w:tcW w:w="9711" w:type="dxa"/>
          </w:tcPr>
          <w:p w14:paraId="7B76D843" w14:textId="77777777" w:rsidR="00955772" w:rsidRPr="00A85D57" w:rsidRDefault="00F96C10" w:rsidP="00C67884">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３</w:t>
            </w:r>
            <w:r w:rsidR="00876232">
              <w:rPr>
                <w:rFonts w:hint="eastAsia"/>
                <w:sz w:val="24"/>
                <w:szCs w:val="24"/>
              </w:rPr>
              <w:t>１</w:t>
            </w:r>
            <w:r w:rsidRPr="00A85D57">
              <w:rPr>
                <w:rFonts w:hint="eastAsia"/>
                <w:sz w:val="24"/>
                <w:szCs w:val="24"/>
              </w:rPr>
              <w:t>）</w:t>
            </w:r>
            <w:r w:rsidR="00C67884">
              <w:rPr>
                <w:rFonts w:hint="eastAsia"/>
                <w:sz w:val="24"/>
                <w:szCs w:val="24"/>
              </w:rPr>
              <w:t xml:space="preserve"> 「</w:t>
            </w:r>
            <w:r w:rsidR="00955772" w:rsidRPr="00A85D57">
              <w:rPr>
                <w:rFonts w:hint="eastAsia"/>
                <w:sz w:val="24"/>
                <w:szCs w:val="24"/>
              </w:rPr>
              <w:t>私的整理</w:t>
            </w:r>
            <w:r w:rsidR="00C67884">
              <w:rPr>
                <w:rFonts w:hint="eastAsia"/>
                <w:sz w:val="24"/>
                <w:szCs w:val="24"/>
              </w:rPr>
              <w:t>に関する</w:t>
            </w:r>
            <w:r w:rsidR="00955772" w:rsidRPr="00A85D57">
              <w:rPr>
                <w:rFonts w:hint="eastAsia"/>
                <w:sz w:val="24"/>
                <w:szCs w:val="24"/>
              </w:rPr>
              <w:t>ガイドライン</w:t>
            </w:r>
            <w:r w:rsidR="00C67884">
              <w:rPr>
                <w:rFonts w:hint="eastAsia"/>
                <w:sz w:val="24"/>
                <w:szCs w:val="24"/>
              </w:rPr>
              <w:t>」</w:t>
            </w:r>
            <w:r w:rsidR="0012735E">
              <w:rPr>
                <w:rFonts w:hint="eastAsia"/>
                <w:sz w:val="24"/>
                <w:szCs w:val="24"/>
              </w:rPr>
              <w:t>項番</w:t>
            </w:r>
            <w:r w:rsidR="0019396A">
              <w:rPr>
                <w:rFonts w:hint="eastAsia"/>
                <w:sz w:val="24"/>
                <w:szCs w:val="24"/>
              </w:rPr>
              <w:t>７</w:t>
            </w:r>
            <w:r w:rsidR="00955772" w:rsidRPr="00A85D57">
              <w:rPr>
                <w:rFonts w:hint="eastAsia"/>
                <w:sz w:val="24"/>
                <w:szCs w:val="24"/>
              </w:rPr>
              <w:t>「再建計画</w:t>
            </w:r>
            <w:r w:rsidR="0019396A">
              <w:rPr>
                <w:rFonts w:hint="eastAsia"/>
                <w:sz w:val="24"/>
                <w:szCs w:val="24"/>
              </w:rPr>
              <w:t>案</w:t>
            </w:r>
            <w:r w:rsidR="00955772" w:rsidRPr="00A85D57">
              <w:rPr>
                <w:rFonts w:hint="eastAsia"/>
                <w:sz w:val="24"/>
                <w:szCs w:val="24"/>
              </w:rPr>
              <w:t>の内容」の(</w:t>
            </w:r>
            <w:r w:rsidR="0019396A">
              <w:rPr>
                <w:rFonts w:hint="eastAsia"/>
                <w:sz w:val="24"/>
                <w:szCs w:val="24"/>
              </w:rPr>
              <w:t>２</w:t>
            </w:r>
            <w:r w:rsidR="00955772" w:rsidRPr="00A85D57">
              <w:rPr>
                <w:rFonts w:hint="eastAsia"/>
                <w:sz w:val="24"/>
                <w:szCs w:val="24"/>
              </w:rPr>
              <w:t>)、(</w:t>
            </w:r>
            <w:r w:rsidR="0019396A">
              <w:rPr>
                <w:rFonts w:hint="eastAsia"/>
                <w:sz w:val="24"/>
                <w:szCs w:val="24"/>
              </w:rPr>
              <w:t>３</w:t>
            </w:r>
            <w:r w:rsidR="00955772" w:rsidRPr="00A85D57">
              <w:rPr>
                <w:rFonts w:hint="eastAsia"/>
                <w:sz w:val="24"/>
                <w:szCs w:val="24"/>
              </w:rPr>
              <w:t>)及び｢私的整理に関するガイドラインＱ＆Ａ｣のＱ37との関係はどのように考えればよいか</w:t>
            </w:r>
            <w:r w:rsidR="003A06C7" w:rsidRPr="00A85D57">
              <w:rPr>
                <w:rFonts w:hint="eastAsia"/>
                <w:sz w:val="24"/>
                <w:szCs w:val="24"/>
              </w:rPr>
              <w:t>。</w:t>
            </w:r>
          </w:p>
          <w:p w14:paraId="19538791" w14:textId="77777777" w:rsidR="00F96C10" w:rsidRPr="00A85D57" w:rsidRDefault="0012735E" w:rsidP="00C67884">
            <w:pPr>
              <w:spacing w:line="300" w:lineRule="auto"/>
              <w:ind w:leftChars="258" w:left="722" w:firstLineChars="100" w:firstLine="240"/>
              <w:rPr>
                <w:sz w:val="24"/>
                <w:szCs w:val="24"/>
              </w:rPr>
            </w:pPr>
            <w:r>
              <w:rPr>
                <w:rFonts w:hint="eastAsia"/>
                <w:sz w:val="24"/>
                <w:szCs w:val="24"/>
              </w:rPr>
              <w:t>具体的には、実質債務超過解消及び経常損益の黒字化は3</w:t>
            </w:r>
            <w:r w:rsidR="00955772" w:rsidRPr="00A85D57">
              <w:rPr>
                <w:rFonts w:hint="eastAsia"/>
                <w:sz w:val="24"/>
                <w:szCs w:val="24"/>
              </w:rPr>
              <w:t>年以内</w:t>
            </w:r>
            <w:r>
              <w:rPr>
                <w:rFonts w:hint="eastAsia"/>
                <w:sz w:val="24"/>
                <w:szCs w:val="24"/>
              </w:rPr>
              <w:t>を目処に実現可能だが、再建計画が終了し正常先となるまでには概ね3</w:t>
            </w:r>
            <w:r w:rsidR="00955772" w:rsidRPr="00A85D57">
              <w:rPr>
                <w:rFonts w:hint="eastAsia"/>
                <w:sz w:val="24"/>
                <w:szCs w:val="24"/>
              </w:rPr>
              <w:t>年超を要する場合をどう考えるか</w:t>
            </w:r>
            <w:r w:rsidR="003A06C7" w:rsidRPr="00A85D57">
              <w:rPr>
                <w:rFonts w:hint="eastAsia"/>
                <w:sz w:val="24"/>
                <w:szCs w:val="24"/>
              </w:rPr>
              <w:t>。</w:t>
            </w:r>
          </w:p>
        </w:tc>
      </w:tr>
    </w:tbl>
    <w:p w14:paraId="58EF216D" w14:textId="77777777" w:rsidR="008A0741" w:rsidRPr="00A85D57" w:rsidRDefault="008A0741" w:rsidP="008A0741">
      <w:pPr>
        <w:spacing w:line="300" w:lineRule="auto"/>
        <w:rPr>
          <w:sz w:val="24"/>
          <w:szCs w:val="24"/>
        </w:rPr>
      </w:pPr>
      <w:r w:rsidRPr="00A85D57">
        <w:rPr>
          <w:rFonts w:hint="eastAsia"/>
          <w:sz w:val="24"/>
          <w:szCs w:val="24"/>
        </w:rPr>
        <w:t>（答）</w:t>
      </w:r>
    </w:p>
    <w:p w14:paraId="68E231AE" w14:textId="77777777" w:rsidR="008A0741" w:rsidRPr="00A85D57" w:rsidRDefault="008A0741" w:rsidP="00625DA5">
      <w:pPr>
        <w:spacing w:line="300" w:lineRule="auto"/>
        <w:ind w:left="240" w:rightChars="13" w:right="36" w:hangingChars="100" w:hanging="240"/>
        <w:rPr>
          <w:sz w:val="24"/>
          <w:szCs w:val="24"/>
        </w:rPr>
      </w:pPr>
      <w:r w:rsidRPr="00A85D57">
        <w:rPr>
          <w:rFonts w:hint="eastAsia"/>
          <w:sz w:val="24"/>
          <w:szCs w:val="24"/>
        </w:rPr>
        <w:t>１．</w:t>
      </w:r>
      <w:r w:rsidR="00B1465A">
        <w:rPr>
          <w:rFonts w:hint="eastAsia"/>
          <w:sz w:val="24"/>
          <w:szCs w:val="24"/>
        </w:rPr>
        <w:t xml:space="preserve">　</w:t>
      </w:r>
      <w:r w:rsidR="00625DA5">
        <w:rPr>
          <w:rFonts w:hint="eastAsia"/>
          <w:sz w:val="24"/>
          <w:szCs w:val="24"/>
        </w:rPr>
        <w:t>「</w:t>
      </w:r>
      <w:r w:rsidRPr="00A85D57">
        <w:rPr>
          <w:rFonts w:hint="eastAsia"/>
          <w:sz w:val="24"/>
          <w:szCs w:val="24"/>
        </w:rPr>
        <w:t>私的整理</w:t>
      </w:r>
      <w:r w:rsidR="00625DA5">
        <w:rPr>
          <w:rFonts w:hint="eastAsia"/>
          <w:sz w:val="24"/>
          <w:szCs w:val="24"/>
        </w:rPr>
        <w:t>に関する</w:t>
      </w:r>
      <w:r w:rsidRPr="00A85D57">
        <w:rPr>
          <w:rFonts w:hint="eastAsia"/>
          <w:sz w:val="24"/>
          <w:szCs w:val="24"/>
        </w:rPr>
        <w:t>ガイドライン</w:t>
      </w:r>
      <w:r w:rsidR="00625DA5">
        <w:rPr>
          <w:rFonts w:hint="eastAsia"/>
          <w:sz w:val="24"/>
          <w:szCs w:val="24"/>
        </w:rPr>
        <w:t>」</w:t>
      </w:r>
      <w:r w:rsidRPr="00A85D57">
        <w:rPr>
          <w:rFonts w:hint="eastAsia"/>
          <w:sz w:val="24"/>
          <w:szCs w:val="24"/>
        </w:rPr>
        <w:t>に基づき再建を行うに当たって、再建計画終了時点で、債務者区分は正常先となることを想定している場合（Ｑ37参照）には、</w:t>
      </w:r>
      <w:r w:rsidR="00625DA5">
        <w:rPr>
          <w:rFonts w:hint="eastAsia"/>
          <w:sz w:val="24"/>
          <w:szCs w:val="24"/>
        </w:rPr>
        <w:t>「</w:t>
      </w:r>
      <w:r w:rsidRPr="00A85D57">
        <w:rPr>
          <w:rFonts w:hint="eastAsia"/>
          <w:sz w:val="24"/>
          <w:szCs w:val="24"/>
        </w:rPr>
        <w:t>私的整理</w:t>
      </w:r>
      <w:r w:rsidR="00625DA5">
        <w:rPr>
          <w:rFonts w:hint="eastAsia"/>
          <w:sz w:val="24"/>
          <w:szCs w:val="24"/>
        </w:rPr>
        <w:t>に関する</w:t>
      </w:r>
      <w:r w:rsidRPr="00A85D57">
        <w:rPr>
          <w:rFonts w:hint="eastAsia"/>
          <w:sz w:val="24"/>
          <w:szCs w:val="24"/>
        </w:rPr>
        <w:t>ガイドライン</w:t>
      </w:r>
      <w:r w:rsidR="00625DA5">
        <w:rPr>
          <w:rFonts w:hint="eastAsia"/>
          <w:sz w:val="24"/>
          <w:szCs w:val="24"/>
        </w:rPr>
        <w:t>」</w:t>
      </w:r>
      <w:r w:rsidRPr="00A85D57">
        <w:rPr>
          <w:rFonts w:hint="eastAsia"/>
          <w:sz w:val="24"/>
          <w:szCs w:val="24"/>
        </w:rPr>
        <w:t>に基づく再建計画は、本項の「抜本的な」</w:t>
      </w:r>
      <w:r w:rsidR="00F81FC3">
        <w:rPr>
          <w:rFonts w:hint="eastAsia"/>
          <w:sz w:val="24"/>
          <w:szCs w:val="24"/>
        </w:rPr>
        <w:t>の</w:t>
      </w:r>
      <w:r w:rsidRPr="00A85D57">
        <w:rPr>
          <w:rFonts w:hint="eastAsia"/>
          <w:sz w:val="24"/>
          <w:szCs w:val="24"/>
        </w:rPr>
        <w:t>条件</w:t>
      </w:r>
      <w:r w:rsidR="00C053DD">
        <w:rPr>
          <w:rFonts w:hint="eastAsia"/>
          <w:sz w:val="24"/>
          <w:szCs w:val="24"/>
        </w:rPr>
        <w:t>一</w:t>
      </w:r>
      <w:r w:rsidRPr="00A85D57">
        <w:rPr>
          <w:rFonts w:hint="eastAsia"/>
          <w:sz w:val="24"/>
          <w:szCs w:val="24"/>
        </w:rPr>
        <w:t>に該当するものとして差し支えないと考える。</w:t>
      </w:r>
    </w:p>
    <w:p w14:paraId="4898CD4E" w14:textId="77777777" w:rsidR="008A0741" w:rsidRPr="00C053DD" w:rsidRDefault="008A0741" w:rsidP="008A0741">
      <w:pPr>
        <w:spacing w:line="300" w:lineRule="auto"/>
        <w:ind w:left="240" w:rightChars="99" w:right="277" w:hangingChars="100" w:hanging="240"/>
        <w:rPr>
          <w:sz w:val="24"/>
          <w:szCs w:val="24"/>
        </w:rPr>
      </w:pPr>
    </w:p>
    <w:p w14:paraId="29091529" w14:textId="77777777" w:rsidR="008A0741" w:rsidRPr="00A85D57" w:rsidRDefault="008A0741" w:rsidP="00C67884">
      <w:pPr>
        <w:spacing w:line="300" w:lineRule="auto"/>
        <w:ind w:left="240" w:rightChars="13" w:right="36" w:hangingChars="100" w:hanging="240"/>
        <w:rPr>
          <w:sz w:val="24"/>
          <w:szCs w:val="24"/>
        </w:rPr>
      </w:pPr>
      <w:r w:rsidRPr="00A85D57">
        <w:rPr>
          <w:rFonts w:hint="eastAsia"/>
          <w:sz w:val="24"/>
          <w:szCs w:val="24"/>
        </w:rPr>
        <w:t>２．</w:t>
      </w:r>
      <w:r w:rsidR="00B1465A">
        <w:rPr>
          <w:rFonts w:hint="eastAsia"/>
          <w:sz w:val="24"/>
          <w:szCs w:val="24"/>
        </w:rPr>
        <w:t xml:space="preserve">　</w:t>
      </w:r>
      <w:r w:rsidRPr="00A85D57">
        <w:rPr>
          <w:rFonts w:hint="eastAsia"/>
          <w:sz w:val="24"/>
          <w:szCs w:val="24"/>
        </w:rPr>
        <w:t>なお、（注２）</w:t>
      </w:r>
      <w:r w:rsidR="00C053DD">
        <w:rPr>
          <w:rFonts w:hint="eastAsia"/>
          <w:sz w:val="24"/>
          <w:szCs w:val="24"/>
        </w:rPr>
        <w:t>一</w:t>
      </w:r>
      <w:r w:rsidRPr="00A85D57">
        <w:rPr>
          <w:rFonts w:hint="eastAsia"/>
          <w:sz w:val="24"/>
          <w:szCs w:val="24"/>
        </w:rPr>
        <w:t>の記載は、再建計画が終了し正常先</w:t>
      </w:r>
      <w:r w:rsidR="0012735E">
        <w:rPr>
          <w:rFonts w:hint="eastAsia"/>
          <w:sz w:val="24"/>
          <w:szCs w:val="24"/>
        </w:rPr>
        <w:t>となるまでには概ね3</w:t>
      </w:r>
      <w:r w:rsidRPr="00A85D57">
        <w:rPr>
          <w:rFonts w:hint="eastAsia"/>
          <w:sz w:val="24"/>
          <w:szCs w:val="24"/>
        </w:rPr>
        <w:t>年超を要する場合であっても、債務者企業の事業の特質を考慮した合理的な期間の延長を排除しない意であることに留意すべきである。</w:t>
      </w:r>
    </w:p>
    <w:p w14:paraId="5C7D87FB" w14:textId="77777777" w:rsidR="008A0741" w:rsidRPr="00A85D57" w:rsidRDefault="008A0741" w:rsidP="008A0741">
      <w:pPr>
        <w:spacing w:line="300" w:lineRule="auto"/>
        <w:ind w:rightChars="99" w:right="277"/>
        <w:rPr>
          <w:sz w:val="24"/>
          <w:szCs w:val="24"/>
        </w:rPr>
      </w:pPr>
    </w:p>
    <w:p w14:paraId="56D689F7" w14:textId="77777777" w:rsidR="008A0741" w:rsidRPr="00A85D57" w:rsidRDefault="008A0741" w:rsidP="00C67884">
      <w:pPr>
        <w:spacing w:line="300" w:lineRule="auto"/>
        <w:ind w:left="240" w:rightChars="13" w:right="36" w:hangingChars="100" w:hanging="240"/>
        <w:rPr>
          <w:sz w:val="24"/>
          <w:szCs w:val="24"/>
        </w:rPr>
      </w:pPr>
      <w:r w:rsidRPr="00A85D57">
        <w:rPr>
          <w:rFonts w:hint="eastAsia"/>
          <w:sz w:val="24"/>
          <w:szCs w:val="24"/>
        </w:rPr>
        <w:t>３．</w:t>
      </w:r>
      <w:r w:rsidR="00B1465A">
        <w:rPr>
          <w:rFonts w:hint="eastAsia"/>
          <w:sz w:val="24"/>
          <w:szCs w:val="24"/>
        </w:rPr>
        <w:t xml:space="preserve">　</w:t>
      </w:r>
      <w:r w:rsidRPr="00A85D57">
        <w:rPr>
          <w:rFonts w:hint="eastAsia"/>
          <w:sz w:val="24"/>
          <w:szCs w:val="24"/>
        </w:rPr>
        <w:t>また、仮に、（注２）</w:t>
      </w:r>
      <w:r w:rsidR="00C053DD">
        <w:rPr>
          <w:rFonts w:hint="eastAsia"/>
          <w:sz w:val="24"/>
          <w:szCs w:val="24"/>
        </w:rPr>
        <w:t>一</w:t>
      </w:r>
      <w:r w:rsidRPr="00A85D57">
        <w:rPr>
          <w:rFonts w:hint="eastAsia"/>
          <w:sz w:val="24"/>
          <w:szCs w:val="24"/>
        </w:rPr>
        <w:t>に該当しない場合であっても、計画が順調に進捗するなどの結果、（注４）の前段の記載に該当するかどうかを検証することとなる。</w:t>
      </w:r>
    </w:p>
    <w:p w14:paraId="7F77A424" w14:textId="77777777" w:rsidR="00955772" w:rsidRPr="00A85D57" w:rsidRDefault="00955772" w:rsidP="00955772">
      <w:pPr>
        <w:spacing w:line="300" w:lineRule="auto"/>
        <w:ind w:rightChars="99" w:right="277"/>
        <w:rPr>
          <w:sz w:val="24"/>
          <w:szCs w:val="24"/>
        </w:rPr>
      </w:pPr>
    </w:p>
    <w:p w14:paraId="2BE0E9FF" w14:textId="77777777" w:rsidR="00955772" w:rsidRPr="00A85D57" w:rsidRDefault="00955772" w:rsidP="00955772">
      <w:pPr>
        <w:spacing w:line="300" w:lineRule="auto"/>
        <w:ind w:rightChars="99" w:right="277"/>
        <w:rPr>
          <w:sz w:val="24"/>
          <w:szCs w:val="24"/>
        </w:rPr>
      </w:pPr>
    </w:p>
    <w:p w14:paraId="6E7DAB48" w14:textId="77777777" w:rsidR="00C35D77" w:rsidRPr="00A85D57" w:rsidRDefault="00C35D77" w:rsidP="00955772">
      <w:pPr>
        <w:spacing w:line="300" w:lineRule="auto"/>
        <w:ind w:rightChars="99" w:right="277"/>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955772" w:rsidRPr="00A85D57" w14:paraId="1820DAAF" w14:textId="77777777">
        <w:trPr>
          <w:trHeight w:val="369"/>
        </w:trPr>
        <w:tc>
          <w:tcPr>
            <w:tcW w:w="9711" w:type="dxa"/>
          </w:tcPr>
          <w:p w14:paraId="6620EC94" w14:textId="77777777" w:rsidR="00955772" w:rsidRPr="00A85D57" w:rsidRDefault="00955772" w:rsidP="00955772">
            <w:pPr>
              <w:spacing w:line="300" w:lineRule="auto"/>
              <w:rPr>
                <w:sz w:val="24"/>
                <w:szCs w:val="24"/>
              </w:rPr>
            </w:pPr>
            <w:r w:rsidRPr="00A85D57">
              <w:rPr>
                <w:rFonts w:hint="eastAsia"/>
                <w:sz w:val="24"/>
                <w:szCs w:val="24"/>
              </w:rPr>
              <w:lastRenderedPageBreak/>
              <w:t>（問</w:t>
            </w:r>
            <w:r w:rsidR="00C35D77" w:rsidRPr="00A85D57">
              <w:rPr>
                <w:rFonts w:hint="eastAsia"/>
                <w:sz w:val="24"/>
                <w:szCs w:val="24"/>
              </w:rPr>
              <w:t>３</w:t>
            </w:r>
            <w:r w:rsidR="00876232">
              <w:rPr>
                <w:rFonts w:hint="eastAsia"/>
                <w:sz w:val="24"/>
                <w:szCs w:val="24"/>
              </w:rPr>
              <w:t>２</w:t>
            </w:r>
            <w:r w:rsidRPr="00A85D57">
              <w:rPr>
                <w:rFonts w:hint="eastAsia"/>
                <w:sz w:val="24"/>
                <w:szCs w:val="24"/>
              </w:rPr>
              <w:t>）</w:t>
            </w:r>
            <w:r w:rsidR="00C67884">
              <w:rPr>
                <w:rFonts w:hint="eastAsia"/>
                <w:sz w:val="24"/>
                <w:szCs w:val="24"/>
              </w:rPr>
              <w:t xml:space="preserve"> </w:t>
            </w:r>
            <w:r w:rsidRPr="00A85D57">
              <w:rPr>
                <w:rFonts w:hint="eastAsia"/>
                <w:sz w:val="24"/>
                <w:szCs w:val="24"/>
              </w:rPr>
              <w:t>17年</w:t>
            </w:r>
            <w:r w:rsidR="0012735E">
              <w:rPr>
                <w:rFonts w:hint="eastAsia"/>
                <w:sz w:val="24"/>
                <w:szCs w:val="24"/>
              </w:rPr>
              <w:t>3</w:t>
            </w:r>
            <w:r w:rsidRPr="00A85D57">
              <w:rPr>
                <w:rFonts w:hint="eastAsia"/>
                <w:sz w:val="24"/>
                <w:szCs w:val="24"/>
              </w:rPr>
              <w:t>月末で買取り申込みが終了した㈱産業再生機構の記述を残したのは何故か。</w:t>
            </w:r>
          </w:p>
        </w:tc>
      </w:tr>
    </w:tbl>
    <w:p w14:paraId="3F723B26" w14:textId="77777777" w:rsidR="004A393A" w:rsidRPr="00A85D57" w:rsidRDefault="004A393A" w:rsidP="00263553">
      <w:pPr>
        <w:spacing w:line="300" w:lineRule="auto"/>
        <w:rPr>
          <w:sz w:val="24"/>
          <w:szCs w:val="24"/>
        </w:rPr>
      </w:pPr>
      <w:r w:rsidRPr="00A85D57">
        <w:rPr>
          <w:rFonts w:hint="eastAsia"/>
          <w:sz w:val="24"/>
          <w:szCs w:val="24"/>
        </w:rPr>
        <w:t>（答）</w:t>
      </w:r>
    </w:p>
    <w:p w14:paraId="1C53F6E6" w14:textId="77777777" w:rsidR="004A393A" w:rsidRPr="00A85D57" w:rsidRDefault="004A393A" w:rsidP="00263553">
      <w:pPr>
        <w:spacing w:line="300" w:lineRule="auto"/>
        <w:ind w:left="240" w:hangingChars="100" w:hanging="240"/>
        <w:rPr>
          <w:sz w:val="24"/>
          <w:szCs w:val="24"/>
        </w:rPr>
      </w:pPr>
      <w:r w:rsidRPr="00A85D57">
        <w:rPr>
          <w:rFonts w:hint="eastAsia"/>
          <w:sz w:val="24"/>
          <w:szCs w:val="24"/>
        </w:rPr>
        <w:t>１．</w:t>
      </w:r>
      <w:r w:rsidR="00B1465A">
        <w:rPr>
          <w:rFonts w:hint="eastAsia"/>
          <w:sz w:val="24"/>
          <w:szCs w:val="24"/>
        </w:rPr>
        <w:t xml:space="preserve">　</w:t>
      </w:r>
      <w:r w:rsidRPr="00A85D57">
        <w:rPr>
          <w:rFonts w:hint="eastAsia"/>
          <w:sz w:val="24"/>
          <w:szCs w:val="24"/>
        </w:rPr>
        <w:t>㈱産業再生機構が買取りを決定した債権に係る債務者についての事業再生計画については、従来から、「当該計画が(注１)及び(注２)の要件を満たしていると認められる場合に限り、「実現可能性の高い抜本的な経営再建計画」であると判断して差し支えない。」旨規定されていたところである。</w:t>
      </w:r>
    </w:p>
    <w:p w14:paraId="5C33A414" w14:textId="77777777" w:rsidR="004A393A" w:rsidRPr="00A85D57" w:rsidRDefault="004A393A" w:rsidP="00C35D77">
      <w:pPr>
        <w:spacing w:line="300" w:lineRule="auto"/>
        <w:ind w:left="160" w:hangingChars="100" w:hanging="160"/>
        <w:rPr>
          <w:sz w:val="16"/>
          <w:szCs w:val="16"/>
        </w:rPr>
      </w:pPr>
    </w:p>
    <w:p w14:paraId="442A7AE4" w14:textId="77777777" w:rsidR="004A393A" w:rsidRPr="00A85D57" w:rsidRDefault="004A393A" w:rsidP="00263553">
      <w:pPr>
        <w:spacing w:line="300" w:lineRule="auto"/>
        <w:ind w:left="240" w:hangingChars="100" w:hanging="240"/>
        <w:rPr>
          <w:sz w:val="24"/>
          <w:szCs w:val="24"/>
        </w:rPr>
      </w:pPr>
      <w:r w:rsidRPr="00A85D57">
        <w:rPr>
          <w:rFonts w:hint="eastAsia"/>
          <w:sz w:val="24"/>
          <w:szCs w:val="24"/>
        </w:rPr>
        <w:t>２．</w:t>
      </w:r>
      <w:r w:rsidR="00B1465A">
        <w:rPr>
          <w:rFonts w:hint="eastAsia"/>
          <w:sz w:val="24"/>
          <w:szCs w:val="24"/>
        </w:rPr>
        <w:t xml:space="preserve">　</w:t>
      </w:r>
      <w:r w:rsidRPr="00A85D57">
        <w:rPr>
          <w:rFonts w:hint="eastAsia"/>
          <w:sz w:val="24"/>
          <w:szCs w:val="24"/>
        </w:rPr>
        <w:t>産業再生機構の債権買取りの申込みは17年3月末に終了したが、</w:t>
      </w:r>
      <w:r w:rsidR="00322C6D" w:rsidRPr="00A85D57">
        <w:rPr>
          <w:rFonts w:hint="eastAsia"/>
          <w:sz w:val="24"/>
          <w:szCs w:val="24"/>
        </w:rPr>
        <w:t>依然として計画期間中の債権については、「実現可能性の高い」「抜本的な」計画の要件を満たさなくなった場合に</w:t>
      </w:r>
      <w:r w:rsidR="00914D5C">
        <w:rPr>
          <w:rFonts w:hint="eastAsia"/>
          <w:sz w:val="24"/>
          <w:szCs w:val="24"/>
        </w:rPr>
        <w:t>貸出</w:t>
      </w:r>
      <w:r w:rsidR="00322C6D" w:rsidRPr="00A85D57">
        <w:rPr>
          <w:rFonts w:hint="eastAsia"/>
          <w:sz w:val="24"/>
          <w:szCs w:val="24"/>
        </w:rPr>
        <w:t>条件緩和債権と認定される可能性があり、そのことを明確にするため、当該規定を残す必要があると判断したところである。</w:t>
      </w:r>
    </w:p>
    <w:p w14:paraId="2CB95EB0" w14:textId="1666E629" w:rsidR="00955772" w:rsidRPr="00A85D57" w:rsidRDefault="004D11E3" w:rsidP="00DE5808">
      <w:pPr>
        <w:pStyle w:val="8pt"/>
        <w:ind w:left="160" w:hanging="160"/>
      </w:pPr>
      <w:r w:rsidRPr="00A85D57">
        <w:rPr>
          <w:noProof/>
        </w:rPr>
        <mc:AlternateContent>
          <mc:Choice Requires="wps">
            <w:drawing>
              <wp:anchor distT="0" distB="0" distL="114300" distR="114300" simplePos="0" relativeHeight="251658240" behindDoc="0" locked="0" layoutInCell="1" allowOverlap="1" wp14:anchorId="1276CC8A" wp14:editId="14F85879">
                <wp:simplePos x="0" y="0"/>
                <wp:positionH relativeFrom="column">
                  <wp:posOffset>-304800</wp:posOffset>
                </wp:positionH>
                <wp:positionV relativeFrom="paragraph">
                  <wp:posOffset>76835</wp:posOffset>
                </wp:positionV>
                <wp:extent cx="6705600" cy="5826760"/>
                <wp:effectExtent l="5715" t="10160" r="13335" b="11430"/>
                <wp:wrapNone/>
                <wp:docPr id="10222280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58267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F90DE" id="Rectangle 66" o:spid="_x0000_s1026" style="position:absolute;margin-left:-24pt;margin-top:6.05pt;width:528pt;height:45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" filled="f">
                <v:stroke dashstyle="dash"/>
                <v:textbox inset="5.85pt,.7pt,5.85pt,.7pt"/>
              </v:rect>
            </w:pict>
          </mc:Fallback>
        </mc:AlternateContent>
      </w:r>
    </w:p>
    <w:p w14:paraId="5E7241F4" w14:textId="77777777" w:rsidR="00322C6D" w:rsidRPr="00A85D57" w:rsidRDefault="00C67884" w:rsidP="00263553">
      <w:pPr>
        <w:spacing w:line="300" w:lineRule="auto"/>
        <w:rPr>
          <w:sz w:val="24"/>
          <w:szCs w:val="24"/>
        </w:rPr>
      </w:pPr>
      <w:r>
        <w:rPr>
          <w:rFonts w:hint="eastAsia"/>
          <w:sz w:val="24"/>
          <w:szCs w:val="24"/>
        </w:rPr>
        <w:t>（参考）「主要行等向けの総合的な監督指針」</w:t>
      </w:r>
      <w:r w:rsidR="00322C6D" w:rsidRPr="00A85D57">
        <w:rPr>
          <w:rFonts w:hint="eastAsia"/>
          <w:sz w:val="24"/>
          <w:szCs w:val="24"/>
        </w:rPr>
        <w:t>における産業再生機構等の記述</w:t>
      </w:r>
    </w:p>
    <w:p w14:paraId="60591A6F" w14:textId="77777777" w:rsidR="00322C6D" w:rsidRPr="00A85D57" w:rsidRDefault="00322C6D" w:rsidP="00263553">
      <w:pPr>
        <w:spacing w:line="300" w:lineRule="auto"/>
        <w:ind w:left="210" w:hangingChars="100" w:hanging="210"/>
        <w:rPr>
          <w:sz w:val="21"/>
          <w:szCs w:val="21"/>
        </w:rPr>
      </w:pPr>
      <w:r w:rsidRPr="00A85D57">
        <w:rPr>
          <w:rFonts w:hint="eastAsia"/>
          <w:sz w:val="21"/>
          <w:szCs w:val="21"/>
        </w:rPr>
        <w:t>ハ．</w:t>
      </w:r>
      <w:r w:rsidR="00C719EB">
        <w:rPr>
          <w:rFonts w:hint="eastAsia"/>
          <w:sz w:val="21"/>
          <w:szCs w:val="21"/>
        </w:rPr>
        <w:t xml:space="preserve"> </w:t>
      </w:r>
      <w:r w:rsidRPr="00A85D57">
        <w:rPr>
          <w:rFonts w:hint="eastAsia"/>
          <w:sz w:val="21"/>
          <w:szCs w:val="21"/>
        </w:rPr>
        <w:t>（略）特に、実現可能性の高い（注１）抜本的な（注２）経営再建計画（注３）に沿った金融支援の実施により経営再建が開始されている場合（注４）には、当該経営再建計画に基づく貸出金は貸出条件緩和債権には該当しないものと判断して差し支えない。</w:t>
      </w:r>
    </w:p>
    <w:p w14:paraId="55580AA3" w14:textId="77777777" w:rsidR="00322C6D" w:rsidRPr="00DE5808" w:rsidRDefault="00322C6D" w:rsidP="00263553">
      <w:pPr>
        <w:spacing w:line="300" w:lineRule="auto"/>
        <w:ind w:left="210" w:hangingChars="100" w:hanging="210"/>
        <w:rPr>
          <w:sz w:val="16"/>
          <w:szCs w:val="16"/>
        </w:rPr>
      </w:pPr>
      <w:r w:rsidRPr="00A85D57">
        <w:rPr>
          <w:rFonts w:hint="eastAsia"/>
          <w:sz w:val="21"/>
          <w:szCs w:val="21"/>
        </w:rPr>
        <w:t xml:space="preserve">　</w:t>
      </w:r>
      <w:r w:rsidRPr="00A85D57">
        <w:rPr>
          <w:rFonts w:hint="eastAsia"/>
          <w:sz w:val="21"/>
          <w:szCs w:val="21"/>
        </w:rPr>
        <w:tab/>
      </w:r>
    </w:p>
    <w:p w14:paraId="2D9CE1CA" w14:textId="77777777" w:rsidR="00322C6D" w:rsidRPr="00A85D57" w:rsidRDefault="00322C6D" w:rsidP="00263553">
      <w:pPr>
        <w:spacing w:line="300" w:lineRule="auto"/>
        <w:ind w:left="210" w:hangingChars="100" w:hanging="210"/>
        <w:rPr>
          <w:sz w:val="21"/>
          <w:szCs w:val="21"/>
        </w:rPr>
      </w:pPr>
      <w:r w:rsidRPr="00A85D57">
        <w:rPr>
          <w:rFonts w:hint="eastAsia"/>
          <w:sz w:val="21"/>
          <w:szCs w:val="21"/>
        </w:rPr>
        <w:t>（注１）</w:t>
      </w:r>
      <w:r w:rsidR="00DE5808">
        <w:rPr>
          <w:rFonts w:hint="eastAsia"/>
          <w:sz w:val="21"/>
          <w:szCs w:val="21"/>
        </w:rPr>
        <w:t xml:space="preserve"> </w:t>
      </w:r>
      <w:r w:rsidRPr="00A85D57">
        <w:rPr>
          <w:rFonts w:hint="eastAsia"/>
          <w:sz w:val="21"/>
          <w:szCs w:val="21"/>
        </w:rPr>
        <w:t>「実現可能性の高い」とは、以下の要件を全て満たす計画であることをいう。</w:t>
      </w:r>
    </w:p>
    <w:p w14:paraId="768EBC4D" w14:textId="77777777" w:rsidR="00322C6D" w:rsidRPr="00A85D57" w:rsidRDefault="00B1465A" w:rsidP="00263553">
      <w:pPr>
        <w:spacing w:line="300" w:lineRule="auto"/>
        <w:ind w:leftChars="86" w:left="241"/>
        <w:rPr>
          <w:sz w:val="21"/>
          <w:szCs w:val="21"/>
        </w:rPr>
      </w:pPr>
      <w:r>
        <w:rPr>
          <w:rFonts w:hint="eastAsia"/>
          <w:sz w:val="21"/>
          <w:szCs w:val="21"/>
        </w:rPr>
        <w:t xml:space="preserve">一　</w:t>
      </w:r>
      <w:r w:rsidR="00322C6D" w:rsidRPr="00A85D57">
        <w:rPr>
          <w:rFonts w:hint="eastAsia"/>
          <w:sz w:val="21"/>
          <w:szCs w:val="21"/>
        </w:rPr>
        <w:t>計画の実現に必要な関係者との同意が得られていること</w:t>
      </w:r>
      <w:r w:rsidR="00CD01BB">
        <w:rPr>
          <w:rFonts w:hint="eastAsia"/>
          <w:sz w:val="21"/>
          <w:szCs w:val="21"/>
        </w:rPr>
        <w:t>。</w:t>
      </w:r>
    </w:p>
    <w:p w14:paraId="5CDABF78" w14:textId="77777777" w:rsidR="00322C6D" w:rsidRPr="00A85D57" w:rsidRDefault="00C053DD" w:rsidP="00263553">
      <w:pPr>
        <w:spacing w:line="300" w:lineRule="auto"/>
        <w:ind w:leftChars="86" w:left="451" w:hangingChars="100" w:hanging="210"/>
        <w:rPr>
          <w:sz w:val="21"/>
          <w:szCs w:val="21"/>
        </w:rPr>
      </w:pPr>
      <w:r>
        <w:rPr>
          <w:rFonts w:hint="eastAsia"/>
          <w:sz w:val="21"/>
          <w:szCs w:val="21"/>
        </w:rPr>
        <w:t xml:space="preserve">二　</w:t>
      </w:r>
      <w:r w:rsidR="00322C6D" w:rsidRPr="00A85D57">
        <w:rPr>
          <w:rFonts w:hint="eastAsia"/>
          <w:sz w:val="21"/>
          <w:szCs w:val="21"/>
        </w:rPr>
        <w:t>計画における債権放棄などの支援の額が確定しており、当該計画を超える追加的支援が必要と見込まれる状況でないこと</w:t>
      </w:r>
      <w:r w:rsidR="00CD01BB">
        <w:rPr>
          <w:rFonts w:hint="eastAsia"/>
          <w:sz w:val="21"/>
          <w:szCs w:val="21"/>
        </w:rPr>
        <w:t>。</w:t>
      </w:r>
    </w:p>
    <w:p w14:paraId="4EF05534" w14:textId="77777777" w:rsidR="00322C6D" w:rsidRPr="00A85D57" w:rsidRDefault="00C053DD" w:rsidP="00263553">
      <w:pPr>
        <w:spacing w:line="300" w:lineRule="auto"/>
        <w:ind w:leftChars="86" w:left="451" w:hangingChars="100" w:hanging="210"/>
        <w:rPr>
          <w:sz w:val="21"/>
          <w:szCs w:val="21"/>
        </w:rPr>
      </w:pPr>
      <w:r>
        <w:rPr>
          <w:rFonts w:hint="eastAsia"/>
          <w:sz w:val="21"/>
          <w:szCs w:val="21"/>
        </w:rPr>
        <w:t xml:space="preserve">三　</w:t>
      </w:r>
      <w:r w:rsidR="00322C6D" w:rsidRPr="00A85D57">
        <w:rPr>
          <w:rFonts w:hint="eastAsia"/>
          <w:sz w:val="21"/>
          <w:szCs w:val="21"/>
        </w:rPr>
        <w:t>計画における売上高、費用及び利益の予測等の想定が十分に厳しいものとなっていること</w:t>
      </w:r>
      <w:r w:rsidR="00CD01BB">
        <w:rPr>
          <w:rFonts w:hint="eastAsia"/>
          <w:sz w:val="21"/>
          <w:szCs w:val="21"/>
        </w:rPr>
        <w:t>。</w:t>
      </w:r>
    </w:p>
    <w:p w14:paraId="75019A55" w14:textId="77777777" w:rsidR="00322C6D" w:rsidRPr="00DE5808" w:rsidRDefault="00322C6D" w:rsidP="00DE5808">
      <w:pPr>
        <w:spacing w:line="300" w:lineRule="auto"/>
        <w:ind w:left="160" w:hangingChars="100" w:hanging="160"/>
        <w:rPr>
          <w:sz w:val="16"/>
          <w:szCs w:val="16"/>
        </w:rPr>
      </w:pPr>
    </w:p>
    <w:p w14:paraId="598AA50A" w14:textId="77777777" w:rsidR="00322C6D" w:rsidRPr="00A85D57" w:rsidRDefault="00322C6D" w:rsidP="00263553">
      <w:pPr>
        <w:spacing w:line="300" w:lineRule="auto"/>
        <w:ind w:left="210" w:hangingChars="100" w:hanging="210"/>
        <w:rPr>
          <w:sz w:val="21"/>
          <w:szCs w:val="21"/>
        </w:rPr>
      </w:pPr>
      <w:r w:rsidRPr="00A85D57">
        <w:rPr>
          <w:rFonts w:hint="eastAsia"/>
          <w:sz w:val="21"/>
          <w:szCs w:val="21"/>
        </w:rPr>
        <w:t>（注２）</w:t>
      </w:r>
      <w:r w:rsidR="00DE5808">
        <w:rPr>
          <w:rFonts w:hint="eastAsia"/>
          <w:sz w:val="21"/>
          <w:szCs w:val="21"/>
        </w:rPr>
        <w:t xml:space="preserve"> </w:t>
      </w:r>
      <w:r w:rsidRPr="00A85D57">
        <w:rPr>
          <w:rFonts w:hint="eastAsia"/>
          <w:sz w:val="21"/>
          <w:szCs w:val="21"/>
        </w:rPr>
        <w:t>「抜本的な」とは、以下の要件をいずれも満たす計画であることをいう。</w:t>
      </w:r>
    </w:p>
    <w:p w14:paraId="36EA5BB5" w14:textId="77777777" w:rsidR="00322C6D" w:rsidRPr="00A85D57" w:rsidRDefault="00C053DD" w:rsidP="00263553">
      <w:pPr>
        <w:spacing w:line="300" w:lineRule="auto"/>
        <w:ind w:leftChars="86" w:left="451" w:hangingChars="100" w:hanging="210"/>
        <w:rPr>
          <w:sz w:val="21"/>
          <w:szCs w:val="21"/>
        </w:rPr>
      </w:pPr>
      <w:r>
        <w:rPr>
          <w:rFonts w:hint="eastAsia"/>
          <w:sz w:val="21"/>
          <w:szCs w:val="21"/>
        </w:rPr>
        <w:t xml:space="preserve">一　</w:t>
      </w:r>
      <w:r w:rsidR="00322C6D" w:rsidRPr="00A85D57">
        <w:rPr>
          <w:rFonts w:hint="eastAsia"/>
          <w:sz w:val="21"/>
          <w:szCs w:val="21"/>
        </w:rPr>
        <w:t>概ね３年（債務者企業の事業の特質を考慮した合理的な期間の延長を排除しない。）後の当該債務者の債務者区分が正常先となること</w:t>
      </w:r>
      <w:r w:rsidR="00CD01BB">
        <w:rPr>
          <w:rFonts w:hint="eastAsia"/>
          <w:sz w:val="21"/>
          <w:szCs w:val="21"/>
        </w:rPr>
        <w:t>。</w:t>
      </w:r>
    </w:p>
    <w:p w14:paraId="57CCF7E2" w14:textId="77777777" w:rsidR="00322C6D" w:rsidRPr="00A85D57" w:rsidRDefault="00C053DD" w:rsidP="00263553">
      <w:pPr>
        <w:spacing w:line="300" w:lineRule="auto"/>
        <w:ind w:leftChars="86" w:left="451" w:hangingChars="100" w:hanging="210"/>
        <w:rPr>
          <w:sz w:val="21"/>
          <w:szCs w:val="21"/>
        </w:rPr>
      </w:pPr>
      <w:r>
        <w:rPr>
          <w:rFonts w:hint="eastAsia"/>
          <w:sz w:val="21"/>
          <w:szCs w:val="21"/>
        </w:rPr>
        <w:t xml:space="preserve">二　</w:t>
      </w:r>
      <w:r w:rsidR="00B1465A">
        <w:rPr>
          <w:rFonts w:hint="eastAsia"/>
          <w:sz w:val="21"/>
          <w:szCs w:val="21"/>
        </w:rPr>
        <w:t>各金融機関毎</w:t>
      </w:r>
      <w:r w:rsidR="00322C6D" w:rsidRPr="00A85D57">
        <w:rPr>
          <w:rFonts w:hint="eastAsia"/>
          <w:sz w:val="21"/>
          <w:szCs w:val="21"/>
        </w:rPr>
        <w:t>に、計画における当該債務者に対する取引の総合的な採算を勘案すると、当該貸出金に対して、計画を踏まえた信用リスクの低下及び計画の不確実性を加味した基準金利が適用される場合と</w:t>
      </w:r>
      <w:r w:rsidR="00CD01BB">
        <w:rPr>
          <w:rFonts w:hint="eastAsia"/>
          <w:sz w:val="21"/>
          <w:szCs w:val="21"/>
        </w:rPr>
        <w:t>実質的に</w:t>
      </w:r>
      <w:r w:rsidR="00322C6D" w:rsidRPr="00A85D57">
        <w:rPr>
          <w:rFonts w:hint="eastAsia"/>
          <w:sz w:val="21"/>
          <w:szCs w:val="21"/>
        </w:rPr>
        <w:t>同等の利回りが確保されていると見込まれること</w:t>
      </w:r>
      <w:r w:rsidR="00CD01BB">
        <w:rPr>
          <w:rFonts w:hint="eastAsia"/>
          <w:sz w:val="21"/>
          <w:szCs w:val="21"/>
        </w:rPr>
        <w:t>。</w:t>
      </w:r>
    </w:p>
    <w:p w14:paraId="6D4E7DBA" w14:textId="77777777" w:rsidR="00322C6D" w:rsidRPr="00B1465A" w:rsidRDefault="00322C6D" w:rsidP="00263553">
      <w:pPr>
        <w:spacing w:line="300" w:lineRule="auto"/>
        <w:ind w:leftChars="86" w:left="451" w:hangingChars="100" w:hanging="210"/>
        <w:rPr>
          <w:sz w:val="21"/>
          <w:szCs w:val="21"/>
        </w:rPr>
      </w:pPr>
    </w:p>
    <w:p w14:paraId="773A4699" w14:textId="77777777" w:rsidR="00322C6D" w:rsidRPr="00A85D57" w:rsidRDefault="00322C6D" w:rsidP="00DE5808">
      <w:pPr>
        <w:spacing w:line="300" w:lineRule="auto"/>
        <w:ind w:left="525" w:hangingChars="250" w:hanging="525"/>
        <w:rPr>
          <w:sz w:val="21"/>
          <w:szCs w:val="21"/>
        </w:rPr>
      </w:pPr>
      <w:r w:rsidRPr="00A85D57">
        <w:rPr>
          <w:rFonts w:hint="eastAsia"/>
          <w:sz w:val="21"/>
          <w:szCs w:val="21"/>
        </w:rPr>
        <w:t>（注３）</w:t>
      </w:r>
      <w:r w:rsidR="0016082C">
        <w:rPr>
          <w:rFonts w:hint="eastAsia"/>
          <w:sz w:val="21"/>
          <w:szCs w:val="21"/>
        </w:rPr>
        <w:t xml:space="preserve"> </w:t>
      </w:r>
      <w:r w:rsidRPr="00A85D57">
        <w:rPr>
          <w:rFonts w:hint="eastAsia"/>
          <w:sz w:val="21"/>
          <w:szCs w:val="21"/>
        </w:rPr>
        <w:t>株式会社産業再生機構が買取りを決定（株式会社産業再生機構法第25条第１項）した債権に係る債務者についての事業再生計画（同法第22条第２項）については、当該計画が(注１)及び(注２)の要件を満たしていると認められる場合に限り、「実現可能性の高い抜本的な経営再建計画」であると判断して差し支えない。</w:t>
      </w:r>
    </w:p>
    <w:p w14:paraId="11B34981" w14:textId="77777777" w:rsidR="00322C6D" w:rsidRPr="00DE5808" w:rsidRDefault="00322C6D" w:rsidP="00DE5808">
      <w:pPr>
        <w:spacing w:line="300" w:lineRule="auto"/>
        <w:ind w:left="160" w:hangingChars="100" w:hanging="160"/>
        <w:rPr>
          <w:sz w:val="16"/>
          <w:szCs w:val="16"/>
        </w:rPr>
      </w:pPr>
    </w:p>
    <w:p w14:paraId="26179F53" w14:textId="77777777" w:rsidR="001A35B0" w:rsidRPr="00DE5808" w:rsidRDefault="00322C6D" w:rsidP="00DE5808">
      <w:pPr>
        <w:spacing w:line="300" w:lineRule="auto"/>
        <w:ind w:left="525" w:hangingChars="250" w:hanging="525"/>
        <w:rPr>
          <w:sz w:val="21"/>
          <w:szCs w:val="21"/>
        </w:rPr>
      </w:pPr>
      <w:r w:rsidRPr="00A85D57">
        <w:rPr>
          <w:rFonts w:hint="eastAsia"/>
          <w:sz w:val="21"/>
          <w:szCs w:val="21"/>
        </w:rPr>
        <w:t>（注４）</w:t>
      </w:r>
      <w:r w:rsidR="00741D02">
        <w:rPr>
          <w:rFonts w:hint="eastAsia"/>
          <w:sz w:val="21"/>
          <w:szCs w:val="21"/>
        </w:rPr>
        <w:t xml:space="preserve"> （</w:t>
      </w:r>
      <w:r w:rsidRPr="00A85D57">
        <w:rPr>
          <w:rFonts w:hint="eastAsia"/>
          <w:sz w:val="21"/>
          <w:szCs w:val="21"/>
        </w:rPr>
        <w:t>略）なお、(注３)の場合を含め、(注１)及び(注２)</w:t>
      </w:r>
      <w:r w:rsidR="00CD01BB">
        <w:rPr>
          <w:rFonts w:hint="eastAsia"/>
          <w:sz w:val="21"/>
          <w:szCs w:val="21"/>
        </w:rPr>
        <w:t>の要件を当初全て</w:t>
      </w:r>
      <w:r w:rsidRPr="00A85D57">
        <w:rPr>
          <w:rFonts w:hint="eastAsia"/>
          <w:sz w:val="21"/>
          <w:szCs w:val="21"/>
        </w:rPr>
        <w:t>満たす計画であっても、その後、これらの要件を欠くこととなり、当該計画に基づく貸出金に対して基準金利が適用される場合と実質的に同等の利回りが確保されていないと見込まれるようになった場合には、当該計画に基づく貸出金は貸出条</w:t>
      </w:r>
      <w:r w:rsidRPr="00A85D57">
        <w:rPr>
          <w:rFonts w:hint="eastAsia"/>
          <w:sz w:val="21"/>
          <w:szCs w:val="21"/>
        </w:rPr>
        <w:lastRenderedPageBreak/>
        <w:t>件緩和債権に該当することとなることに留意する。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886911" w:rsidRPr="00A85D57" w14:paraId="2A9806F1" w14:textId="77777777">
        <w:trPr>
          <w:trHeight w:val="369"/>
        </w:trPr>
        <w:tc>
          <w:tcPr>
            <w:tcW w:w="9711" w:type="dxa"/>
          </w:tcPr>
          <w:p w14:paraId="7347F53C" w14:textId="77777777" w:rsidR="00886911" w:rsidRPr="00A85D57" w:rsidRDefault="00C35D77" w:rsidP="00C67884">
            <w:pPr>
              <w:spacing w:line="300" w:lineRule="auto"/>
              <w:ind w:left="720" w:hangingChars="300" w:hanging="720"/>
              <w:rPr>
                <w:sz w:val="24"/>
                <w:szCs w:val="24"/>
              </w:rPr>
            </w:pPr>
            <w:r w:rsidRPr="00A85D57">
              <w:rPr>
                <w:rFonts w:hint="eastAsia"/>
                <w:sz w:val="24"/>
                <w:szCs w:val="24"/>
              </w:rPr>
              <w:t>（問３</w:t>
            </w:r>
            <w:r w:rsidR="00876232">
              <w:rPr>
                <w:rFonts w:hint="eastAsia"/>
                <w:sz w:val="24"/>
                <w:szCs w:val="24"/>
              </w:rPr>
              <w:t>３</w:t>
            </w:r>
            <w:r w:rsidR="00886911" w:rsidRPr="00A85D57">
              <w:rPr>
                <w:rFonts w:hint="eastAsia"/>
                <w:sz w:val="24"/>
                <w:szCs w:val="24"/>
              </w:rPr>
              <w:t>）</w:t>
            </w:r>
            <w:r w:rsidR="00C67884">
              <w:rPr>
                <w:rFonts w:hint="eastAsia"/>
                <w:sz w:val="24"/>
                <w:szCs w:val="24"/>
              </w:rPr>
              <w:t xml:space="preserve"> </w:t>
            </w:r>
            <w:r w:rsidR="00886911" w:rsidRPr="00A85D57">
              <w:rPr>
                <w:rFonts w:hint="eastAsia"/>
                <w:sz w:val="24"/>
                <w:szCs w:val="24"/>
              </w:rPr>
              <w:t>「（注１）及び（注２）の要件を当初全て満たす計画であっても、その後、これらの要件を欠くこととなり、当該計画に基づく貸出金に対して基準金利が適用される場合と実質的に同等の利回りが確保されていないと見込まれるようになった場合には、当該計画に基づく貸出金は貸出条件緩和債権に該当することとなることに留意する</w:t>
            </w:r>
            <w:r w:rsidR="00D170AF">
              <w:rPr>
                <w:rFonts w:hint="eastAsia"/>
                <w:sz w:val="24"/>
                <w:szCs w:val="24"/>
              </w:rPr>
              <w:t>。</w:t>
            </w:r>
            <w:r w:rsidR="00886911" w:rsidRPr="00A85D57">
              <w:rPr>
                <w:rFonts w:hint="eastAsia"/>
                <w:sz w:val="24"/>
                <w:szCs w:val="24"/>
              </w:rPr>
              <w:t>」とあるが、（注２）の「抜本的な」の要件ニに関連しては、例えば、計画策定以降に銀行全体の基準金利が何らかの要因で上昇するといった、判定対象債務者の業況等とは直接的に関係しない事象も考えられる。「これらの要件を欠く」の意味するところは、「債務者の信用リスクの増加を伴ってこれらの要件を欠く」場合、あるいは「当該債務者の事情により取引の総合的な採算が低下しこれらの要件を欠く」場合であるとの理解でよいか。</w:t>
            </w:r>
          </w:p>
        </w:tc>
      </w:tr>
    </w:tbl>
    <w:p w14:paraId="254F270A" w14:textId="77777777" w:rsidR="00886911" w:rsidRPr="00A85D57" w:rsidRDefault="00886911" w:rsidP="00886911">
      <w:pPr>
        <w:spacing w:line="300" w:lineRule="auto"/>
        <w:rPr>
          <w:sz w:val="24"/>
          <w:szCs w:val="24"/>
        </w:rPr>
      </w:pPr>
      <w:r w:rsidRPr="00A85D57">
        <w:rPr>
          <w:rFonts w:hint="eastAsia"/>
          <w:sz w:val="24"/>
          <w:szCs w:val="24"/>
        </w:rPr>
        <w:t>（答）</w:t>
      </w:r>
    </w:p>
    <w:p w14:paraId="68997C27" w14:textId="77777777" w:rsidR="00886911" w:rsidRPr="00A85D57" w:rsidRDefault="00886911" w:rsidP="00886911">
      <w:pPr>
        <w:spacing w:line="300" w:lineRule="auto"/>
        <w:ind w:leftChars="86" w:left="241"/>
        <w:rPr>
          <w:sz w:val="24"/>
          <w:szCs w:val="24"/>
        </w:rPr>
      </w:pPr>
      <w:r w:rsidRPr="00A85D57">
        <w:rPr>
          <w:rFonts w:hint="eastAsia"/>
          <w:sz w:val="24"/>
          <w:szCs w:val="24"/>
        </w:rPr>
        <w:t>そのような理解で差し支えない。</w:t>
      </w:r>
    </w:p>
    <w:p w14:paraId="633CD5FB" w14:textId="77777777" w:rsidR="00886911" w:rsidRPr="00A85D57" w:rsidRDefault="00886911" w:rsidP="00886911">
      <w:pPr>
        <w:spacing w:line="300" w:lineRule="auto"/>
        <w:ind w:firstLineChars="100" w:firstLine="240"/>
        <w:rPr>
          <w:sz w:val="24"/>
          <w:szCs w:val="24"/>
        </w:rPr>
      </w:pPr>
      <w:r w:rsidRPr="00A85D57">
        <w:rPr>
          <w:rFonts w:hint="eastAsia"/>
          <w:sz w:val="24"/>
          <w:szCs w:val="24"/>
        </w:rPr>
        <w:t>「実現可能性の高い抜本的な経営再建計画」によって貸出条件緩和債権に該当しないこととなった債権については、その後要件を満たさなくなった場合に、約定条件の変更を経なくとも再び貸出条件緩和債権に該当することとなる。</w:t>
      </w:r>
    </w:p>
    <w:p w14:paraId="2FE9FB04" w14:textId="77777777" w:rsidR="00083572" w:rsidRDefault="00886911" w:rsidP="005B3C2B">
      <w:pPr>
        <w:spacing w:line="300" w:lineRule="auto"/>
        <w:ind w:firstLineChars="100" w:firstLine="240"/>
        <w:rPr>
          <w:sz w:val="24"/>
          <w:szCs w:val="24"/>
        </w:rPr>
      </w:pPr>
      <w:r w:rsidRPr="00A85D57">
        <w:rPr>
          <w:rFonts w:hint="eastAsia"/>
          <w:sz w:val="24"/>
          <w:szCs w:val="24"/>
        </w:rPr>
        <w:t>これは、</w:t>
      </w:r>
      <w:r w:rsidR="00083572" w:rsidRPr="00083572">
        <w:rPr>
          <w:rFonts w:hint="eastAsia"/>
          <w:sz w:val="24"/>
          <w:szCs w:val="24"/>
        </w:rPr>
        <w:t>当該規定は、債務者に係る経営再建計画が当初の実現可能性、抜本性を満たさなくなった場合には、直ちに当該債務者の貸出金について厳格な資産判定をすべきとの理由から規定されているものであり、単に全体の基準金利の水準が上昇した等の、</w:t>
      </w:r>
      <w:r w:rsidR="0030798A">
        <w:rPr>
          <w:rFonts w:hint="eastAsia"/>
          <w:sz w:val="24"/>
          <w:szCs w:val="24"/>
        </w:rPr>
        <w:t>経営</w:t>
      </w:r>
      <w:r w:rsidR="00083572" w:rsidRPr="00083572">
        <w:rPr>
          <w:rFonts w:hint="eastAsia"/>
          <w:sz w:val="24"/>
          <w:szCs w:val="24"/>
        </w:rPr>
        <w:t>再建計画の属性によらない要因によって</w:t>
      </w:r>
      <w:r w:rsidR="00083572">
        <w:rPr>
          <w:rFonts w:hint="eastAsia"/>
          <w:sz w:val="24"/>
          <w:szCs w:val="24"/>
        </w:rPr>
        <w:t>も</w:t>
      </w:r>
      <w:r w:rsidR="00083572" w:rsidRPr="00083572">
        <w:rPr>
          <w:rFonts w:hint="eastAsia"/>
          <w:sz w:val="24"/>
          <w:szCs w:val="24"/>
        </w:rPr>
        <w:t>再び貸出条件緩和債権に該当すると判定</w:t>
      </w:r>
      <w:r w:rsidR="00083572">
        <w:rPr>
          <w:rFonts w:hint="eastAsia"/>
          <w:sz w:val="24"/>
          <w:szCs w:val="24"/>
        </w:rPr>
        <w:t>すべきとするものではない。</w:t>
      </w:r>
    </w:p>
    <w:p w14:paraId="3E4F9375" w14:textId="77777777" w:rsidR="00C35D77" w:rsidRPr="00A85D57" w:rsidRDefault="00C35D77" w:rsidP="00263553">
      <w:pPr>
        <w:spacing w:line="300" w:lineRule="auto"/>
        <w:ind w:left="240" w:hangingChars="100" w:hanging="240"/>
        <w:rPr>
          <w:sz w:val="24"/>
          <w:szCs w:val="24"/>
        </w:rPr>
      </w:pPr>
    </w:p>
    <w:p w14:paraId="0DD8C287" w14:textId="77777777" w:rsidR="00C35D77" w:rsidRPr="00A85D57" w:rsidRDefault="00C35D77" w:rsidP="00263553">
      <w:pPr>
        <w:spacing w:line="300" w:lineRule="auto"/>
        <w:ind w:left="240" w:hangingChars="100" w:hanging="240"/>
        <w:rPr>
          <w:sz w:val="24"/>
          <w:szCs w:val="24"/>
        </w:rPr>
      </w:pPr>
    </w:p>
    <w:p w14:paraId="4FAB7269" w14:textId="77777777" w:rsidR="00C72B26" w:rsidRPr="00A85D57" w:rsidRDefault="00C72B26" w:rsidP="00263553">
      <w:pPr>
        <w:spacing w:line="300" w:lineRule="auto"/>
        <w:ind w:left="240" w:hangingChars="100" w:hanging="240"/>
        <w:rPr>
          <w:sz w:val="24"/>
          <w:szCs w:val="24"/>
        </w:rPr>
      </w:pPr>
      <w:r w:rsidRPr="00A85D57">
        <w:rPr>
          <w:rFonts w:hint="eastAsia"/>
          <w:sz w:val="24"/>
          <w:szCs w:val="24"/>
        </w:rPr>
        <w:t>【その他】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9529"/>
      </w:tblGrid>
      <w:tr w:rsidR="00F96C10" w:rsidRPr="00A85D57" w14:paraId="601D67DE" w14:textId="77777777">
        <w:trPr>
          <w:trHeight w:val="369"/>
        </w:trPr>
        <w:tc>
          <w:tcPr>
            <w:tcW w:w="9711" w:type="dxa"/>
          </w:tcPr>
          <w:p w14:paraId="7F50F6EA" w14:textId="77777777" w:rsidR="00F96C10" w:rsidRPr="00A85D57" w:rsidRDefault="00F96C10" w:rsidP="00C67884">
            <w:pPr>
              <w:spacing w:line="300" w:lineRule="auto"/>
              <w:ind w:left="720" w:hangingChars="300" w:hanging="720"/>
              <w:rPr>
                <w:sz w:val="24"/>
                <w:szCs w:val="24"/>
              </w:rPr>
            </w:pPr>
            <w:r w:rsidRPr="00A85D57">
              <w:rPr>
                <w:rFonts w:hint="eastAsia"/>
                <w:sz w:val="24"/>
                <w:szCs w:val="24"/>
              </w:rPr>
              <w:t>（問</w:t>
            </w:r>
            <w:r w:rsidR="00C35D77" w:rsidRPr="00A85D57">
              <w:rPr>
                <w:rFonts w:hint="eastAsia"/>
                <w:sz w:val="24"/>
                <w:szCs w:val="24"/>
              </w:rPr>
              <w:t>３</w:t>
            </w:r>
            <w:r w:rsidR="00876232">
              <w:rPr>
                <w:rFonts w:hint="eastAsia"/>
                <w:sz w:val="24"/>
                <w:szCs w:val="24"/>
              </w:rPr>
              <w:t>４</w:t>
            </w:r>
            <w:r w:rsidRPr="00A85D57">
              <w:rPr>
                <w:rFonts w:hint="eastAsia"/>
                <w:sz w:val="24"/>
                <w:szCs w:val="24"/>
              </w:rPr>
              <w:t>）</w:t>
            </w:r>
            <w:r w:rsidR="00C67884">
              <w:rPr>
                <w:rFonts w:hint="eastAsia"/>
                <w:sz w:val="24"/>
                <w:szCs w:val="24"/>
              </w:rPr>
              <w:t xml:space="preserve">　</w:t>
            </w:r>
            <w:r w:rsidR="00955772" w:rsidRPr="00A85D57">
              <w:rPr>
                <w:rFonts w:hint="eastAsia"/>
                <w:sz w:val="24"/>
                <w:szCs w:val="24"/>
              </w:rPr>
              <w:t>他行が保有していた</w:t>
            </w:r>
            <w:r w:rsidR="004859CB" w:rsidRPr="00A85D57">
              <w:rPr>
                <w:rFonts w:hint="eastAsia"/>
                <w:sz w:val="24"/>
                <w:szCs w:val="24"/>
              </w:rPr>
              <w:t>貸出条件緩和債権</w:t>
            </w:r>
            <w:r w:rsidR="00955772" w:rsidRPr="00A85D57">
              <w:rPr>
                <w:rFonts w:hint="eastAsia"/>
                <w:sz w:val="24"/>
                <w:szCs w:val="24"/>
              </w:rPr>
              <w:t>を購入した場合には、引き続き貸出条件緩和債権に該当するのか。</w:t>
            </w:r>
          </w:p>
        </w:tc>
      </w:tr>
    </w:tbl>
    <w:p w14:paraId="63268909" w14:textId="77777777" w:rsidR="00C72B26" w:rsidRPr="00A85D57" w:rsidRDefault="00C72B26" w:rsidP="00263553">
      <w:pPr>
        <w:spacing w:line="300" w:lineRule="auto"/>
        <w:rPr>
          <w:sz w:val="24"/>
          <w:szCs w:val="24"/>
        </w:rPr>
      </w:pPr>
      <w:r w:rsidRPr="00A85D57">
        <w:rPr>
          <w:rFonts w:hint="eastAsia"/>
          <w:sz w:val="24"/>
          <w:szCs w:val="24"/>
        </w:rPr>
        <w:t>（答）</w:t>
      </w:r>
    </w:p>
    <w:p w14:paraId="586412DB" w14:textId="77777777" w:rsidR="00C72B26" w:rsidRPr="00A85D57" w:rsidRDefault="00C72B26" w:rsidP="00955772">
      <w:pPr>
        <w:spacing w:line="300" w:lineRule="auto"/>
        <w:ind w:firstLineChars="100" w:firstLine="240"/>
        <w:rPr>
          <w:sz w:val="24"/>
          <w:szCs w:val="24"/>
        </w:rPr>
      </w:pPr>
      <w:r w:rsidRPr="00A85D57">
        <w:rPr>
          <w:rFonts w:hint="eastAsia"/>
          <w:sz w:val="24"/>
          <w:szCs w:val="24"/>
        </w:rPr>
        <w:t>他行が保有していた</w:t>
      </w:r>
      <w:r w:rsidR="00CE4E9F" w:rsidRPr="00A85D57">
        <w:rPr>
          <w:rFonts w:hint="eastAsia"/>
          <w:sz w:val="24"/>
          <w:szCs w:val="24"/>
        </w:rPr>
        <w:t>貸出条件緩和</w:t>
      </w:r>
      <w:r w:rsidRPr="00A85D57">
        <w:rPr>
          <w:rFonts w:hint="eastAsia"/>
          <w:sz w:val="24"/>
          <w:szCs w:val="24"/>
        </w:rPr>
        <w:t>債権を適正な価額（</w:t>
      </w:r>
      <w:r w:rsidR="00373DBA" w:rsidRPr="00A85D57">
        <w:rPr>
          <w:rFonts w:hint="eastAsia"/>
          <w:sz w:val="24"/>
          <w:szCs w:val="24"/>
        </w:rPr>
        <w:t>購入者利回り等を勘案し、当該貸出金に対して基準金利が適用される場合と実質的に同等の利回りが確保されていると認められるような価額設定の場合等、債権の取得価額が債務者の信用リスクを反映して債権金額より低くなっている場合）</w:t>
      </w:r>
      <w:r w:rsidRPr="00A85D57">
        <w:rPr>
          <w:rFonts w:hint="eastAsia"/>
          <w:sz w:val="24"/>
          <w:szCs w:val="24"/>
        </w:rPr>
        <w:t>で購入した場合には、取得後、新たな条件緩和措置を採っていない限り、貸出条件緩和債権に該当しないものと判断して差し支えないと考える。</w:t>
      </w:r>
    </w:p>
    <w:p w14:paraId="12344DAD" w14:textId="77777777" w:rsidR="00C72B26" w:rsidRPr="00A85D57" w:rsidRDefault="00C72B26" w:rsidP="00263553">
      <w:pPr>
        <w:spacing w:line="300" w:lineRule="auto"/>
        <w:rPr>
          <w:sz w:val="24"/>
          <w:szCs w:val="24"/>
        </w:rPr>
      </w:pPr>
    </w:p>
    <w:sectPr w:rsidR="00C72B26" w:rsidRPr="00A85D57" w:rsidSect="00F83CD0">
      <w:pgSz w:w="11906" w:h="16838" w:code="9"/>
      <w:pgMar w:top="1701" w:right="1134" w:bottom="1418" w:left="1134"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82F9" w14:textId="77777777" w:rsidR="00BB49C4" w:rsidRDefault="00BB49C4">
      <w:r>
        <w:separator/>
      </w:r>
    </w:p>
  </w:endnote>
  <w:endnote w:type="continuationSeparator" w:id="0">
    <w:p w14:paraId="695956A9" w14:textId="77777777" w:rsidR="00BB49C4" w:rsidRDefault="00BB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D21C" w14:textId="77777777" w:rsidR="0037733E" w:rsidRPr="00443405" w:rsidRDefault="0037733E" w:rsidP="00443405">
    <w:pPr>
      <w:pStyle w:val="a5"/>
      <w:jc w:val="right"/>
    </w:pPr>
    <w:r>
      <w:rPr>
        <w:rStyle w:val="a6"/>
      </w:rPr>
      <w:fldChar w:fldCharType="begin"/>
    </w:r>
    <w:r>
      <w:rPr>
        <w:rStyle w:val="a6"/>
      </w:rPr>
      <w:instrText xml:space="preserve"> PAGE </w:instrText>
    </w:r>
    <w:r>
      <w:rPr>
        <w:rStyle w:val="a6"/>
      </w:rPr>
      <w:fldChar w:fldCharType="separate"/>
    </w:r>
    <w:r w:rsidR="003C0DA2">
      <w:rPr>
        <w:rStyle w:val="a6"/>
        <w:noProof/>
      </w:rPr>
      <w:t>16</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6465" w14:textId="77777777" w:rsidR="00BB49C4" w:rsidRDefault="00BB49C4">
      <w:r>
        <w:separator/>
      </w:r>
    </w:p>
  </w:footnote>
  <w:footnote w:type="continuationSeparator" w:id="0">
    <w:p w14:paraId="2DDCA174" w14:textId="77777777" w:rsidR="00BB49C4" w:rsidRDefault="00BB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1274" w14:textId="77777777" w:rsidR="0037733E" w:rsidRPr="003E3144" w:rsidRDefault="0037733E" w:rsidP="003E314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F08B" w14:textId="77777777" w:rsidR="0037733E" w:rsidRPr="003E3144" w:rsidRDefault="0037733E" w:rsidP="003E314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1F5"/>
    <w:multiLevelType w:val="hybridMultilevel"/>
    <w:tmpl w:val="535A31B0"/>
    <w:lvl w:ilvl="0" w:tplc="F16C7D4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2063B1"/>
    <w:multiLevelType w:val="hybridMultilevel"/>
    <w:tmpl w:val="0FAC9C42"/>
    <w:lvl w:ilvl="0" w:tplc="98C8A0B6">
      <w:start w:val="4"/>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35C03B91"/>
    <w:multiLevelType w:val="hybridMultilevel"/>
    <w:tmpl w:val="5DBEBA62"/>
    <w:lvl w:ilvl="0" w:tplc="06483DF6">
      <w:start w:val="2"/>
      <w:numFmt w:val="decimalFullWidth"/>
      <w:lvlText w:val="（問%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46E84"/>
    <w:multiLevelType w:val="hybridMultilevel"/>
    <w:tmpl w:val="96F6D394"/>
    <w:lvl w:ilvl="0" w:tplc="C56A2206">
      <w:start w:val="1"/>
      <w:numFmt w:val="decimalEnclosedCircle"/>
      <w:lvlText w:val="%1"/>
      <w:lvlJc w:val="left"/>
      <w:pPr>
        <w:tabs>
          <w:tab w:val="num" w:pos="1245"/>
        </w:tabs>
        <w:ind w:left="1245" w:hanging="40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405D6EE4"/>
    <w:multiLevelType w:val="hybridMultilevel"/>
    <w:tmpl w:val="8B14EB20"/>
    <w:lvl w:ilvl="0" w:tplc="14E84C9C">
      <w:start w:val="9"/>
      <w:numFmt w:val="bullet"/>
      <w:lvlText w:val="※"/>
      <w:lvlJc w:val="left"/>
      <w:pPr>
        <w:tabs>
          <w:tab w:val="num" w:pos="1340"/>
        </w:tabs>
        <w:ind w:left="13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820"/>
        </w:tabs>
        <w:ind w:left="1820" w:hanging="420"/>
      </w:pPr>
      <w:rPr>
        <w:rFonts w:ascii="Wingdings" w:hAnsi="Wingdings" w:hint="default"/>
      </w:rPr>
    </w:lvl>
    <w:lvl w:ilvl="2" w:tplc="0409000D" w:tentative="1">
      <w:start w:val="1"/>
      <w:numFmt w:val="bullet"/>
      <w:lvlText w:val=""/>
      <w:lvlJc w:val="left"/>
      <w:pPr>
        <w:tabs>
          <w:tab w:val="num" w:pos="2240"/>
        </w:tabs>
        <w:ind w:left="2240" w:hanging="420"/>
      </w:pPr>
      <w:rPr>
        <w:rFonts w:ascii="Wingdings" w:hAnsi="Wingdings" w:hint="default"/>
      </w:rPr>
    </w:lvl>
    <w:lvl w:ilvl="3" w:tplc="04090001" w:tentative="1">
      <w:start w:val="1"/>
      <w:numFmt w:val="bullet"/>
      <w:lvlText w:val=""/>
      <w:lvlJc w:val="left"/>
      <w:pPr>
        <w:tabs>
          <w:tab w:val="num" w:pos="2660"/>
        </w:tabs>
        <w:ind w:left="2660" w:hanging="420"/>
      </w:pPr>
      <w:rPr>
        <w:rFonts w:ascii="Wingdings" w:hAnsi="Wingdings" w:hint="default"/>
      </w:rPr>
    </w:lvl>
    <w:lvl w:ilvl="4" w:tplc="0409000B" w:tentative="1">
      <w:start w:val="1"/>
      <w:numFmt w:val="bullet"/>
      <w:lvlText w:val=""/>
      <w:lvlJc w:val="left"/>
      <w:pPr>
        <w:tabs>
          <w:tab w:val="num" w:pos="3080"/>
        </w:tabs>
        <w:ind w:left="3080" w:hanging="420"/>
      </w:pPr>
      <w:rPr>
        <w:rFonts w:ascii="Wingdings" w:hAnsi="Wingdings" w:hint="default"/>
      </w:rPr>
    </w:lvl>
    <w:lvl w:ilvl="5" w:tplc="0409000D" w:tentative="1">
      <w:start w:val="1"/>
      <w:numFmt w:val="bullet"/>
      <w:lvlText w:val=""/>
      <w:lvlJc w:val="left"/>
      <w:pPr>
        <w:tabs>
          <w:tab w:val="num" w:pos="3500"/>
        </w:tabs>
        <w:ind w:left="3500" w:hanging="420"/>
      </w:pPr>
      <w:rPr>
        <w:rFonts w:ascii="Wingdings" w:hAnsi="Wingdings" w:hint="default"/>
      </w:rPr>
    </w:lvl>
    <w:lvl w:ilvl="6" w:tplc="04090001" w:tentative="1">
      <w:start w:val="1"/>
      <w:numFmt w:val="bullet"/>
      <w:lvlText w:val=""/>
      <w:lvlJc w:val="left"/>
      <w:pPr>
        <w:tabs>
          <w:tab w:val="num" w:pos="3920"/>
        </w:tabs>
        <w:ind w:left="3920" w:hanging="420"/>
      </w:pPr>
      <w:rPr>
        <w:rFonts w:ascii="Wingdings" w:hAnsi="Wingdings" w:hint="default"/>
      </w:rPr>
    </w:lvl>
    <w:lvl w:ilvl="7" w:tplc="0409000B" w:tentative="1">
      <w:start w:val="1"/>
      <w:numFmt w:val="bullet"/>
      <w:lvlText w:val=""/>
      <w:lvlJc w:val="left"/>
      <w:pPr>
        <w:tabs>
          <w:tab w:val="num" w:pos="4340"/>
        </w:tabs>
        <w:ind w:left="4340" w:hanging="420"/>
      </w:pPr>
      <w:rPr>
        <w:rFonts w:ascii="Wingdings" w:hAnsi="Wingdings" w:hint="default"/>
      </w:rPr>
    </w:lvl>
    <w:lvl w:ilvl="8" w:tplc="0409000D" w:tentative="1">
      <w:start w:val="1"/>
      <w:numFmt w:val="bullet"/>
      <w:lvlText w:val=""/>
      <w:lvlJc w:val="left"/>
      <w:pPr>
        <w:tabs>
          <w:tab w:val="num" w:pos="4760"/>
        </w:tabs>
        <w:ind w:left="4760" w:hanging="420"/>
      </w:pPr>
      <w:rPr>
        <w:rFonts w:ascii="Wingdings" w:hAnsi="Wingdings" w:hint="default"/>
      </w:rPr>
    </w:lvl>
  </w:abstractNum>
  <w:abstractNum w:abstractNumId="5" w15:restartNumberingAfterBreak="0">
    <w:nsid w:val="442F75D1"/>
    <w:multiLevelType w:val="hybridMultilevel"/>
    <w:tmpl w:val="6E1ED0E4"/>
    <w:lvl w:ilvl="0" w:tplc="9B80E90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BD55DA6"/>
    <w:multiLevelType w:val="hybridMultilevel"/>
    <w:tmpl w:val="DD6E5498"/>
    <w:lvl w:ilvl="0" w:tplc="CB481EF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D213F7C"/>
    <w:multiLevelType w:val="hybridMultilevel"/>
    <w:tmpl w:val="5F1C332C"/>
    <w:lvl w:ilvl="0" w:tplc="BB46F2E8">
      <w:start w:val="3"/>
      <w:numFmt w:val="decimal"/>
      <w:lvlText w:val="(%1)"/>
      <w:lvlJc w:val="left"/>
      <w:pPr>
        <w:tabs>
          <w:tab w:val="num" w:pos="1594"/>
        </w:tabs>
        <w:ind w:left="1594" w:hanging="510"/>
      </w:pPr>
      <w:rPr>
        <w:rFonts w:hint="eastAsia"/>
      </w:rPr>
    </w:lvl>
    <w:lvl w:ilvl="1" w:tplc="04090017" w:tentative="1">
      <w:start w:val="1"/>
      <w:numFmt w:val="aiueoFullWidth"/>
      <w:lvlText w:val="(%2)"/>
      <w:lvlJc w:val="left"/>
      <w:pPr>
        <w:tabs>
          <w:tab w:val="num" w:pos="1924"/>
        </w:tabs>
        <w:ind w:left="1924" w:hanging="420"/>
      </w:pPr>
    </w:lvl>
    <w:lvl w:ilvl="2" w:tplc="04090011" w:tentative="1">
      <w:start w:val="1"/>
      <w:numFmt w:val="decimalEnclosedCircle"/>
      <w:lvlText w:val="%3"/>
      <w:lvlJc w:val="left"/>
      <w:pPr>
        <w:tabs>
          <w:tab w:val="num" w:pos="2344"/>
        </w:tabs>
        <w:ind w:left="2344" w:hanging="420"/>
      </w:pPr>
    </w:lvl>
    <w:lvl w:ilvl="3" w:tplc="0409000F" w:tentative="1">
      <w:start w:val="1"/>
      <w:numFmt w:val="decimal"/>
      <w:lvlText w:val="%4."/>
      <w:lvlJc w:val="left"/>
      <w:pPr>
        <w:tabs>
          <w:tab w:val="num" w:pos="2764"/>
        </w:tabs>
        <w:ind w:left="2764" w:hanging="420"/>
      </w:pPr>
    </w:lvl>
    <w:lvl w:ilvl="4" w:tplc="04090017" w:tentative="1">
      <w:start w:val="1"/>
      <w:numFmt w:val="aiueoFullWidth"/>
      <w:lvlText w:val="(%5)"/>
      <w:lvlJc w:val="left"/>
      <w:pPr>
        <w:tabs>
          <w:tab w:val="num" w:pos="3184"/>
        </w:tabs>
        <w:ind w:left="3184" w:hanging="420"/>
      </w:pPr>
    </w:lvl>
    <w:lvl w:ilvl="5" w:tplc="04090011" w:tentative="1">
      <w:start w:val="1"/>
      <w:numFmt w:val="decimalEnclosedCircle"/>
      <w:lvlText w:val="%6"/>
      <w:lvlJc w:val="left"/>
      <w:pPr>
        <w:tabs>
          <w:tab w:val="num" w:pos="3604"/>
        </w:tabs>
        <w:ind w:left="3604" w:hanging="420"/>
      </w:pPr>
    </w:lvl>
    <w:lvl w:ilvl="6" w:tplc="0409000F" w:tentative="1">
      <w:start w:val="1"/>
      <w:numFmt w:val="decimal"/>
      <w:lvlText w:val="%7."/>
      <w:lvlJc w:val="left"/>
      <w:pPr>
        <w:tabs>
          <w:tab w:val="num" w:pos="4024"/>
        </w:tabs>
        <w:ind w:left="4024" w:hanging="420"/>
      </w:pPr>
    </w:lvl>
    <w:lvl w:ilvl="7" w:tplc="04090017" w:tentative="1">
      <w:start w:val="1"/>
      <w:numFmt w:val="aiueoFullWidth"/>
      <w:lvlText w:val="(%8)"/>
      <w:lvlJc w:val="left"/>
      <w:pPr>
        <w:tabs>
          <w:tab w:val="num" w:pos="4444"/>
        </w:tabs>
        <w:ind w:left="4444" w:hanging="420"/>
      </w:pPr>
    </w:lvl>
    <w:lvl w:ilvl="8" w:tplc="04090011" w:tentative="1">
      <w:start w:val="1"/>
      <w:numFmt w:val="decimalEnclosedCircle"/>
      <w:lvlText w:val="%9"/>
      <w:lvlJc w:val="left"/>
      <w:pPr>
        <w:tabs>
          <w:tab w:val="num" w:pos="4864"/>
        </w:tabs>
        <w:ind w:left="4864" w:hanging="420"/>
      </w:pPr>
    </w:lvl>
  </w:abstractNum>
  <w:abstractNum w:abstractNumId="8" w15:restartNumberingAfterBreak="0">
    <w:nsid w:val="527E74CE"/>
    <w:multiLevelType w:val="hybridMultilevel"/>
    <w:tmpl w:val="2CA2A3A6"/>
    <w:lvl w:ilvl="0" w:tplc="BB9CE2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B80941"/>
    <w:multiLevelType w:val="hybridMultilevel"/>
    <w:tmpl w:val="7E5E67AC"/>
    <w:lvl w:ilvl="0" w:tplc="9B80E90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477A61"/>
    <w:multiLevelType w:val="hybridMultilevel"/>
    <w:tmpl w:val="65F87232"/>
    <w:lvl w:ilvl="0" w:tplc="7E96CC34">
      <w:start w:val="9"/>
      <w:numFmt w:val="decimalFullWidth"/>
      <w:lvlText w:val="（問%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0E63AA"/>
    <w:multiLevelType w:val="hybridMultilevel"/>
    <w:tmpl w:val="E474BC7C"/>
    <w:lvl w:ilvl="0" w:tplc="755E21D8">
      <w:start w:val="3"/>
      <w:numFmt w:val="decimalFullWidth"/>
      <w:lvlText w:val="（問%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3B1D29"/>
    <w:multiLevelType w:val="hybridMultilevel"/>
    <w:tmpl w:val="486A79EC"/>
    <w:lvl w:ilvl="0" w:tplc="62FCCA74">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DE37FE"/>
    <w:multiLevelType w:val="hybridMultilevel"/>
    <w:tmpl w:val="88B03AC4"/>
    <w:lvl w:ilvl="0" w:tplc="DA7C5B2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CD075B"/>
    <w:multiLevelType w:val="multilevel"/>
    <w:tmpl w:val="486A79EC"/>
    <w:lvl w:ilvl="0">
      <w:start w:val="2"/>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FBA5605"/>
    <w:multiLevelType w:val="hybridMultilevel"/>
    <w:tmpl w:val="0922B0B0"/>
    <w:lvl w:ilvl="0" w:tplc="1F067D1C">
      <w:start w:val="1"/>
      <w:numFmt w:val="bullet"/>
      <w:lvlText w:val="・"/>
      <w:lvlJc w:val="left"/>
      <w:pPr>
        <w:tabs>
          <w:tab w:val="num" w:pos="525"/>
        </w:tabs>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16cid:durableId="899054453">
    <w:abstractNumId w:val="6"/>
  </w:num>
  <w:num w:numId="2" w16cid:durableId="91903874">
    <w:abstractNumId w:val="15"/>
  </w:num>
  <w:num w:numId="3" w16cid:durableId="1362165868">
    <w:abstractNumId w:val="13"/>
  </w:num>
  <w:num w:numId="4" w16cid:durableId="1497725568">
    <w:abstractNumId w:val="12"/>
  </w:num>
  <w:num w:numId="5" w16cid:durableId="1593512761">
    <w:abstractNumId w:val="14"/>
  </w:num>
  <w:num w:numId="6" w16cid:durableId="920604143">
    <w:abstractNumId w:val="9"/>
  </w:num>
  <w:num w:numId="7" w16cid:durableId="123157961">
    <w:abstractNumId w:val="8"/>
  </w:num>
  <w:num w:numId="8" w16cid:durableId="412699482">
    <w:abstractNumId w:val="5"/>
  </w:num>
  <w:num w:numId="9" w16cid:durableId="235674095">
    <w:abstractNumId w:val="0"/>
  </w:num>
  <w:num w:numId="10" w16cid:durableId="522324704">
    <w:abstractNumId w:val="3"/>
  </w:num>
  <w:num w:numId="11" w16cid:durableId="1481119206">
    <w:abstractNumId w:val="1"/>
  </w:num>
  <w:num w:numId="12" w16cid:durableId="1027367142">
    <w:abstractNumId w:val="2"/>
  </w:num>
  <w:num w:numId="13" w16cid:durableId="587622422">
    <w:abstractNumId w:val="11"/>
  </w:num>
  <w:num w:numId="14" w16cid:durableId="1511794133">
    <w:abstractNumId w:val="10"/>
  </w:num>
  <w:num w:numId="15" w16cid:durableId="436947155">
    <w:abstractNumId w:val="4"/>
  </w:num>
  <w:num w:numId="16" w16cid:durableId="433521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80"/>
  <w:drawingGridHorizontalSpacing w:val="120"/>
  <w:drawingGridVerticalSpacing w:val="38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3F"/>
    <w:rsid w:val="00000F28"/>
    <w:rsid w:val="00001D69"/>
    <w:rsid w:val="00004441"/>
    <w:rsid w:val="00006F19"/>
    <w:rsid w:val="00013030"/>
    <w:rsid w:val="0002775A"/>
    <w:rsid w:val="00033EA9"/>
    <w:rsid w:val="00053EC8"/>
    <w:rsid w:val="000547D3"/>
    <w:rsid w:val="000550CD"/>
    <w:rsid w:val="000555FF"/>
    <w:rsid w:val="0005605B"/>
    <w:rsid w:val="0005609A"/>
    <w:rsid w:val="000618F2"/>
    <w:rsid w:val="00065207"/>
    <w:rsid w:val="00065E9F"/>
    <w:rsid w:val="00071F39"/>
    <w:rsid w:val="00077DC7"/>
    <w:rsid w:val="00083572"/>
    <w:rsid w:val="0008633E"/>
    <w:rsid w:val="000932D0"/>
    <w:rsid w:val="00097BC9"/>
    <w:rsid w:val="000A115A"/>
    <w:rsid w:val="000A5AC3"/>
    <w:rsid w:val="000C0739"/>
    <w:rsid w:val="000D60F4"/>
    <w:rsid w:val="000D6A4D"/>
    <w:rsid w:val="000D7FD5"/>
    <w:rsid w:val="000E5FB0"/>
    <w:rsid w:val="000E6B5C"/>
    <w:rsid w:val="000F5C6A"/>
    <w:rsid w:val="001014DB"/>
    <w:rsid w:val="00102FDB"/>
    <w:rsid w:val="0010643F"/>
    <w:rsid w:val="00106AD3"/>
    <w:rsid w:val="001178DF"/>
    <w:rsid w:val="00120214"/>
    <w:rsid w:val="00120576"/>
    <w:rsid w:val="0012735E"/>
    <w:rsid w:val="00127BE6"/>
    <w:rsid w:val="001359FA"/>
    <w:rsid w:val="001401F8"/>
    <w:rsid w:val="0014721C"/>
    <w:rsid w:val="001509C9"/>
    <w:rsid w:val="0015103E"/>
    <w:rsid w:val="001547D1"/>
    <w:rsid w:val="0016082C"/>
    <w:rsid w:val="00162DD2"/>
    <w:rsid w:val="0016376B"/>
    <w:rsid w:val="00170A90"/>
    <w:rsid w:val="00174CF0"/>
    <w:rsid w:val="001759E8"/>
    <w:rsid w:val="0019396A"/>
    <w:rsid w:val="00196444"/>
    <w:rsid w:val="001A35B0"/>
    <w:rsid w:val="001B60E5"/>
    <w:rsid w:val="001B7A8E"/>
    <w:rsid w:val="001C25A6"/>
    <w:rsid w:val="001C3434"/>
    <w:rsid w:val="001C5507"/>
    <w:rsid w:val="001E3BEE"/>
    <w:rsid w:val="002001B7"/>
    <w:rsid w:val="00216049"/>
    <w:rsid w:val="00216683"/>
    <w:rsid w:val="00224485"/>
    <w:rsid w:val="00231949"/>
    <w:rsid w:val="0023510F"/>
    <w:rsid w:val="00246805"/>
    <w:rsid w:val="0025098B"/>
    <w:rsid w:val="00251498"/>
    <w:rsid w:val="00263553"/>
    <w:rsid w:val="0026503D"/>
    <w:rsid w:val="0027166D"/>
    <w:rsid w:val="00291986"/>
    <w:rsid w:val="0029284C"/>
    <w:rsid w:val="00294973"/>
    <w:rsid w:val="002A14EC"/>
    <w:rsid w:val="002A6136"/>
    <w:rsid w:val="002A638E"/>
    <w:rsid w:val="002B0856"/>
    <w:rsid w:val="002B15D5"/>
    <w:rsid w:val="002C65BD"/>
    <w:rsid w:val="002D1A00"/>
    <w:rsid w:val="002E4935"/>
    <w:rsid w:val="002E7FF6"/>
    <w:rsid w:val="002F679D"/>
    <w:rsid w:val="002F6C78"/>
    <w:rsid w:val="0030296C"/>
    <w:rsid w:val="00303D53"/>
    <w:rsid w:val="00304236"/>
    <w:rsid w:val="0030798A"/>
    <w:rsid w:val="0031086D"/>
    <w:rsid w:val="00320F4C"/>
    <w:rsid w:val="003211E4"/>
    <w:rsid w:val="00322C6D"/>
    <w:rsid w:val="00324425"/>
    <w:rsid w:val="00325C80"/>
    <w:rsid w:val="0034169F"/>
    <w:rsid w:val="0036457B"/>
    <w:rsid w:val="003660D8"/>
    <w:rsid w:val="003722F9"/>
    <w:rsid w:val="00373DBA"/>
    <w:rsid w:val="0037425F"/>
    <w:rsid w:val="0037733E"/>
    <w:rsid w:val="00380BA8"/>
    <w:rsid w:val="00380C81"/>
    <w:rsid w:val="00381F0D"/>
    <w:rsid w:val="003949C6"/>
    <w:rsid w:val="003A06C7"/>
    <w:rsid w:val="003A6D9C"/>
    <w:rsid w:val="003B7A80"/>
    <w:rsid w:val="003C0DA2"/>
    <w:rsid w:val="003C284C"/>
    <w:rsid w:val="003C3207"/>
    <w:rsid w:val="003C3308"/>
    <w:rsid w:val="003C611E"/>
    <w:rsid w:val="003D18DA"/>
    <w:rsid w:val="003E11F3"/>
    <w:rsid w:val="003E13BB"/>
    <w:rsid w:val="003E2D15"/>
    <w:rsid w:val="003E3144"/>
    <w:rsid w:val="003E6434"/>
    <w:rsid w:val="003F0B29"/>
    <w:rsid w:val="003F410E"/>
    <w:rsid w:val="003F4435"/>
    <w:rsid w:val="00401060"/>
    <w:rsid w:val="0040130B"/>
    <w:rsid w:val="00423556"/>
    <w:rsid w:val="0042722E"/>
    <w:rsid w:val="00433DD4"/>
    <w:rsid w:val="0043573C"/>
    <w:rsid w:val="00443405"/>
    <w:rsid w:val="0045389D"/>
    <w:rsid w:val="00457A8C"/>
    <w:rsid w:val="00470AF6"/>
    <w:rsid w:val="00471800"/>
    <w:rsid w:val="00473C17"/>
    <w:rsid w:val="00484F6E"/>
    <w:rsid w:val="004859CB"/>
    <w:rsid w:val="004A393A"/>
    <w:rsid w:val="004A64CE"/>
    <w:rsid w:val="004A6BE6"/>
    <w:rsid w:val="004B3560"/>
    <w:rsid w:val="004B58E0"/>
    <w:rsid w:val="004C19D9"/>
    <w:rsid w:val="004C2D3F"/>
    <w:rsid w:val="004D11E3"/>
    <w:rsid w:val="004D3993"/>
    <w:rsid w:val="004D5EA1"/>
    <w:rsid w:val="00501B33"/>
    <w:rsid w:val="00510964"/>
    <w:rsid w:val="00513409"/>
    <w:rsid w:val="005159A6"/>
    <w:rsid w:val="00515D8A"/>
    <w:rsid w:val="005329A1"/>
    <w:rsid w:val="00537079"/>
    <w:rsid w:val="005455BE"/>
    <w:rsid w:val="005511B5"/>
    <w:rsid w:val="005570FA"/>
    <w:rsid w:val="00565B6D"/>
    <w:rsid w:val="00567922"/>
    <w:rsid w:val="00571CBA"/>
    <w:rsid w:val="00575B75"/>
    <w:rsid w:val="00577006"/>
    <w:rsid w:val="005809E1"/>
    <w:rsid w:val="00591C73"/>
    <w:rsid w:val="00595405"/>
    <w:rsid w:val="00597125"/>
    <w:rsid w:val="005B3C2B"/>
    <w:rsid w:val="005B3CE2"/>
    <w:rsid w:val="005E63E8"/>
    <w:rsid w:val="005F0D25"/>
    <w:rsid w:val="005F510B"/>
    <w:rsid w:val="005F65A6"/>
    <w:rsid w:val="006073BB"/>
    <w:rsid w:val="00612F4D"/>
    <w:rsid w:val="0061514A"/>
    <w:rsid w:val="00615BAD"/>
    <w:rsid w:val="00616488"/>
    <w:rsid w:val="00623D4A"/>
    <w:rsid w:val="00625DA5"/>
    <w:rsid w:val="00627BCC"/>
    <w:rsid w:val="0064043D"/>
    <w:rsid w:val="0064448E"/>
    <w:rsid w:val="00646398"/>
    <w:rsid w:val="00650EEB"/>
    <w:rsid w:val="00651882"/>
    <w:rsid w:val="00654D6D"/>
    <w:rsid w:val="00655EBC"/>
    <w:rsid w:val="00663B29"/>
    <w:rsid w:val="00664D07"/>
    <w:rsid w:val="0067612B"/>
    <w:rsid w:val="0069060F"/>
    <w:rsid w:val="00690EA9"/>
    <w:rsid w:val="00694282"/>
    <w:rsid w:val="00697B7A"/>
    <w:rsid w:val="006A018A"/>
    <w:rsid w:val="006A76F6"/>
    <w:rsid w:val="006B45E1"/>
    <w:rsid w:val="006C26FB"/>
    <w:rsid w:val="006D02B2"/>
    <w:rsid w:val="006D0642"/>
    <w:rsid w:val="006D25C6"/>
    <w:rsid w:val="006D3FDE"/>
    <w:rsid w:val="006E7254"/>
    <w:rsid w:val="006F7AC1"/>
    <w:rsid w:val="00704A88"/>
    <w:rsid w:val="007155A8"/>
    <w:rsid w:val="00715A63"/>
    <w:rsid w:val="00735047"/>
    <w:rsid w:val="00741D02"/>
    <w:rsid w:val="00770973"/>
    <w:rsid w:val="00777F4E"/>
    <w:rsid w:val="00781E2E"/>
    <w:rsid w:val="00782FAD"/>
    <w:rsid w:val="00785204"/>
    <w:rsid w:val="0078623D"/>
    <w:rsid w:val="007972FF"/>
    <w:rsid w:val="007A0C1F"/>
    <w:rsid w:val="007A3F10"/>
    <w:rsid w:val="007A6D17"/>
    <w:rsid w:val="007B2401"/>
    <w:rsid w:val="007B6ADB"/>
    <w:rsid w:val="007B7238"/>
    <w:rsid w:val="007C3ED5"/>
    <w:rsid w:val="007C4089"/>
    <w:rsid w:val="007E0B8D"/>
    <w:rsid w:val="007E2827"/>
    <w:rsid w:val="007E53E1"/>
    <w:rsid w:val="007F5043"/>
    <w:rsid w:val="008042B9"/>
    <w:rsid w:val="00805E87"/>
    <w:rsid w:val="00807F31"/>
    <w:rsid w:val="0081654B"/>
    <w:rsid w:val="00816EE1"/>
    <w:rsid w:val="00817D26"/>
    <w:rsid w:val="00823940"/>
    <w:rsid w:val="00823C4C"/>
    <w:rsid w:val="0085135F"/>
    <w:rsid w:val="00862D1C"/>
    <w:rsid w:val="008632F5"/>
    <w:rsid w:val="00865BB8"/>
    <w:rsid w:val="00876232"/>
    <w:rsid w:val="00876412"/>
    <w:rsid w:val="00886911"/>
    <w:rsid w:val="008932CE"/>
    <w:rsid w:val="0089584E"/>
    <w:rsid w:val="008959B0"/>
    <w:rsid w:val="008A0741"/>
    <w:rsid w:val="008A0A68"/>
    <w:rsid w:val="008A36BF"/>
    <w:rsid w:val="008B321F"/>
    <w:rsid w:val="008B6C3E"/>
    <w:rsid w:val="008C1435"/>
    <w:rsid w:val="008C1BEC"/>
    <w:rsid w:val="008D2130"/>
    <w:rsid w:val="008D57E2"/>
    <w:rsid w:val="008E35B7"/>
    <w:rsid w:val="008F169B"/>
    <w:rsid w:val="008F5A37"/>
    <w:rsid w:val="00910768"/>
    <w:rsid w:val="00914D5C"/>
    <w:rsid w:val="00933966"/>
    <w:rsid w:val="00933991"/>
    <w:rsid w:val="00933B58"/>
    <w:rsid w:val="009478A9"/>
    <w:rsid w:val="009523EE"/>
    <w:rsid w:val="00954E0B"/>
    <w:rsid w:val="00955772"/>
    <w:rsid w:val="00956959"/>
    <w:rsid w:val="00980A3B"/>
    <w:rsid w:val="0098319C"/>
    <w:rsid w:val="00984552"/>
    <w:rsid w:val="00985A46"/>
    <w:rsid w:val="0099026F"/>
    <w:rsid w:val="00997086"/>
    <w:rsid w:val="009A0BDE"/>
    <w:rsid w:val="009A13FD"/>
    <w:rsid w:val="009C0A37"/>
    <w:rsid w:val="009E1C3B"/>
    <w:rsid w:val="009F7A3C"/>
    <w:rsid w:val="00A055BA"/>
    <w:rsid w:val="00A17A4D"/>
    <w:rsid w:val="00A25038"/>
    <w:rsid w:val="00A363E4"/>
    <w:rsid w:val="00A36F48"/>
    <w:rsid w:val="00A64417"/>
    <w:rsid w:val="00A7727D"/>
    <w:rsid w:val="00A836D3"/>
    <w:rsid w:val="00A85D57"/>
    <w:rsid w:val="00AA2B86"/>
    <w:rsid w:val="00AA3C3D"/>
    <w:rsid w:val="00AA7436"/>
    <w:rsid w:val="00AA7F2D"/>
    <w:rsid w:val="00AC44B0"/>
    <w:rsid w:val="00AC4513"/>
    <w:rsid w:val="00AC46C3"/>
    <w:rsid w:val="00AD0D0A"/>
    <w:rsid w:val="00AD2847"/>
    <w:rsid w:val="00AD6077"/>
    <w:rsid w:val="00AD64D3"/>
    <w:rsid w:val="00AD6D51"/>
    <w:rsid w:val="00AE1B7B"/>
    <w:rsid w:val="00AE2D8C"/>
    <w:rsid w:val="00B02BB0"/>
    <w:rsid w:val="00B05CE4"/>
    <w:rsid w:val="00B0706E"/>
    <w:rsid w:val="00B1465A"/>
    <w:rsid w:val="00B20D0A"/>
    <w:rsid w:val="00B22692"/>
    <w:rsid w:val="00B26E9D"/>
    <w:rsid w:val="00B27274"/>
    <w:rsid w:val="00B27C91"/>
    <w:rsid w:val="00B40A82"/>
    <w:rsid w:val="00B51611"/>
    <w:rsid w:val="00B53713"/>
    <w:rsid w:val="00B66D5B"/>
    <w:rsid w:val="00B76AA3"/>
    <w:rsid w:val="00B81A4E"/>
    <w:rsid w:val="00B96909"/>
    <w:rsid w:val="00B96A00"/>
    <w:rsid w:val="00BB49C4"/>
    <w:rsid w:val="00BB5B07"/>
    <w:rsid w:val="00BC174A"/>
    <w:rsid w:val="00BC2BCF"/>
    <w:rsid w:val="00BD1A4C"/>
    <w:rsid w:val="00BD4AF1"/>
    <w:rsid w:val="00BE39E2"/>
    <w:rsid w:val="00BE4ACB"/>
    <w:rsid w:val="00BE6A06"/>
    <w:rsid w:val="00BE70D8"/>
    <w:rsid w:val="00BE7C68"/>
    <w:rsid w:val="00BF0483"/>
    <w:rsid w:val="00BF3A88"/>
    <w:rsid w:val="00BF4BCB"/>
    <w:rsid w:val="00C00876"/>
    <w:rsid w:val="00C02820"/>
    <w:rsid w:val="00C04649"/>
    <w:rsid w:val="00C053DD"/>
    <w:rsid w:val="00C06AE1"/>
    <w:rsid w:val="00C12370"/>
    <w:rsid w:val="00C17480"/>
    <w:rsid w:val="00C25EEC"/>
    <w:rsid w:val="00C265BC"/>
    <w:rsid w:val="00C307AA"/>
    <w:rsid w:val="00C33167"/>
    <w:rsid w:val="00C35D77"/>
    <w:rsid w:val="00C46AD5"/>
    <w:rsid w:val="00C62D4A"/>
    <w:rsid w:val="00C639D3"/>
    <w:rsid w:val="00C67884"/>
    <w:rsid w:val="00C719EB"/>
    <w:rsid w:val="00C72B26"/>
    <w:rsid w:val="00C7465A"/>
    <w:rsid w:val="00C95299"/>
    <w:rsid w:val="00C9718F"/>
    <w:rsid w:val="00C973E9"/>
    <w:rsid w:val="00CA03C5"/>
    <w:rsid w:val="00CA3812"/>
    <w:rsid w:val="00CA4E01"/>
    <w:rsid w:val="00CB0286"/>
    <w:rsid w:val="00CB3DC9"/>
    <w:rsid w:val="00CC0A23"/>
    <w:rsid w:val="00CC6227"/>
    <w:rsid w:val="00CD01BB"/>
    <w:rsid w:val="00CD106E"/>
    <w:rsid w:val="00CE017F"/>
    <w:rsid w:val="00CE2B46"/>
    <w:rsid w:val="00CE4E9F"/>
    <w:rsid w:val="00CE6582"/>
    <w:rsid w:val="00CF1490"/>
    <w:rsid w:val="00CF412D"/>
    <w:rsid w:val="00CF7B93"/>
    <w:rsid w:val="00D03F33"/>
    <w:rsid w:val="00D1681D"/>
    <w:rsid w:val="00D170AF"/>
    <w:rsid w:val="00D20AC0"/>
    <w:rsid w:val="00D24345"/>
    <w:rsid w:val="00D24428"/>
    <w:rsid w:val="00D27B44"/>
    <w:rsid w:val="00D3248C"/>
    <w:rsid w:val="00D37ED7"/>
    <w:rsid w:val="00D40297"/>
    <w:rsid w:val="00D443EE"/>
    <w:rsid w:val="00D452AD"/>
    <w:rsid w:val="00D65318"/>
    <w:rsid w:val="00D73E41"/>
    <w:rsid w:val="00D73EB6"/>
    <w:rsid w:val="00D74EF0"/>
    <w:rsid w:val="00D800D2"/>
    <w:rsid w:val="00D821A7"/>
    <w:rsid w:val="00D84CB2"/>
    <w:rsid w:val="00D87C35"/>
    <w:rsid w:val="00D927E4"/>
    <w:rsid w:val="00D954E5"/>
    <w:rsid w:val="00D960AF"/>
    <w:rsid w:val="00D97CE7"/>
    <w:rsid w:val="00DA31B8"/>
    <w:rsid w:val="00DA479C"/>
    <w:rsid w:val="00DB1556"/>
    <w:rsid w:val="00DB2752"/>
    <w:rsid w:val="00DC1325"/>
    <w:rsid w:val="00DD441F"/>
    <w:rsid w:val="00DD7212"/>
    <w:rsid w:val="00DE5808"/>
    <w:rsid w:val="00DE66CD"/>
    <w:rsid w:val="00DE6F1B"/>
    <w:rsid w:val="00DE799B"/>
    <w:rsid w:val="00E06EE5"/>
    <w:rsid w:val="00E13690"/>
    <w:rsid w:val="00E170EA"/>
    <w:rsid w:val="00E34B68"/>
    <w:rsid w:val="00E358A9"/>
    <w:rsid w:val="00E40AE4"/>
    <w:rsid w:val="00E410E4"/>
    <w:rsid w:val="00E45D74"/>
    <w:rsid w:val="00E532AB"/>
    <w:rsid w:val="00E65116"/>
    <w:rsid w:val="00E66FC0"/>
    <w:rsid w:val="00E70355"/>
    <w:rsid w:val="00E72BA4"/>
    <w:rsid w:val="00E73EBA"/>
    <w:rsid w:val="00E748AE"/>
    <w:rsid w:val="00E75FC3"/>
    <w:rsid w:val="00E8347B"/>
    <w:rsid w:val="00EA4478"/>
    <w:rsid w:val="00EB01CB"/>
    <w:rsid w:val="00EC42AD"/>
    <w:rsid w:val="00ED4C59"/>
    <w:rsid w:val="00EE4B6F"/>
    <w:rsid w:val="00EE7B0F"/>
    <w:rsid w:val="00F03E85"/>
    <w:rsid w:val="00F13E10"/>
    <w:rsid w:val="00F20817"/>
    <w:rsid w:val="00F212FB"/>
    <w:rsid w:val="00F214D1"/>
    <w:rsid w:val="00F2422E"/>
    <w:rsid w:val="00F3252C"/>
    <w:rsid w:val="00F32BF9"/>
    <w:rsid w:val="00F340D4"/>
    <w:rsid w:val="00F34E51"/>
    <w:rsid w:val="00F3687A"/>
    <w:rsid w:val="00F53160"/>
    <w:rsid w:val="00F5347E"/>
    <w:rsid w:val="00F5507C"/>
    <w:rsid w:val="00F57837"/>
    <w:rsid w:val="00F62D20"/>
    <w:rsid w:val="00F67955"/>
    <w:rsid w:val="00F70154"/>
    <w:rsid w:val="00F81FC3"/>
    <w:rsid w:val="00F83CD0"/>
    <w:rsid w:val="00F86AB3"/>
    <w:rsid w:val="00F86D22"/>
    <w:rsid w:val="00F92545"/>
    <w:rsid w:val="00F96C10"/>
    <w:rsid w:val="00FA1A7F"/>
    <w:rsid w:val="00FB4009"/>
    <w:rsid w:val="00FC0757"/>
    <w:rsid w:val="00FC49BA"/>
    <w:rsid w:val="00FC50CC"/>
    <w:rsid w:val="00FD0FDC"/>
    <w:rsid w:val="00FE04EB"/>
    <w:rsid w:val="00FE25EE"/>
    <w:rsid w:val="00FF3F6B"/>
    <w:rsid w:val="00FF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35109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12D"/>
    <w:pPr>
      <w:widowControl w:val="0"/>
      <w:jc w:val="both"/>
    </w:pPr>
    <w:rPr>
      <w:rFonts w:ascii="ＭＳ Ｐゴシック" w:eastAsia="ＭＳ Ｐゴシック"/>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6AD5"/>
    <w:rPr>
      <w:rFonts w:ascii="Arial" w:eastAsia="ＭＳ ゴシック" w:hAnsi="Arial"/>
      <w:sz w:val="18"/>
      <w:szCs w:val="18"/>
    </w:rPr>
  </w:style>
  <w:style w:type="table" w:styleId="a4">
    <w:name w:val="Table Grid"/>
    <w:basedOn w:val="a1"/>
    <w:rsid w:val="007E2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字下0-1"/>
    <w:basedOn w:val="a"/>
    <w:rsid w:val="00984552"/>
    <w:pPr>
      <w:ind w:left="204" w:hanging="204"/>
    </w:pPr>
    <w:rPr>
      <w:rFonts w:ascii="ＭＳ 明朝" w:eastAsia="ＭＳ 明朝"/>
      <w:sz w:val="21"/>
      <w:szCs w:val="20"/>
    </w:rPr>
  </w:style>
  <w:style w:type="paragraph" w:styleId="a5">
    <w:name w:val="footer"/>
    <w:basedOn w:val="a"/>
    <w:rsid w:val="00955772"/>
    <w:pPr>
      <w:tabs>
        <w:tab w:val="center" w:pos="4252"/>
        <w:tab w:val="right" w:pos="8504"/>
      </w:tabs>
      <w:snapToGrid w:val="0"/>
    </w:pPr>
  </w:style>
  <w:style w:type="character" w:styleId="a6">
    <w:name w:val="page number"/>
    <w:basedOn w:val="a0"/>
    <w:rsid w:val="00955772"/>
  </w:style>
  <w:style w:type="character" w:styleId="a7">
    <w:name w:val="Hyperlink"/>
    <w:basedOn w:val="a0"/>
    <w:rsid w:val="003C611E"/>
    <w:rPr>
      <w:color w:val="0000FF"/>
      <w:u w:val="single"/>
    </w:rPr>
  </w:style>
  <w:style w:type="character" w:styleId="a8">
    <w:name w:val="annotation reference"/>
    <w:basedOn w:val="a0"/>
    <w:semiHidden/>
    <w:rsid w:val="004859CB"/>
    <w:rPr>
      <w:sz w:val="18"/>
      <w:szCs w:val="18"/>
    </w:rPr>
  </w:style>
  <w:style w:type="paragraph" w:styleId="a9">
    <w:name w:val="annotation text"/>
    <w:basedOn w:val="a"/>
    <w:semiHidden/>
    <w:rsid w:val="004859CB"/>
    <w:pPr>
      <w:jc w:val="left"/>
    </w:pPr>
  </w:style>
  <w:style w:type="paragraph" w:styleId="aa">
    <w:name w:val="annotation subject"/>
    <w:basedOn w:val="a9"/>
    <w:next w:val="a9"/>
    <w:semiHidden/>
    <w:rsid w:val="004859CB"/>
    <w:rPr>
      <w:b/>
      <w:bCs/>
    </w:rPr>
  </w:style>
  <w:style w:type="paragraph" w:styleId="ab">
    <w:name w:val="header"/>
    <w:basedOn w:val="a"/>
    <w:rsid w:val="00470AF6"/>
    <w:pPr>
      <w:tabs>
        <w:tab w:val="center" w:pos="4252"/>
        <w:tab w:val="right" w:pos="8504"/>
      </w:tabs>
      <w:snapToGrid w:val="0"/>
    </w:pPr>
  </w:style>
  <w:style w:type="paragraph" w:customStyle="1" w:styleId="8pt">
    <w:name w:val="標準 + 8 pt"/>
    <w:aliases w:val="行間 :  倍数 1.25 li"/>
    <w:basedOn w:val="a"/>
    <w:rsid w:val="00DE5808"/>
    <w:pPr>
      <w:spacing w:line="300" w:lineRule="auto"/>
      <w:ind w:left="240" w:hangingChars="100" w:hanging="24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029135">
      <w:bodyDiv w:val="1"/>
      <w:marLeft w:val="0"/>
      <w:marRight w:val="0"/>
      <w:marTop w:val="0"/>
      <w:marBottom w:val="0"/>
      <w:divBdr>
        <w:top w:val="none" w:sz="0" w:space="0" w:color="auto"/>
        <w:left w:val="none" w:sz="0" w:space="0" w:color="auto"/>
        <w:bottom w:val="none" w:sz="0" w:space="0" w:color="auto"/>
        <w:right w:val="none" w:sz="0" w:space="0" w:color="auto"/>
      </w:divBdr>
    </w:div>
    <w:div w:id="1287272826">
      <w:bodyDiv w:val="1"/>
      <w:marLeft w:val="0"/>
      <w:marRight w:val="0"/>
      <w:marTop w:val="0"/>
      <w:marBottom w:val="0"/>
      <w:divBdr>
        <w:top w:val="none" w:sz="0" w:space="0" w:color="auto"/>
        <w:left w:val="none" w:sz="0" w:space="0" w:color="auto"/>
        <w:bottom w:val="none" w:sz="0" w:space="0" w:color="auto"/>
        <w:right w:val="none" w:sz="0" w:space="0" w:color="auto"/>
      </w:divBdr>
    </w:div>
    <w:div w:id="20470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25886</Words>
  <Characters>1000</Characters>
  <Application>Microsoft Office Word</Application>
  <DocSecurity>0</DocSecurity>
  <Lines>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2025-11-20T05:34:00Z</dcterms:created>
  <dcterms:modified xsi:type="dcterms:W3CDTF">2025-11-20T05:35:00Z</dcterms:modified>
</cp:coreProperties>
</file>